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13187" w14:textId="77777777" w:rsidR="007A52DB" w:rsidRPr="00E94D4C" w:rsidRDefault="007A52DB" w:rsidP="00504A57">
      <w:pPr>
        <w:autoSpaceDE w:val="0"/>
        <w:autoSpaceDN w:val="0"/>
        <w:adjustRightInd w:val="0"/>
        <w:jc w:val="center"/>
        <w:rPr>
          <w:rFonts w:ascii="微軟正黑體" w:eastAsia="微軟正黑體" w:hAnsi="微軟正黑體"/>
          <w:bCs/>
          <w:kern w:val="0"/>
          <w:sz w:val="72"/>
          <w:szCs w:val="48"/>
        </w:rPr>
      </w:pPr>
      <w:r w:rsidRPr="00E94D4C">
        <w:rPr>
          <w:rFonts w:ascii="微軟正黑體" w:eastAsia="微軟正黑體" w:hAnsi="微軟正黑體"/>
          <w:bCs/>
          <w:noProof/>
          <w:kern w:val="0"/>
          <w:sz w:val="72"/>
          <w:szCs w:val="48"/>
        </w:rPr>
        <w:drawing>
          <wp:inline distT="0" distB="0" distL="0" distR="0" wp14:anchorId="0CF45F70" wp14:editId="15FE0AA1">
            <wp:extent cx="3241040" cy="1104265"/>
            <wp:effectExtent l="0" t="0" r="0" b="635"/>
            <wp:docPr id="1" name="圖片 1" descr="AI計畫logo_20190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計畫logo_201905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1040" cy="1104265"/>
                    </a:xfrm>
                    <a:prstGeom prst="rect">
                      <a:avLst/>
                    </a:prstGeom>
                    <a:noFill/>
                    <a:ln>
                      <a:noFill/>
                    </a:ln>
                  </pic:spPr>
                </pic:pic>
              </a:graphicData>
            </a:graphic>
          </wp:inline>
        </w:drawing>
      </w:r>
    </w:p>
    <w:p w14:paraId="6315F73C" w14:textId="77777777" w:rsidR="007A52DB" w:rsidRPr="00E94D4C" w:rsidRDefault="007A52DB" w:rsidP="00504A57">
      <w:pPr>
        <w:autoSpaceDE w:val="0"/>
        <w:autoSpaceDN w:val="0"/>
        <w:adjustRightInd w:val="0"/>
        <w:jc w:val="center"/>
        <w:rPr>
          <w:rFonts w:ascii="微軟正黑體" w:eastAsia="微軟正黑體" w:hAnsi="微軟正黑體"/>
          <w:bCs/>
          <w:kern w:val="0"/>
          <w:sz w:val="56"/>
          <w:szCs w:val="48"/>
        </w:rPr>
      </w:pPr>
    </w:p>
    <w:p w14:paraId="5CBAA7EA" w14:textId="77777777" w:rsidR="007A52DB" w:rsidRPr="00E94D4C" w:rsidRDefault="007A52DB" w:rsidP="00504A57">
      <w:pPr>
        <w:autoSpaceDE w:val="0"/>
        <w:autoSpaceDN w:val="0"/>
        <w:adjustRightInd w:val="0"/>
        <w:jc w:val="center"/>
        <w:rPr>
          <w:rFonts w:ascii="微軟正黑體" w:eastAsia="微軟正黑體" w:hAnsi="微軟正黑體"/>
          <w:bCs/>
          <w:kern w:val="0"/>
          <w:sz w:val="56"/>
          <w:szCs w:val="48"/>
        </w:rPr>
      </w:pPr>
    </w:p>
    <w:p w14:paraId="7FC8A428" w14:textId="77777777" w:rsidR="007A52DB" w:rsidRPr="00E94D4C" w:rsidRDefault="000E7E36" w:rsidP="00504A57">
      <w:pPr>
        <w:autoSpaceDE w:val="0"/>
        <w:autoSpaceDN w:val="0"/>
        <w:adjustRightInd w:val="0"/>
        <w:jc w:val="center"/>
        <w:rPr>
          <w:rFonts w:ascii="微軟正黑體" w:eastAsia="微軟正黑體" w:hAnsi="微軟正黑體"/>
          <w:bCs/>
          <w:kern w:val="0"/>
          <w:sz w:val="56"/>
          <w:szCs w:val="48"/>
        </w:rPr>
      </w:pPr>
      <w:r>
        <w:rPr>
          <w:rFonts w:ascii="微軟正黑體" w:eastAsia="微軟正黑體" w:hAnsi="微軟正黑體" w:hint="eastAsia"/>
          <w:bCs/>
          <w:kern w:val="0"/>
          <w:sz w:val="56"/>
          <w:szCs w:val="48"/>
        </w:rPr>
        <w:t>202</w:t>
      </w:r>
      <w:r w:rsidR="00873F75">
        <w:rPr>
          <w:rFonts w:ascii="微軟正黑體" w:eastAsia="微軟正黑體" w:hAnsi="微軟正黑體" w:hint="eastAsia"/>
          <w:bCs/>
          <w:kern w:val="0"/>
          <w:sz w:val="56"/>
          <w:szCs w:val="48"/>
        </w:rPr>
        <w:t>2</w:t>
      </w:r>
      <w:r w:rsidR="007A52DB" w:rsidRPr="00E94D4C">
        <w:rPr>
          <w:rFonts w:ascii="微軟正黑體" w:eastAsia="微軟正黑體" w:hAnsi="微軟正黑體" w:hint="eastAsia"/>
          <w:bCs/>
          <w:kern w:val="0"/>
          <w:sz w:val="56"/>
          <w:szCs w:val="48"/>
        </w:rPr>
        <w:t xml:space="preserve"> AI</w:t>
      </w:r>
      <w:r w:rsidR="007A52DB" w:rsidRPr="00E94D4C">
        <w:rPr>
          <w:rFonts w:ascii="微軟正黑體" w:eastAsia="微軟正黑體" w:hAnsi="微軟正黑體" w:hint="eastAsia"/>
          <w:bCs/>
          <w:kern w:val="0"/>
          <w:sz w:val="56"/>
          <w:szCs w:val="48"/>
          <w:vertAlign w:val="superscript"/>
        </w:rPr>
        <w:t>+</w:t>
      </w:r>
      <w:r w:rsidR="007A52DB" w:rsidRPr="00E94D4C">
        <w:rPr>
          <w:rFonts w:ascii="微軟正黑體" w:eastAsia="微軟正黑體" w:hAnsi="微軟正黑體" w:hint="eastAsia"/>
          <w:bCs/>
          <w:kern w:val="0"/>
          <w:sz w:val="56"/>
          <w:szCs w:val="48"/>
        </w:rPr>
        <w:t>新銳選拔賽</w:t>
      </w:r>
    </w:p>
    <w:p w14:paraId="4F4E7ECD" w14:textId="6DCA0A37" w:rsidR="007A52DB" w:rsidRPr="00E94D4C" w:rsidRDefault="007A52DB" w:rsidP="00504A57">
      <w:pPr>
        <w:autoSpaceDE w:val="0"/>
        <w:autoSpaceDN w:val="0"/>
        <w:adjustRightInd w:val="0"/>
        <w:jc w:val="center"/>
        <w:rPr>
          <w:rFonts w:ascii="微軟正黑體" w:eastAsia="微軟正黑體" w:hAnsi="微軟正黑體"/>
          <w:bCs/>
          <w:color w:val="000000"/>
          <w:kern w:val="0"/>
          <w:sz w:val="72"/>
          <w:szCs w:val="48"/>
        </w:rPr>
      </w:pPr>
      <w:r w:rsidRPr="00E94D4C">
        <w:rPr>
          <w:rFonts w:ascii="微軟正黑體" w:eastAsia="微軟正黑體" w:hAnsi="微軟正黑體" w:hint="eastAsia"/>
          <w:bCs/>
          <w:kern w:val="0"/>
          <w:sz w:val="56"/>
          <w:szCs w:val="48"/>
        </w:rPr>
        <w:t>競賽</w:t>
      </w:r>
      <w:r w:rsidR="00110F4F">
        <w:rPr>
          <w:rFonts w:ascii="微軟正黑體" w:eastAsia="微軟正黑體" w:hAnsi="微軟正黑體" w:hint="eastAsia"/>
          <w:bCs/>
          <w:kern w:val="0"/>
          <w:sz w:val="56"/>
          <w:szCs w:val="48"/>
        </w:rPr>
        <w:t>須知</w:t>
      </w:r>
    </w:p>
    <w:p w14:paraId="11636A73" w14:textId="77777777" w:rsidR="007A52DB" w:rsidRPr="00E94D4C" w:rsidRDefault="007A52DB" w:rsidP="00504A57">
      <w:pPr>
        <w:pStyle w:val="11"/>
        <w:tabs>
          <w:tab w:val="left" w:pos="720"/>
        </w:tabs>
        <w:autoSpaceDE w:val="0"/>
        <w:autoSpaceDN w:val="0"/>
        <w:adjustRightInd w:val="0"/>
        <w:spacing w:beforeLines="50" w:before="120" w:afterLines="50" w:after="120"/>
        <w:ind w:leftChars="0" w:left="1"/>
        <w:jc w:val="center"/>
        <w:rPr>
          <w:rFonts w:ascii="微軟正黑體" w:eastAsia="微軟正黑體" w:hAnsi="微軟正黑體"/>
          <w:kern w:val="0"/>
          <w:sz w:val="28"/>
          <w:szCs w:val="28"/>
        </w:rPr>
      </w:pPr>
    </w:p>
    <w:tbl>
      <w:tblPr>
        <w:tblpPr w:leftFromText="180" w:rightFromText="180" w:vertAnchor="page" w:horzAnchor="margin" w:tblpXSpec="center" w:tblpY="7700"/>
        <w:tblW w:w="6407" w:type="dxa"/>
        <w:tblCellMar>
          <w:left w:w="28" w:type="dxa"/>
          <w:right w:w="28" w:type="dxa"/>
        </w:tblCellMar>
        <w:tblLook w:val="0000" w:firstRow="0" w:lastRow="0" w:firstColumn="0" w:lastColumn="0" w:noHBand="0" w:noVBand="0"/>
      </w:tblPr>
      <w:tblGrid>
        <w:gridCol w:w="1748"/>
        <w:gridCol w:w="4659"/>
      </w:tblGrid>
      <w:tr w:rsidR="00583702" w:rsidRPr="00E94D4C" w14:paraId="7230463B" w14:textId="77777777" w:rsidTr="000E7E36">
        <w:trPr>
          <w:trHeight w:val="794"/>
        </w:trPr>
        <w:tc>
          <w:tcPr>
            <w:tcW w:w="1748" w:type="dxa"/>
          </w:tcPr>
          <w:p w14:paraId="2DF76770" w14:textId="77777777" w:rsidR="00583702" w:rsidRPr="00E94D4C" w:rsidRDefault="00583702" w:rsidP="00583702">
            <w:pPr>
              <w:pStyle w:val="a4"/>
              <w:adjustRightInd w:val="0"/>
              <w:spacing w:beforeLines="0" w:afterLines="0" w:line="240" w:lineRule="auto"/>
              <w:rPr>
                <w:rFonts w:ascii="微軟正黑體" w:eastAsia="微軟正黑體" w:hAnsi="微軟正黑體"/>
                <w:color w:val="FF0000"/>
                <w:sz w:val="28"/>
                <w:szCs w:val="30"/>
              </w:rPr>
            </w:pPr>
            <w:r w:rsidRPr="00E94D4C">
              <w:rPr>
                <w:rFonts w:ascii="微軟正黑體" w:eastAsia="微軟正黑體" w:hAnsi="微軟正黑體"/>
                <w:sz w:val="28"/>
                <w:szCs w:val="30"/>
              </w:rPr>
              <w:t>主辦單位</w:t>
            </w:r>
            <w:r w:rsidRPr="00E94D4C">
              <w:rPr>
                <w:rFonts w:ascii="微軟正黑體" w:eastAsia="微軟正黑體" w:hAnsi="微軟正黑體" w:hint="eastAsia"/>
                <w:sz w:val="28"/>
                <w:szCs w:val="30"/>
              </w:rPr>
              <w:t xml:space="preserve"> |</w:t>
            </w:r>
          </w:p>
        </w:tc>
        <w:tc>
          <w:tcPr>
            <w:tcW w:w="4659" w:type="dxa"/>
          </w:tcPr>
          <w:p w14:paraId="07480D3B" w14:textId="77777777" w:rsidR="00583702" w:rsidRPr="00E94D4C" w:rsidRDefault="00583702" w:rsidP="00583702">
            <w:pPr>
              <w:pStyle w:val="a4"/>
              <w:adjustRightInd w:val="0"/>
              <w:spacing w:beforeLines="0" w:afterLines="0" w:line="240" w:lineRule="auto"/>
              <w:jc w:val="both"/>
              <w:rPr>
                <w:rFonts w:ascii="微軟正黑體" w:eastAsia="微軟正黑體" w:hAnsi="微軟正黑體"/>
                <w:sz w:val="28"/>
                <w:szCs w:val="30"/>
              </w:rPr>
            </w:pPr>
            <w:r w:rsidRPr="00E94D4C">
              <w:rPr>
                <w:rFonts w:ascii="微軟正黑體" w:eastAsia="微軟正黑體" w:hAnsi="微軟正黑體" w:hint="eastAsia"/>
                <w:sz w:val="28"/>
                <w:szCs w:val="30"/>
              </w:rPr>
              <w:t>經濟部工業局</w:t>
            </w:r>
          </w:p>
        </w:tc>
      </w:tr>
      <w:tr w:rsidR="00583702" w:rsidRPr="00E94D4C" w14:paraId="11782D4F" w14:textId="77777777" w:rsidTr="000E7E36">
        <w:trPr>
          <w:trHeight w:val="794"/>
        </w:trPr>
        <w:tc>
          <w:tcPr>
            <w:tcW w:w="1748" w:type="dxa"/>
          </w:tcPr>
          <w:p w14:paraId="41032F4F" w14:textId="77777777" w:rsidR="00583702" w:rsidRPr="00E94D4C" w:rsidRDefault="00583702" w:rsidP="00583702">
            <w:pPr>
              <w:pStyle w:val="a4"/>
              <w:adjustRightInd w:val="0"/>
              <w:spacing w:beforeLines="0" w:afterLines="0" w:line="240" w:lineRule="auto"/>
              <w:rPr>
                <w:rFonts w:ascii="微軟正黑體" w:eastAsia="微軟正黑體" w:hAnsi="微軟正黑體"/>
                <w:sz w:val="28"/>
                <w:szCs w:val="30"/>
              </w:rPr>
            </w:pPr>
            <w:r w:rsidRPr="00E94D4C">
              <w:rPr>
                <w:rFonts w:ascii="微軟正黑體" w:eastAsia="微軟正黑體" w:hAnsi="微軟正黑體" w:hint="eastAsia"/>
                <w:sz w:val="28"/>
                <w:szCs w:val="30"/>
              </w:rPr>
              <w:t>執行單位 |</w:t>
            </w:r>
          </w:p>
        </w:tc>
        <w:tc>
          <w:tcPr>
            <w:tcW w:w="4659" w:type="dxa"/>
          </w:tcPr>
          <w:p w14:paraId="323AB680" w14:textId="77777777" w:rsidR="00583702" w:rsidRPr="00D12C39" w:rsidRDefault="00583702" w:rsidP="00583702">
            <w:pPr>
              <w:pStyle w:val="a4"/>
              <w:adjustRightInd w:val="0"/>
              <w:spacing w:beforeLines="0" w:afterLines="0" w:line="240" w:lineRule="auto"/>
              <w:jc w:val="both"/>
              <w:rPr>
                <w:rFonts w:ascii="微軟正黑體" w:eastAsia="微軟正黑體" w:hAnsi="微軟正黑體"/>
                <w:sz w:val="28"/>
                <w:szCs w:val="30"/>
              </w:rPr>
            </w:pPr>
            <w:r w:rsidRPr="00D12C39">
              <w:rPr>
                <w:rFonts w:ascii="微軟正黑體" w:eastAsia="微軟正黑體" w:hAnsi="微軟正黑體" w:hint="eastAsia"/>
                <w:sz w:val="28"/>
                <w:szCs w:val="30"/>
              </w:rPr>
              <w:t>台北市電腦商業同業公會</w:t>
            </w:r>
          </w:p>
        </w:tc>
      </w:tr>
      <w:tr w:rsidR="00583702" w:rsidRPr="00E94D4C" w14:paraId="5965DD3D" w14:textId="77777777" w:rsidTr="000E7E36">
        <w:trPr>
          <w:trHeight w:val="794"/>
        </w:trPr>
        <w:tc>
          <w:tcPr>
            <w:tcW w:w="1748" w:type="dxa"/>
          </w:tcPr>
          <w:p w14:paraId="4A6EFD40" w14:textId="77777777" w:rsidR="00583702" w:rsidRPr="00FD54EE" w:rsidRDefault="008E72A5" w:rsidP="00583702">
            <w:pPr>
              <w:pStyle w:val="a4"/>
              <w:adjustRightInd w:val="0"/>
              <w:spacing w:beforeLines="0" w:afterLines="0" w:line="240" w:lineRule="auto"/>
              <w:rPr>
                <w:rFonts w:ascii="微軟正黑體" w:eastAsia="微軟正黑體" w:hAnsi="微軟正黑體"/>
                <w:sz w:val="28"/>
                <w:szCs w:val="30"/>
              </w:rPr>
            </w:pPr>
            <w:r w:rsidRPr="00FD54EE">
              <w:rPr>
                <w:rFonts w:ascii="微軟正黑體" w:eastAsia="微軟正黑體" w:hAnsi="微軟正黑體" w:hint="eastAsia"/>
                <w:sz w:val="28"/>
                <w:szCs w:val="30"/>
              </w:rPr>
              <w:t>需求</w:t>
            </w:r>
            <w:r w:rsidR="00583702" w:rsidRPr="00FD54EE">
              <w:rPr>
                <w:rFonts w:ascii="微軟正黑體" w:eastAsia="微軟正黑體" w:hAnsi="微軟正黑體" w:hint="eastAsia"/>
                <w:sz w:val="28"/>
                <w:szCs w:val="30"/>
              </w:rPr>
              <w:t>單位 |</w:t>
            </w:r>
          </w:p>
        </w:tc>
        <w:tc>
          <w:tcPr>
            <w:tcW w:w="4659" w:type="dxa"/>
          </w:tcPr>
          <w:p w14:paraId="413C874A" w14:textId="72B8030D" w:rsidR="00197F6F" w:rsidRPr="00FD54EE" w:rsidRDefault="00197F6F" w:rsidP="00583702">
            <w:pPr>
              <w:pStyle w:val="a4"/>
              <w:adjustRightInd w:val="0"/>
              <w:spacing w:beforeLines="0" w:afterLines="0" w:line="240" w:lineRule="auto"/>
              <w:jc w:val="both"/>
              <w:rPr>
                <w:rFonts w:ascii="微軟正黑體" w:eastAsia="微軟正黑體" w:hAnsi="微軟正黑體"/>
                <w:sz w:val="28"/>
                <w:szCs w:val="30"/>
              </w:rPr>
            </w:pPr>
            <w:proofErr w:type="gramStart"/>
            <w:r w:rsidRPr="00FD54EE">
              <w:rPr>
                <w:rFonts w:ascii="微軟正黑體" w:eastAsia="微軟正黑體" w:hAnsi="微軟正黑體" w:hint="eastAsia"/>
                <w:sz w:val="28"/>
                <w:szCs w:val="30"/>
              </w:rPr>
              <w:t>友達數位</w:t>
            </w:r>
            <w:proofErr w:type="gramEnd"/>
            <w:r w:rsidRPr="00FD54EE">
              <w:rPr>
                <w:rFonts w:ascii="微軟正黑體" w:eastAsia="微軟正黑體" w:hAnsi="微軟正黑體" w:hint="eastAsia"/>
                <w:sz w:val="28"/>
                <w:szCs w:val="30"/>
              </w:rPr>
              <w:t>科技服務股份有限公司</w:t>
            </w:r>
          </w:p>
          <w:p w14:paraId="185A0462" w14:textId="300331B9" w:rsidR="00FD54EE" w:rsidRPr="00FD54EE" w:rsidRDefault="00FD54EE" w:rsidP="00583702">
            <w:pPr>
              <w:pStyle w:val="a4"/>
              <w:adjustRightInd w:val="0"/>
              <w:spacing w:beforeLines="0" w:afterLines="0" w:line="240" w:lineRule="auto"/>
              <w:jc w:val="both"/>
              <w:rPr>
                <w:rFonts w:ascii="微軟正黑體" w:eastAsia="微軟正黑體" w:hAnsi="微軟正黑體"/>
                <w:sz w:val="28"/>
                <w:szCs w:val="30"/>
              </w:rPr>
            </w:pPr>
            <w:proofErr w:type="gramStart"/>
            <w:r w:rsidRPr="00FD54EE">
              <w:rPr>
                <w:rFonts w:ascii="微軟正黑體" w:eastAsia="微軟正黑體" w:hAnsi="微軟正黑體" w:hint="eastAsia"/>
                <w:sz w:val="28"/>
                <w:szCs w:val="30"/>
              </w:rPr>
              <w:t>利凌企業</w:t>
            </w:r>
            <w:proofErr w:type="gramEnd"/>
            <w:r w:rsidRPr="00FD54EE">
              <w:rPr>
                <w:rFonts w:ascii="微軟正黑體" w:eastAsia="微軟正黑體" w:hAnsi="微軟正黑體" w:hint="eastAsia"/>
                <w:sz w:val="28"/>
                <w:szCs w:val="30"/>
              </w:rPr>
              <w:t>股份有限公司</w:t>
            </w:r>
          </w:p>
          <w:p w14:paraId="059740E1" w14:textId="490BB3DB" w:rsidR="00FD54EE" w:rsidRPr="00FD54EE" w:rsidRDefault="00FD54EE" w:rsidP="00583702">
            <w:pPr>
              <w:pStyle w:val="a4"/>
              <w:adjustRightInd w:val="0"/>
              <w:spacing w:beforeLines="0" w:afterLines="0" w:line="240" w:lineRule="auto"/>
              <w:jc w:val="both"/>
              <w:rPr>
                <w:rFonts w:ascii="微軟正黑體" w:eastAsia="微軟正黑體" w:hAnsi="微軟正黑體"/>
                <w:sz w:val="28"/>
                <w:szCs w:val="30"/>
              </w:rPr>
            </w:pPr>
            <w:r w:rsidRPr="00FD54EE">
              <w:rPr>
                <w:rFonts w:ascii="微軟正黑體" w:eastAsia="微軟正黑體" w:hAnsi="微軟正黑體" w:hint="eastAsia"/>
                <w:sz w:val="28"/>
                <w:szCs w:val="30"/>
              </w:rPr>
              <w:t>東元電機股份有限公司</w:t>
            </w:r>
          </w:p>
          <w:p w14:paraId="1EF65A04" w14:textId="4D89F9AF" w:rsidR="00C06BC8" w:rsidRPr="00FD54EE" w:rsidRDefault="00C06BC8" w:rsidP="00583702">
            <w:pPr>
              <w:pStyle w:val="a4"/>
              <w:adjustRightInd w:val="0"/>
              <w:spacing w:beforeLines="0" w:afterLines="0" w:line="240" w:lineRule="auto"/>
              <w:jc w:val="both"/>
              <w:rPr>
                <w:rFonts w:ascii="微軟正黑體" w:eastAsia="微軟正黑體" w:hAnsi="微軟正黑體"/>
                <w:sz w:val="28"/>
                <w:szCs w:val="30"/>
              </w:rPr>
            </w:pPr>
            <w:r w:rsidRPr="00FD54EE">
              <w:rPr>
                <w:rFonts w:ascii="微軟正黑體" w:eastAsia="微軟正黑體" w:hAnsi="微軟正黑體" w:hint="eastAsia"/>
                <w:sz w:val="28"/>
                <w:szCs w:val="30"/>
              </w:rPr>
              <w:t>研華股份有限公司</w:t>
            </w:r>
          </w:p>
          <w:p w14:paraId="41A6DA0B" w14:textId="2AA022E4" w:rsidR="00583702" w:rsidRPr="00FD54EE" w:rsidRDefault="00583702" w:rsidP="00583702">
            <w:pPr>
              <w:pStyle w:val="a4"/>
              <w:adjustRightInd w:val="0"/>
              <w:spacing w:beforeLines="0" w:afterLines="0" w:line="240" w:lineRule="auto"/>
              <w:jc w:val="both"/>
              <w:rPr>
                <w:rFonts w:ascii="微軟正黑體" w:eastAsia="微軟正黑體" w:hAnsi="微軟正黑體"/>
                <w:sz w:val="28"/>
                <w:szCs w:val="30"/>
              </w:rPr>
            </w:pPr>
            <w:bookmarkStart w:id="0" w:name="_GoBack"/>
            <w:bookmarkEnd w:id="0"/>
            <w:r w:rsidRPr="00FD54EE">
              <w:rPr>
                <w:rFonts w:ascii="微軟正黑體" w:eastAsia="微軟正黑體" w:hAnsi="微軟正黑體"/>
                <w:sz w:val="28"/>
                <w:szCs w:val="30"/>
              </w:rPr>
              <w:softHyphen/>
            </w:r>
            <w:r w:rsidRPr="00FD54EE">
              <w:rPr>
                <w:rFonts w:ascii="微軟正黑體" w:eastAsia="微軟正黑體" w:hAnsi="微軟正黑體" w:hint="eastAsia"/>
                <w:sz w:val="28"/>
                <w:szCs w:val="30"/>
              </w:rPr>
              <w:softHyphen/>
            </w:r>
            <w:r w:rsidRPr="00FD54EE">
              <w:rPr>
                <w:rFonts w:ascii="微軟正黑體" w:eastAsia="微軟正黑體" w:hAnsi="微軟正黑體" w:hint="eastAsia"/>
                <w:sz w:val="28"/>
                <w:szCs w:val="30"/>
              </w:rPr>
              <w:softHyphen/>
            </w:r>
            <w:proofErr w:type="gramStart"/>
            <w:r w:rsidR="00FD54EE" w:rsidRPr="00FD54EE">
              <w:rPr>
                <w:rFonts w:ascii="微軟正黑體" w:eastAsia="微軟正黑體" w:hAnsi="微軟正黑體" w:hint="eastAsia"/>
                <w:sz w:val="28"/>
                <w:szCs w:val="30"/>
              </w:rPr>
              <w:t>鈺</w:t>
            </w:r>
            <w:proofErr w:type="gramEnd"/>
            <w:r w:rsidR="00FD54EE" w:rsidRPr="00FD54EE">
              <w:rPr>
                <w:rFonts w:ascii="微軟正黑體" w:eastAsia="微軟正黑體" w:hAnsi="微軟正黑體" w:hint="eastAsia"/>
                <w:sz w:val="28"/>
                <w:szCs w:val="30"/>
              </w:rPr>
              <w:t>創科技股份有限公司</w:t>
            </w:r>
          </w:p>
          <w:p w14:paraId="3907A5D9" w14:textId="77777777" w:rsidR="00033EF3" w:rsidRPr="00FD54EE" w:rsidRDefault="00033EF3" w:rsidP="00583702">
            <w:pPr>
              <w:pStyle w:val="a4"/>
              <w:adjustRightInd w:val="0"/>
              <w:spacing w:beforeLines="0" w:afterLines="0" w:line="240" w:lineRule="auto"/>
              <w:jc w:val="both"/>
              <w:rPr>
                <w:rFonts w:ascii="微軟正黑體" w:eastAsia="微軟正黑體" w:hAnsi="微軟正黑體"/>
                <w:sz w:val="28"/>
                <w:szCs w:val="30"/>
              </w:rPr>
            </w:pPr>
            <w:proofErr w:type="gramStart"/>
            <w:r w:rsidRPr="00FD54EE">
              <w:rPr>
                <w:rFonts w:ascii="微軟正黑體" w:eastAsia="微軟正黑體" w:hAnsi="微軟正黑體" w:hint="eastAsia"/>
                <w:sz w:val="28"/>
                <w:szCs w:val="30"/>
              </w:rPr>
              <w:t>緯創資</w:t>
            </w:r>
            <w:proofErr w:type="gramEnd"/>
            <w:r w:rsidRPr="00FD54EE">
              <w:rPr>
                <w:rFonts w:ascii="微軟正黑體" w:eastAsia="微軟正黑體" w:hAnsi="微軟正黑體" w:hint="eastAsia"/>
                <w:sz w:val="28"/>
                <w:szCs w:val="30"/>
              </w:rPr>
              <w:t>通股份有限公司</w:t>
            </w:r>
          </w:p>
          <w:p w14:paraId="01F2C46B" w14:textId="6543D22A" w:rsidR="00367E74" w:rsidRPr="00FD54EE" w:rsidRDefault="00FD54EE" w:rsidP="00FD54EE">
            <w:pPr>
              <w:pStyle w:val="a4"/>
              <w:adjustRightInd w:val="0"/>
              <w:spacing w:beforeLines="0" w:afterLines="0" w:line="240" w:lineRule="auto"/>
              <w:jc w:val="both"/>
              <w:rPr>
                <w:rFonts w:ascii="微軟正黑體" w:eastAsia="微軟正黑體" w:hAnsi="微軟正黑體"/>
                <w:sz w:val="28"/>
                <w:szCs w:val="30"/>
              </w:rPr>
            </w:pPr>
            <w:r w:rsidRPr="00627331">
              <w:rPr>
                <w:rFonts w:ascii="微軟正黑體" w:eastAsia="微軟正黑體" w:hAnsi="微軟正黑體" w:hint="eastAsia"/>
                <w:sz w:val="24"/>
                <w:szCs w:val="30"/>
              </w:rPr>
              <w:t>(以上大廠名稱按照筆畫排序)</w:t>
            </w:r>
          </w:p>
        </w:tc>
      </w:tr>
    </w:tbl>
    <w:p w14:paraId="33E558FC" w14:textId="77777777" w:rsidR="007A52DB" w:rsidRPr="00E94D4C" w:rsidRDefault="007A52DB" w:rsidP="00504A57">
      <w:pPr>
        <w:pStyle w:val="11"/>
        <w:tabs>
          <w:tab w:val="left" w:pos="720"/>
        </w:tabs>
        <w:autoSpaceDE w:val="0"/>
        <w:autoSpaceDN w:val="0"/>
        <w:adjustRightInd w:val="0"/>
        <w:spacing w:beforeLines="50" w:before="120" w:afterLines="50" w:after="120"/>
        <w:ind w:leftChars="0" w:left="0"/>
        <w:rPr>
          <w:rFonts w:ascii="微軟正黑體" w:eastAsia="微軟正黑體" w:hAnsi="微軟正黑體"/>
          <w:kern w:val="0"/>
          <w:sz w:val="28"/>
          <w:szCs w:val="28"/>
        </w:rPr>
      </w:pPr>
    </w:p>
    <w:p w14:paraId="009394A4" w14:textId="77777777" w:rsidR="007A52DB" w:rsidRPr="00E94D4C" w:rsidRDefault="007A52DB" w:rsidP="00504A57">
      <w:pPr>
        <w:pStyle w:val="11"/>
        <w:tabs>
          <w:tab w:val="left" w:pos="720"/>
        </w:tabs>
        <w:autoSpaceDE w:val="0"/>
        <w:autoSpaceDN w:val="0"/>
        <w:adjustRightInd w:val="0"/>
        <w:spacing w:beforeLines="50" w:before="120" w:afterLines="50" w:after="120"/>
        <w:ind w:leftChars="0" w:left="0"/>
        <w:rPr>
          <w:rFonts w:ascii="微軟正黑體" w:eastAsia="微軟正黑體" w:hAnsi="微軟正黑體"/>
          <w:kern w:val="0"/>
          <w:sz w:val="28"/>
          <w:szCs w:val="28"/>
        </w:rPr>
      </w:pPr>
    </w:p>
    <w:p w14:paraId="38BA09EE" w14:textId="77777777" w:rsidR="007A52DB" w:rsidRPr="00E94D4C" w:rsidRDefault="007A52DB" w:rsidP="00504A57">
      <w:pPr>
        <w:pStyle w:val="11"/>
        <w:tabs>
          <w:tab w:val="left" w:pos="720"/>
        </w:tabs>
        <w:autoSpaceDE w:val="0"/>
        <w:autoSpaceDN w:val="0"/>
        <w:adjustRightInd w:val="0"/>
        <w:spacing w:beforeLines="50" w:before="120" w:afterLines="50" w:after="120"/>
        <w:ind w:leftChars="0" w:left="0"/>
        <w:rPr>
          <w:rFonts w:ascii="微軟正黑體" w:eastAsia="微軟正黑體" w:hAnsi="微軟正黑體"/>
          <w:kern w:val="0"/>
          <w:sz w:val="28"/>
          <w:szCs w:val="28"/>
        </w:rPr>
      </w:pPr>
    </w:p>
    <w:p w14:paraId="541BCBB3" w14:textId="77777777" w:rsidR="007A52DB" w:rsidRPr="00E94D4C" w:rsidRDefault="007A52DB" w:rsidP="00504A57">
      <w:pPr>
        <w:pStyle w:val="11"/>
        <w:tabs>
          <w:tab w:val="left" w:pos="720"/>
        </w:tabs>
        <w:autoSpaceDE w:val="0"/>
        <w:autoSpaceDN w:val="0"/>
        <w:adjustRightInd w:val="0"/>
        <w:spacing w:beforeLines="50" w:before="120" w:afterLines="50" w:after="120"/>
        <w:ind w:leftChars="0" w:left="0"/>
        <w:rPr>
          <w:rFonts w:ascii="微軟正黑體" w:eastAsia="微軟正黑體" w:hAnsi="微軟正黑體"/>
          <w:kern w:val="0"/>
          <w:sz w:val="28"/>
          <w:szCs w:val="28"/>
        </w:rPr>
      </w:pPr>
    </w:p>
    <w:p w14:paraId="496267F8" w14:textId="77777777" w:rsidR="007A52DB" w:rsidRPr="00E94D4C" w:rsidRDefault="007A52DB" w:rsidP="00504A57">
      <w:pPr>
        <w:pStyle w:val="11"/>
        <w:tabs>
          <w:tab w:val="left" w:pos="720"/>
        </w:tabs>
        <w:autoSpaceDE w:val="0"/>
        <w:autoSpaceDN w:val="0"/>
        <w:adjustRightInd w:val="0"/>
        <w:spacing w:beforeLines="50" w:before="120" w:afterLines="50" w:after="120"/>
        <w:ind w:leftChars="0" w:left="0"/>
        <w:rPr>
          <w:rFonts w:ascii="微軟正黑體" w:eastAsia="微軟正黑體" w:hAnsi="微軟正黑體"/>
          <w:kern w:val="0"/>
          <w:sz w:val="28"/>
          <w:szCs w:val="28"/>
        </w:rPr>
      </w:pPr>
    </w:p>
    <w:p w14:paraId="5F3B7C0B" w14:textId="77777777" w:rsidR="007A52DB" w:rsidRPr="00E94D4C" w:rsidRDefault="007A52DB" w:rsidP="00504A57">
      <w:pPr>
        <w:pStyle w:val="11"/>
        <w:tabs>
          <w:tab w:val="left" w:pos="720"/>
        </w:tabs>
        <w:autoSpaceDE w:val="0"/>
        <w:autoSpaceDN w:val="0"/>
        <w:adjustRightInd w:val="0"/>
        <w:spacing w:beforeLines="50" w:before="120" w:afterLines="50" w:after="120"/>
        <w:ind w:leftChars="0" w:left="0"/>
        <w:rPr>
          <w:rFonts w:ascii="微軟正黑體" w:eastAsia="微軟正黑體" w:hAnsi="微軟正黑體"/>
          <w:kern w:val="0"/>
          <w:sz w:val="28"/>
          <w:szCs w:val="28"/>
        </w:rPr>
      </w:pPr>
    </w:p>
    <w:p w14:paraId="0812A1DE" w14:textId="77777777" w:rsidR="007A52DB" w:rsidRPr="00E94D4C" w:rsidRDefault="007A52DB" w:rsidP="00504A57">
      <w:pPr>
        <w:pStyle w:val="11"/>
        <w:tabs>
          <w:tab w:val="left" w:pos="720"/>
        </w:tabs>
        <w:autoSpaceDE w:val="0"/>
        <w:autoSpaceDN w:val="0"/>
        <w:adjustRightInd w:val="0"/>
        <w:spacing w:beforeLines="50" w:before="120" w:afterLines="50" w:after="120"/>
        <w:ind w:leftChars="0" w:left="0"/>
        <w:rPr>
          <w:rFonts w:ascii="微軟正黑體" w:eastAsia="微軟正黑體" w:hAnsi="微軟正黑體"/>
          <w:kern w:val="0"/>
          <w:sz w:val="28"/>
          <w:szCs w:val="28"/>
        </w:rPr>
      </w:pPr>
    </w:p>
    <w:p w14:paraId="4DD87C64" w14:textId="77777777" w:rsidR="007A52DB" w:rsidRPr="00E94D4C" w:rsidRDefault="007A52DB" w:rsidP="00504A57">
      <w:pPr>
        <w:pStyle w:val="11"/>
        <w:tabs>
          <w:tab w:val="left" w:pos="720"/>
        </w:tabs>
        <w:autoSpaceDE w:val="0"/>
        <w:autoSpaceDN w:val="0"/>
        <w:adjustRightInd w:val="0"/>
        <w:spacing w:beforeLines="50" w:before="120" w:afterLines="50" w:after="120"/>
        <w:ind w:leftChars="0" w:left="0"/>
        <w:rPr>
          <w:rFonts w:ascii="微軟正黑體" w:eastAsia="微軟正黑體" w:hAnsi="微軟正黑體"/>
          <w:kern w:val="0"/>
          <w:sz w:val="28"/>
          <w:szCs w:val="28"/>
        </w:rPr>
      </w:pPr>
    </w:p>
    <w:p w14:paraId="0528F1C2" w14:textId="77777777" w:rsidR="007A52DB" w:rsidRPr="000E12D8" w:rsidRDefault="007A52DB" w:rsidP="00504A57">
      <w:pPr>
        <w:pStyle w:val="11"/>
        <w:tabs>
          <w:tab w:val="left" w:pos="720"/>
        </w:tabs>
        <w:autoSpaceDE w:val="0"/>
        <w:autoSpaceDN w:val="0"/>
        <w:adjustRightInd w:val="0"/>
        <w:spacing w:beforeLines="50" w:before="120" w:afterLines="50" w:after="120"/>
        <w:ind w:leftChars="0" w:left="0"/>
        <w:rPr>
          <w:rFonts w:ascii="微軟正黑體" w:eastAsia="微軟正黑體" w:hAnsi="微軟正黑體"/>
          <w:kern w:val="0"/>
          <w:sz w:val="28"/>
          <w:szCs w:val="28"/>
        </w:rPr>
      </w:pPr>
    </w:p>
    <w:p w14:paraId="0ECF4265" w14:textId="77777777" w:rsidR="00367E74" w:rsidRDefault="00367E74" w:rsidP="00583702">
      <w:pPr>
        <w:pStyle w:val="11"/>
        <w:tabs>
          <w:tab w:val="left" w:pos="720"/>
        </w:tabs>
        <w:autoSpaceDE w:val="0"/>
        <w:autoSpaceDN w:val="0"/>
        <w:adjustRightInd w:val="0"/>
        <w:spacing w:beforeLines="50" w:before="120" w:afterLines="50" w:after="120"/>
        <w:ind w:leftChars="0" w:left="1"/>
        <w:jc w:val="center"/>
        <w:rPr>
          <w:rFonts w:ascii="微軟正黑體" w:eastAsia="微軟正黑體" w:hAnsi="微軟正黑體"/>
          <w:kern w:val="0"/>
          <w:sz w:val="30"/>
          <w:szCs w:val="30"/>
        </w:rPr>
      </w:pPr>
    </w:p>
    <w:p w14:paraId="4032E8E5" w14:textId="77777777" w:rsidR="00367E74" w:rsidRDefault="00367E74" w:rsidP="00583702">
      <w:pPr>
        <w:pStyle w:val="11"/>
        <w:tabs>
          <w:tab w:val="left" w:pos="720"/>
        </w:tabs>
        <w:autoSpaceDE w:val="0"/>
        <w:autoSpaceDN w:val="0"/>
        <w:adjustRightInd w:val="0"/>
        <w:spacing w:beforeLines="50" w:before="120" w:afterLines="50" w:after="120"/>
        <w:ind w:leftChars="0" w:left="1"/>
        <w:jc w:val="center"/>
        <w:rPr>
          <w:rFonts w:ascii="微軟正黑體" w:eastAsia="微軟正黑體" w:hAnsi="微軟正黑體"/>
          <w:kern w:val="0"/>
          <w:sz w:val="30"/>
          <w:szCs w:val="30"/>
        </w:rPr>
      </w:pPr>
    </w:p>
    <w:p w14:paraId="7C1D689D" w14:textId="77777777" w:rsidR="000E12D8" w:rsidRPr="00583702" w:rsidRDefault="007A52DB" w:rsidP="00583702">
      <w:pPr>
        <w:pStyle w:val="11"/>
        <w:tabs>
          <w:tab w:val="left" w:pos="720"/>
        </w:tabs>
        <w:autoSpaceDE w:val="0"/>
        <w:autoSpaceDN w:val="0"/>
        <w:adjustRightInd w:val="0"/>
        <w:spacing w:beforeLines="50" w:before="120" w:afterLines="50" w:after="120"/>
        <w:ind w:leftChars="0" w:left="1"/>
        <w:jc w:val="center"/>
        <w:rPr>
          <w:rFonts w:ascii="微軟正黑體" w:eastAsia="微軟正黑體" w:hAnsi="微軟正黑體"/>
          <w:kern w:val="0"/>
          <w:sz w:val="30"/>
          <w:szCs w:val="30"/>
        </w:rPr>
      </w:pPr>
      <w:r w:rsidRPr="00E94D4C">
        <w:rPr>
          <w:rFonts w:ascii="微軟正黑體" w:eastAsia="微軟正黑體" w:hAnsi="微軟正黑體"/>
          <w:kern w:val="0"/>
          <w:sz w:val="30"/>
          <w:szCs w:val="30"/>
        </w:rPr>
        <w:t>中華民國</w:t>
      </w:r>
      <w:r w:rsidR="000E7E36">
        <w:rPr>
          <w:rFonts w:ascii="微軟正黑體" w:eastAsia="微軟正黑體" w:hAnsi="微軟正黑體"/>
          <w:kern w:val="0"/>
          <w:sz w:val="30"/>
          <w:szCs w:val="30"/>
        </w:rPr>
        <w:t xml:space="preserve"> 1</w:t>
      </w:r>
      <w:r w:rsidR="000E7E36">
        <w:rPr>
          <w:rFonts w:ascii="微軟正黑體" w:eastAsia="微軟正黑體" w:hAnsi="微軟正黑體" w:hint="eastAsia"/>
          <w:kern w:val="0"/>
          <w:sz w:val="30"/>
          <w:szCs w:val="30"/>
        </w:rPr>
        <w:t>1</w:t>
      </w:r>
      <w:r w:rsidR="00873F75">
        <w:rPr>
          <w:rFonts w:ascii="微軟正黑體" w:eastAsia="微軟正黑體" w:hAnsi="微軟正黑體" w:hint="eastAsia"/>
          <w:kern w:val="0"/>
          <w:sz w:val="30"/>
          <w:szCs w:val="30"/>
        </w:rPr>
        <w:t>1</w:t>
      </w:r>
      <w:r w:rsidRPr="00E94D4C">
        <w:rPr>
          <w:rFonts w:ascii="微軟正黑體" w:eastAsia="微軟正黑體" w:hAnsi="微軟正黑體"/>
          <w:kern w:val="0"/>
          <w:sz w:val="30"/>
          <w:szCs w:val="30"/>
        </w:rPr>
        <w:t xml:space="preserve"> 年 </w:t>
      </w:r>
      <w:r w:rsidR="00C06BC8">
        <w:rPr>
          <w:rFonts w:ascii="微軟正黑體" w:eastAsia="微軟正黑體" w:hAnsi="微軟正黑體"/>
          <w:kern w:val="0"/>
          <w:sz w:val="30"/>
          <w:szCs w:val="30"/>
        </w:rPr>
        <w:t>6</w:t>
      </w:r>
      <w:r w:rsidRPr="00E94D4C">
        <w:rPr>
          <w:rFonts w:ascii="微軟正黑體" w:eastAsia="微軟正黑體" w:hAnsi="微軟正黑體"/>
          <w:kern w:val="0"/>
          <w:sz w:val="30"/>
          <w:szCs w:val="30"/>
        </w:rPr>
        <w:t xml:space="preserve"> 月</w:t>
      </w:r>
    </w:p>
    <w:p w14:paraId="0F433D8F" w14:textId="77777777" w:rsidR="000E12D8" w:rsidRDefault="000E12D8" w:rsidP="00504A57">
      <w:pPr>
        <w:widowControl/>
        <w:rPr>
          <w:rFonts w:ascii="微軟正黑體" w:eastAsia="微軟正黑體" w:hAnsi="微軟正黑體"/>
        </w:rPr>
      </w:pPr>
    </w:p>
    <w:p w14:paraId="219D476E" w14:textId="77777777" w:rsidR="000E12D8" w:rsidRPr="00E94D4C" w:rsidRDefault="000E12D8" w:rsidP="00504A57">
      <w:pPr>
        <w:rPr>
          <w:rFonts w:ascii="微軟正黑體" w:eastAsia="微軟正黑體" w:hAnsi="微軟正黑體"/>
        </w:rPr>
      </w:pPr>
    </w:p>
    <w:p w14:paraId="29CA0E72" w14:textId="77777777" w:rsidR="007A52DB" w:rsidRPr="00E94D4C" w:rsidRDefault="007A52DB" w:rsidP="003C28ED">
      <w:pPr>
        <w:pStyle w:val="12"/>
        <w:rPr>
          <w:rStyle w:val="a8"/>
          <w:color w:val="000000" w:themeColor="text1"/>
          <w:u w:val="none"/>
        </w:rPr>
      </w:pPr>
      <w:bookmarkStart w:id="1" w:name="_Toc8308876"/>
      <w:r w:rsidRPr="00E94D4C">
        <w:rPr>
          <w:rStyle w:val="a8"/>
          <w:rFonts w:hint="eastAsia"/>
          <w:color w:val="000000" w:themeColor="text1"/>
          <w:u w:val="none"/>
        </w:rPr>
        <w:t>目錄</w:t>
      </w:r>
    </w:p>
    <w:p w14:paraId="3FD0243F" w14:textId="522F9B8F" w:rsidR="008E6D66" w:rsidRDefault="007A52DB">
      <w:pPr>
        <w:pStyle w:val="12"/>
        <w:tabs>
          <w:tab w:val="left" w:pos="1200"/>
        </w:tabs>
        <w:rPr>
          <w:rFonts w:asciiTheme="minorHAnsi" w:eastAsiaTheme="minorEastAsia" w:hAnsiTheme="minorHAnsi"/>
          <w:b w:val="0"/>
          <w:color w:val="auto"/>
          <w:kern w:val="2"/>
          <w:sz w:val="24"/>
          <w:szCs w:val="22"/>
        </w:rPr>
      </w:pPr>
      <w:r w:rsidRPr="00E94D4C">
        <w:rPr>
          <w:rStyle w:val="a8"/>
          <w:b w:val="0"/>
          <w:color w:val="000000" w:themeColor="text1"/>
          <w:sz w:val="28"/>
          <w:szCs w:val="28"/>
          <w:u w:val="none"/>
        </w:rPr>
        <w:fldChar w:fldCharType="begin"/>
      </w:r>
      <w:r w:rsidRPr="00E94D4C">
        <w:rPr>
          <w:rStyle w:val="a8"/>
          <w:b w:val="0"/>
          <w:color w:val="000000" w:themeColor="text1"/>
          <w:sz w:val="28"/>
          <w:szCs w:val="28"/>
          <w:u w:val="none"/>
        </w:rPr>
        <w:instrText xml:space="preserve"> TOC \o "1-1" \h \z \u </w:instrText>
      </w:r>
      <w:r w:rsidRPr="00E94D4C">
        <w:rPr>
          <w:rStyle w:val="a8"/>
          <w:b w:val="0"/>
          <w:color w:val="000000" w:themeColor="text1"/>
          <w:sz w:val="28"/>
          <w:szCs w:val="28"/>
          <w:u w:val="none"/>
        </w:rPr>
        <w:fldChar w:fldCharType="separate"/>
      </w:r>
      <w:hyperlink w:anchor="_Toc106812558" w:history="1">
        <w:r w:rsidR="008E6D66" w:rsidRPr="0037425D">
          <w:rPr>
            <w:rStyle w:val="a8"/>
            <w:rFonts w:hint="eastAsia"/>
            <w:bCs/>
          </w:rPr>
          <w:t>壹、</w:t>
        </w:r>
        <w:r w:rsidR="008E6D66">
          <w:rPr>
            <w:rFonts w:asciiTheme="minorHAnsi" w:eastAsiaTheme="minorEastAsia" w:hAnsiTheme="minorHAnsi"/>
            <w:b w:val="0"/>
            <w:color w:val="auto"/>
            <w:kern w:val="2"/>
            <w:sz w:val="24"/>
            <w:szCs w:val="22"/>
          </w:rPr>
          <w:tab/>
        </w:r>
        <w:r w:rsidR="008E6D66" w:rsidRPr="0037425D">
          <w:rPr>
            <w:rStyle w:val="a8"/>
            <w:rFonts w:hint="eastAsia"/>
          </w:rPr>
          <w:t>競賽緣起</w:t>
        </w:r>
        <w:r w:rsidR="008E6D66">
          <w:rPr>
            <w:webHidden/>
          </w:rPr>
          <w:tab/>
        </w:r>
        <w:r w:rsidR="008E6D66">
          <w:rPr>
            <w:webHidden/>
          </w:rPr>
          <w:fldChar w:fldCharType="begin"/>
        </w:r>
        <w:r w:rsidR="008E6D66">
          <w:rPr>
            <w:webHidden/>
          </w:rPr>
          <w:instrText xml:space="preserve"> PAGEREF _Toc106812558 \h </w:instrText>
        </w:r>
        <w:r w:rsidR="008E6D66">
          <w:rPr>
            <w:webHidden/>
          </w:rPr>
        </w:r>
        <w:r w:rsidR="008E6D66">
          <w:rPr>
            <w:webHidden/>
          </w:rPr>
          <w:fldChar w:fldCharType="separate"/>
        </w:r>
        <w:r w:rsidR="008E6D66">
          <w:rPr>
            <w:webHidden/>
          </w:rPr>
          <w:t>3</w:t>
        </w:r>
        <w:r w:rsidR="008E6D66">
          <w:rPr>
            <w:webHidden/>
          </w:rPr>
          <w:fldChar w:fldCharType="end"/>
        </w:r>
      </w:hyperlink>
    </w:p>
    <w:p w14:paraId="2F0B5A02" w14:textId="393BF5E5" w:rsidR="008E6D66" w:rsidRDefault="003A0760">
      <w:pPr>
        <w:pStyle w:val="12"/>
        <w:tabs>
          <w:tab w:val="left" w:pos="1200"/>
        </w:tabs>
        <w:rPr>
          <w:rFonts w:asciiTheme="minorHAnsi" w:eastAsiaTheme="minorEastAsia" w:hAnsiTheme="minorHAnsi"/>
          <w:b w:val="0"/>
          <w:color w:val="auto"/>
          <w:kern w:val="2"/>
          <w:sz w:val="24"/>
          <w:szCs w:val="22"/>
        </w:rPr>
      </w:pPr>
      <w:hyperlink w:anchor="_Toc106812559" w:history="1">
        <w:r w:rsidR="008E6D66" w:rsidRPr="0037425D">
          <w:rPr>
            <w:rStyle w:val="a8"/>
            <w:rFonts w:hint="eastAsia"/>
            <w:bCs/>
          </w:rPr>
          <w:t>貳、</w:t>
        </w:r>
        <w:r w:rsidR="008E6D66">
          <w:rPr>
            <w:rFonts w:asciiTheme="minorHAnsi" w:eastAsiaTheme="minorEastAsia" w:hAnsiTheme="minorHAnsi"/>
            <w:b w:val="0"/>
            <w:color w:val="auto"/>
            <w:kern w:val="2"/>
            <w:sz w:val="24"/>
            <w:szCs w:val="22"/>
          </w:rPr>
          <w:tab/>
        </w:r>
        <w:r w:rsidR="008E6D66" w:rsidRPr="0037425D">
          <w:rPr>
            <w:rStyle w:val="a8"/>
            <w:rFonts w:hint="eastAsia"/>
          </w:rPr>
          <w:t>競賽宗旨</w:t>
        </w:r>
        <w:r w:rsidR="008E6D66">
          <w:rPr>
            <w:webHidden/>
          </w:rPr>
          <w:tab/>
        </w:r>
        <w:r w:rsidR="008E6D66">
          <w:rPr>
            <w:webHidden/>
          </w:rPr>
          <w:fldChar w:fldCharType="begin"/>
        </w:r>
        <w:r w:rsidR="008E6D66">
          <w:rPr>
            <w:webHidden/>
          </w:rPr>
          <w:instrText xml:space="preserve"> PAGEREF _Toc106812559 \h </w:instrText>
        </w:r>
        <w:r w:rsidR="008E6D66">
          <w:rPr>
            <w:webHidden/>
          </w:rPr>
        </w:r>
        <w:r w:rsidR="008E6D66">
          <w:rPr>
            <w:webHidden/>
          </w:rPr>
          <w:fldChar w:fldCharType="separate"/>
        </w:r>
        <w:r w:rsidR="008E6D66">
          <w:rPr>
            <w:webHidden/>
          </w:rPr>
          <w:t>3</w:t>
        </w:r>
        <w:r w:rsidR="008E6D66">
          <w:rPr>
            <w:webHidden/>
          </w:rPr>
          <w:fldChar w:fldCharType="end"/>
        </w:r>
      </w:hyperlink>
    </w:p>
    <w:p w14:paraId="6188BF63" w14:textId="1DE9FB22" w:rsidR="008E6D66" w:rsidRDefault="003A0760">
      <w:pPr>
        <w:pStyle w:val="12"/>
        <w:tabs>
          <w:tab w:val="left" w:pos="1200"/>
        </w:tabs>
        <w:rPr>
          <w:rFonts w:asciiTheme="minorHAnsi" w:eastAsiaTheme="minorEastAsia" w:hAnsiTheme="minorHAnsi"/>
          <w:b w:val="0"/>
          <w:color w:val="auto"/>
          <w:kern w:val="2"/>
          <w:sz w:val="24"/>
          <w:szCs w:val="22"/>
        </w:rPr>
      </w:pPr>
      <w:hyperlink w:anchor="_Toc106812560" w:history="1">
        <w:r w:rsidR="008E6D66" w:rsidRPr="0037425D">
          <w:rPr>
            <w:rStyle w:val="a8"/>
            <w:rFonts w:hint="eastAsia"/>
          </w:rPr>
          <w:t>參、</w:t>
        </w:r>
        <w:r w:rsidR="008E6D66">
          <w:rPr>
            <w:rFonts w:asciiTheme="minorHAnsi" w:eastAsiaTheme="minorEastAsia" w:hAnsiTheme="minorHAnsi"/>
            <w:b w:val="0"/>
            <w:color w:val="auto"/>
            <w:kern w:val="2"/>
            <w:sz w:val="24"/>
            <w:szCs w:val="22"/>
          </w:rPr>
          <w:tab/>
        </w:r>
        <w:r w:rsidR="008E6D66" w:rsidRPr="0037425D">
          <w:rPr>
            <w:rStyle w:val="a8"/>
            <w:rFonts w:hint="eastAsia"/>
          </w:rPr>
          <w:t>提案規範與參與主題</w:t>
        </w:r>
        <w:r w:rsidR="008E6D66">
          <w:rPr>
            <w:webHidden/>
          </w:rPr>
          <w:tab/>
        </w:r>
        <w:r w:rsidR="008E6D66">
          <w:rPr>
            <w:webHidden/>
          </w:rPr>
          <w:fldChar w:fldCharType="begin"/>
        </w:r>
        <w:r w:rsidR="008E6D66">
          <w:rPr>
            <w:webHidden/>
          </w:rPr>
          <w:instrText xml:space="preserve"> PAGEREF _Toc106812560 \h </w:instrText>
        </w:r>
        <w:r w:rsidR="008E6D66">
          <w:rPr>
            <w:webHidden/>
          </w:rPr>
        </w:r>
        <w:r w:rsidR="008E6D66">
          <w:rPr>
            <w:webHidden/>
          </w:rPr>
          <w:fldChar w:fldCharType="separate"/>
        </w:r>
        <w:r w:rsidR="008E6D66">
          <w:rPr>
            <w:webHidden/>
          </w:rPr>
          <w:t>4</w:t>
        </w:r>
        <w:r w:rsidR="008E6D66">
          <w:rPr>
            <w:webHidden/>
          </w:rPr>
          <w:fldChar w:fldCharType="end"/>
        </w:r>
      </w:hyperlink>
    </w:p>
    <w:p w14:paraId="56232FCD" w14:textId="7DA87EEE" w:rsidR="008E6D66" w:rsidRDefault="003A0760">
      <w:pPr>
        <w:pStyle w:val="12"/>
        <w:tabs>
          <w:tab w:val="left" w:pos="1200"/>
        </w:tabs>
        <w:rPr>
          <w:rFonts w:asciiTheme="minorHAnsi" w:eastAsiaTheme="minorEastAsia" w:hAnsiTheme="minorHAnsi"/>
          <w:b w:val="0"/>
          <w:color w:val="auto"/>
          <w:kern w:val="2"/>
          <w:sz w:val="24"/>
          <w:szCs w:val="22"/>
        </w:rPr>
      </w:pPr>
      <w:hyperlink w:anchor="_Toc106812561" w:history="1">
        <w:r w:rsidR="008E6D66" w:rsidRPr="0037425D">
          <w:rPr>
            <w:rStyle w:val="a8"/>
            <w:rFonts w:hint="eastAsia"/>
          </w:rPr>
          <w:t>肆、</w:t>
        </w:r>
        <w:r w:rsidR="008E6D66">
          <w:rPr>
            <w:rFonts w:asciiTheme="minorHAnsi" w:eastAsiaTheme="minorEastAsia" w:hAnsiTheme="minorHAnsi"/>
            <w:b w:val="0"/>
            <w:color w:val="auto"/>
            <w:kern w:val="2"/>
            <w:sz w:val="24"/>
            <w:szCs w:val="22"/>
          </w:rPr>
          <w:tab/>
        </w:r>
        <w:r w:rsidR="008E6D66" w:rsidRPr="0037425D">
          <w:rPr>
            <w:rStyle w:val="a8"/>
            <w:rFonts w:hint="eastAsia"/>
          </w:rPr>
          <w:t>競賽報名方式與流程</w:t>
        </w:r>
        <w:r w:rsidR="008E6D66">
          <w:rPr>
            <w:webHidden/>
          </w:rPr>
          <w:tab/>
        </w:r>
        <w:r w:rsidR="008E6D66">
          <w:rPr>
            <w:webHidden/>
          </w:rPr>
          <w:fldChar w:fldCharType="begin"/>
        </w:r>
        <w:r w:rsidR="008E6D66">
          <w:rPr>
            <w:webHidden/>
          </w:rPr>
          <w:instrText xml:space="preserve"> PAGEREF _Toc106812561 \h </w:instrText>
        </w:r>
        <w:r w:rsidR="008E6D66">
          <w:rPr>
            <w:webHidden/>
          </w:rPr>
        </w:r>
        <w:r w:rsidR="008E6D66">
          <w:rPr>
            <w:webHidden/>
          </w:rPr>
          <w:fldChar w:fldCharType="separate"/>
        </w:r>
        <w:r w:rsidR="008E6D66">
          <w:rPr>
            <w:webHidden/>
          </w:rPr>
          <w:t>14</w:t>
        </w:r>
        <w:r w:rsidR="008E6D66">
          <w:rPr>
            <w:webHidden/>
          </w:rPr>
          <w:fldChar w:fldCharType="end"/>
        </w:r>
      </w:hyperlink>
    </w:p>
    <w:p w14:paraId="1EEDA876" w14:textId="3A5A344A" w:rsidR="008E6D66" w:rsidRDefault="003A0760">
      <w:pPr>
        <w:pStyle w:val="12"/>
        <w:tabs>
          <w:tab w:val="left" w:pos="1200"/>
        </w:tabs>
        <w:rPr>
          <w:rFonts w:asciiTheme="minorHAnsi" w:eastAsiaTheme="minorEastAsia" w:hAnsiTheme="minorHAnsi"/>
          <w:b w:val="0"/>
          <w:color w:val="auto"/>
          <w:kern w:val="2"/>
          <w:sz w:val="24"/>
          <w:szCs w:val="22"/>
        </w:rPr>
      </w:pPr>
      <w:hyperlink w:anchor="_Toc106812562" w:history="1">
        <w:r w:rsidR="008E6D66" w:rsidRPr="0037425D">
          <w:rPr>
            <w:rStyle w:val="a8"/>
            <w:rFonts w:hint="eastAsia"/>
          </w:rPr>
          <w:t>伍、</w:t>
        </w:r>
        <w:r w:rsidR="008E6D66">
          <w:rPr>
            <w:rFonts w:asciiTheme="minorHAnsi" w:eastAsiaTheme="minorEastAsia" w:hAnsiTheme="minorHAnsi"/>
            <w:b w:val="0"/>
            <w:color w:val="auto"/>
            <w:kern w:val="2"/>
            <w:sz w:val="24"/>
            <w:szCs w:val="22"/>
          </w:rPr>
          <w:tab/>
        </w:r>
        <w:r w:rsidR="008E6D66" w:rsidRPr="0037425D">
          <w:rPr>
            <w:rStyle w:val="a8"/>
            <w:rFonts w:hint="eastAsia"/>
          </w:rPr>
          <w:t>評核方式</w:t>
        </w:r>
        <w:r w:rsidR="008E6D66">
          <w:rPr>
            <w:webHidden/>
          </w:rPr>
          <w:tab/>
        </w:r>
        <w:r w:rsidR="008E6D66">
          <w:rPr>
            <w:webHidden/>
          </w:rPr>
          <w:fldChar w:fldCharType="begin"/>
        </w:r>
        <w:r w:rsidR="008E6D66">
          <w:rPr>
            <w:webHidden/>
          </w:rPr>
          <w:instrText xml:space="preserve"> PAGEREF _Toc106812562 \h </w:instrText>
        </w:r>
        <w:r w:rsidR="008E6D66">
          <w:rPr>
            <w:webHidden/>
          </w:rPr>
        </w:r>
        <w:r w:rsidR="008E6D66">
          <w:rPr>
            <w:webHidden/>
          </w:rPr>
          <w:fldChar w:fldCharType="separate"/>
        </w:r>
        <w:r w:rsidR="008E6D66">
          <w:rPr>
            <w:webHidden/>
          </w:rPr>
          <w:t>18</w:t>
        </w:r>
        <w:r w:rsidR="008E6D66">
          <w:rPr>
            <w:webHidden/>
          </w:rPr>
          <w:fldChar w:fldCharType="end"/>
        </w:r>
      </w:hyperlink>
    </w:p>
    <w:p w14:paraId="1E647A4E" w14:textId="4B4AD9E8" w:rsidR="008E6D66" w:rsidRDefault="003A0760">
      <w:pPr>
        <w:pStyle w:val="12"/>
        <w:tabs>
          <w:tab w:val="left" w:pos="1200"/>
        </w:tabs>
        <w:rPr>
          <w:rFonts w:asciiTheme="minorHAnsi" w:eastAsiaTheme="minorEastAsia" w:hAnsiTheme="minorHAnsi"/>
          <w:b w:val="0"/>
          <w:color w:val="auto"/>
          <w:kern w:val="2"/>
          <w:sz w:val="24"/>
          <w:szCs w:val="22"/>
        </w:rPr>
      </w:pPr>
      <w:hyperlink w:anchor="_Toc106812563" w:history="1">
        <w:r w:rsidR="008E6D66" w:rsidRPr="0037425D">
          <w:rPr>
            <w:rStyle w:val="a8"/>
            <w:rFonts w:hint="eastAsia"/>
          </w:rPr>
          <w:t>陸、</w:t>
        </w:r>
        <w:r w:rsidR="008E6D66">
          <w:rPr>
            <w:rFonts w:asciiTheme="minorHAnsi" w:eastAsiaTheme="minorEastAsia" w:hAnsiTheme="minorHAnsi"/>
            <w:b w:val="0"/>
            <w:color w:val="auto"/>
            <w:kern w:val="2"/>
            <w:sz w:val="24"/>
            <w:szCs w:val="22"/>
          </w:rPr>
          <w:tab/>
        </w:r>
        <w:r w:rsidR="008E6D66" w:rsidRPr="0037425D">
          <w:rPr>
            <w:rStyle w:val="a8"/>
            <w:rFonts w:hint="eastAsia"/>
          </w:rPr>
          <w:t>獎勵方式</w:t>
        </w:r>
        <w:r w:rsidR="008E6D66">
          <w:rPr>
            <w:webHidden/>
          </w:rPr>
          <w:tab/>
        </w:r>
        <w:r w:rsidR="008E6D66">
          <w:rPr>
            <w:webHidden/>
          </w:rPr>
          <w:fldChar w:fldCharType="begin"/>
        </w:r>
        <w:r w:rsidR="008E6D66">
          <w:rPr>
            <w:webHidden/>
          </w:rPr>
          <w:instrText xml:space="preserve"> PAGEREF _Toc106812563 \h </w:instrText>
        </w:r>
        <w:r w:rsidR="008E6D66">
          <w:rPr>
            <w:webHidden/>
          </w:rPr>
        </w:r>
        <w:r w:rsidR="008E6D66">
          <w:rPr>
            <w:webHidden/>
          </w:rPr>
          <w:fldChar w:fldCharType="separate"/>
        </w:r>
        <w:r w:rsidR="008E6D66">
          <w:rPr>
            <w:webHidden/>
          </w:rPr>
          <w:t>22</w:t>
        </w:r>
        <w:r w:rsidR="008E6D66">
          <w:rPr>
            <w:webHidden/>
          </w:rPr>
          <w:fldChar w:fldCharType="end"/>
        </w:r>
      </w:hyperlink>
    </w:p>
    <w:p w14:paraId="0FB4C819" w14:textId="0F9209CC" w:rsidR="008E6D66" w:rsidRDefault="003A0760">
      <w:pPr>
        <w:pStyle w:val="12"/>
        <w:tabs>
          <w:tab w:val="left" w:pos="1200"/>
        </w:tabs>
        <w:rPr>
          <w:rFonts w:asciiTheme="minorHAnsi" w:eastAsiaTheme="minorEastAsia" w:hAnsiTheme="minorHAnsi"/>
          <w:b w:val="0"/>
          <w:color w:val="auto"/>
          <w:kern w:val="2"/>
          <w:sz w:val="24"/>
          <w:szCs w:val="22"/>
        </w:rPr>
      </w:pPr>
      <w:hyperlink w:anchor="_Toc106812564" w:history="1">
        <w:r w:rsidR="008E6D66" w:rsidRPr="0037425D">
          <w:rPr>
            <w:rStyle w:val="a8"/>
            <w:rFonts w:hint="eastAsia"/>
          </w:rPr>
          <w:t>柒、</w:t>
        </w:r>
        <w:r w:rsidR="008E6D66">
          <w:rPr>
            <w:rFonts w:asciiTheme="minorHAnsi" w:eastAsiaTheme="minorEastAsia" w:hAnsiTheme="minorHAnsi"/>
            <w:b w:val="0"/>
            <w:color w:val="auto"/>
            <w:kern w:val="2"/>
            <w:sz w:val="24"/>
            <w:szCs w:val="22"/>
          </w:rPr>
          <w:tab/>
        </w:r>
        <w:r w:rsidR="008E6D66" w:rsidRPr="0037425D">
          <w:rPr>
            <w:rStyle w:val="a8"/>
            <w:rFonts w:hint="eastAsia"/>
          </w:rPr>
          <w:t>競賽注意事項</w:t>
        </w:r>
        <w:r w:rsidR="008E6D66">
          <w:rPr>
            <w:webHidden/>
          </w:rPr>
          <w:tab/>
        </w:r>
        <w:r w:rsidR="008E6D66">
          <w:rPr>
            <w:webHidden/>
          </w:rPr>
          <w:fldChar w:fldCharType="begin"/>
        </w:r>
        <w:r w:rsidR="008E6D66">
          <w:rPr>
            <w:webHidden/>
          </w:rPr>
          <w:instrText xml:space="preserve"> PAGEREF _Toc106812564 \h </w:instrText>
        </w:r>
        <w:r w:rsidR="008E6D66">
          <w:rPr>
            <w:webHidden/>
          </w:rPr>
        </w:r>
        <w:r w:rsidR="008E6D66">
          <w:rPr>
            <w:webHidden/>
          </w:rPr>
          <w:fldChar w:fldCharType="separate"/>
        </w:r>
        <w:r w:rsidR="008E6D66">
          <w:rPr>
            <w:webHidden/>
          </w:rPr>
          <w:t>23</w:t>
        </w:r>
        <w:r w:rsidR="008E6D66">
          <w:rPr>
            <w:webHidden/>
          </w:rPr>
          <w:fldChar w:fldCharType="end"/>
        </w:r>
      </w:hyperlink>
    </w:p>
    <w:p w14:paraId="256D1EAE" w14:textId="007858A6" w:rsidR="008E6D66" w:rsidRDefault="003A0760">
      <w:pPr>
        <w:pStyle w:val="12"/>
        <w:tabs>
          <w:tab w:val="left" w:pos="1200"/>
        </w:tabs>
        <w:rPr>
          <w:rFonts w:asciiTheme="minorHAnsi" w:eastAsiaTheme="minorEastAsia" w:hAnsiTheme="minorHAnsi"/>
          <w:b w:val="0"/>
          <w:color w:val="auto"/>
          <w:kern w:val="2"/>
          <w:sz w:val="24"/>
          <w:szCs w:val="22"/>
        </w:rPr>
      </w:pPr>
      <w:hyperlink w:anchor="_Toc106812565" w:history="1">
        <w:r w:rsidR="008E6D66" w:rsidRPr="0037425D">
          <w:rPr>
            <w:rStyle w:val="a8"/>
            <w:rFonts w:hint="eastAsia"/>
          </w:rPr>
          <w:t>捌、</w:t>
        </w:r>
        <w:r w:rsidR="008E6D66">
          <w:rPr>
            <w:rFonts w:asciiTheme="minorHAnsi" w:eastAsiaTheme="minorEastAsia" w:hAnsiTheme="minorHAnsi"/>
            <w:b w:val="0"/>
            <w:color w:val="auto"/>
            <w:kern w:val="2"/>
            <w:sz w:val="24"/>
            <w:szCs w:val="22"/>
          </w:rPr>
          <w:tab/>
        </w:r>
        <w:r w:rsidR="008E6D66" w:rsidRPr="0037425D">
          <w:rPr>
            <w:rStyle w:val="a8"/>
            <w:rFonts w:hint="eastAsia"/>
          </w:rPr>
          <w:t>競賽聯絡窗口</w:t>
        </w:r>
        <w:r w:rsidR="008E6D66">
          <w:rPr>
            <w:webHidden/>
          </w:rPr>
          <w:tab/>
        </w:r>
        <w:r w:rsidR="008E6D66">
          <w:rPr>
            <w:webHidden/>
          </w:rPr>
          <w:fldChar w:fldCharType="begin"/>
        </w:r>
        <w:r w:rsidR="008E6D66">
          <w:rPr>
            <w:webHidden/>
          </w:rPr>
          <w:instrText xml:space="preserve"> PAGEREF _Toc106812565 \h </w:instrText>
        </w:r>
        <w:r w:rsidR="008E6D66">
          <w:rPr>
            <w:webHidden/>
          </w:rPr>
        </w:r>
        <w:r w:rsidR="008E6D66">
          <w:rPr>
            <w:webHidden/>
          </w:rPr>
          <w:fldChar w:fldCharType="separate"/>
        </w:r>
        <w:r w:rsidR="008E6D66">
          <w:rPr>
            <w:webHidden/>
          </w:rPr>
          <w:t>25</w:t>
        </w:r>
        <w:r w:rsidR="008E6D66">
          <w:rPr>
            <w:webHidden/>
          </w:rPr>
          <w:fldChar w:fldCharType="end"/>
        </w:r>
      </w:hyperlink>
    </w:p>
    <w:p w14:paraId="663ECA82" w14:textId="0E61B5FA" w:rsidR="008E6D66" w:rsidRDefault="003A0760">
      <w:pPr>
        <w:pStyle w:val="12"/>
        <w:rPr>
          <w:rFonts w:asciiTheme="minorHAnsi" w:eastAsiaTheme="minorEastAsia" w:hAnsiTheme="minorHAnsi"/>
          <w:b w:val="0"/>
          <w:color w:val="auto"/>
          <w:kern w:val="2"/>
          <w:sz w:val="24"/>
          <w:szCs w:val="22"/>
        </w:rPr>
      </w:pPr>
      <w:hyperlink w:anchor="_Toc106812566" w:history="1">
        <w:r w:rsidR="008E6D66" w:rsidRPr="0037425D">
          <w:rPr>
            <w:rStyle w:val="a8"/>
            <w:rFonts w:ascii="Wingdings" w:hAnsi="Wingdings" w:hint="eastAsia"/>
          </w:rPr>
          <w:t></w:t>
        </w:r>
        <w:r w:rsidR="008E6D66">
          <w:rPr>
            <w:rFonts w:asciiTheme="minorHAnsi" w:eastAsiaTheme="minorEastAsia" w:hAnsiTheme="minorHAnsi"/>
            <w:b w:val="0"/>
            <w:color w:val="auto"/>
            <w:kern w:val="2"/>
            <w:sz w:val="24"/>
            <w:szCs w:val="22"/>
          </w:rPr>
          <w:tab/>
        </w:r>
        <w:r w:rsidR="008E6D66" w:rsidRPr="0037425D">
          <w:rPr>
            <w:rStyle w:val="a8"/>
            <w:rFonts w:hint="eastAsia"/>
          </w:rPr>
          <w:t>附件一、團隊參賽同意書</w:t>
        </w:r>
        <w:r w:rsidR="008E6D66">
          <w:rPr>
            <w:webHidden/>
          </w:rPr>
          <w:tab/>
        </w:r>
        <w:r w:rsidR="008E6D66">
          <w:rPr>
            <w:webHidden/>
          </w:rPr>
          <w:fldChar w:fldCharType="begin"/>
        </w:r>
        <w:r w:rsidR="008E6D66">
          <w:rPr>
            <w:webHidden/>
          </w:rPr>
          <w:instrText xml:space="preserve"> PAGEREF _Toc106812566 \h </w:instrText>
        </w:r>
        <w:r w:rsidR="008E6D66">
          <w:rPr>
            <w:webHidden/>
          </w:rPr>
        </w:r>
        <w:r w:rsidR="008E6D66">
          <w:rPr>
            <w:webHidden/>
          </w:rPr>
          <w:fldChar w:fldCharType="separate"/>
        </w:r>
        <w:r w:rsidR="008E6D66">
          <w:rPr>
            <w:webHidden/>
          </w:rPr>
          <w:t>27</w:t>
        </w:r>
        <w:r w:rsidR="008E6D66">
          <w:rPr>
            <w:webHidden/>
          </w:rPr>
          <w:fldChar w:fldCharType="end"/>
        </w:r>
      </w:hyperlink>
    </w:p>
    <w:p w14:paraId="11EBBA24" w14:textId="24DF8695" w:rsidR="008E6D66" w:rsidRDefault="003A0760">
      <w:pPr>
        <w:pStyle w:val="12"/>
        <w:rPr>
          <w:rFonts w:asciiTheme="minorHAnsi" w:eastAsiaTheme="minorEastAsia" w:hAnsiTheme="minorHAnsi"/>
          <w:b w:val="0"/>
          <w:color w:val="auto"/>
          <w:kern w:val="2"/>
          <w:sz w:val="24"/>
          <w:szCs w:val="22"/>
        </w:rPr>
      </w:pPr>
      <w:hyperlink w:anchor="_Toc106812567" w:history="1">
        <w:r w:rsidR="008E6D66" w:rsidRPr="0037425D">
          <w:rPr>
            <w:rStyle w:val="a8"/>
            <w:rFonts w:ascii="Wingdings" w:hAnsi="Wingdings" w:hint="eastAsia"/>
          </w:rPr>
          <w:t></w:t>
        </w:r>
        <w:r w:rsidR="008E6D66">
          <w:rPr>
            <w:rFonts w:asciiTheme="minorHAnsi" w:eastAsiaTheme="minorEastAsia" w:hAnsiTheme="minorHAnsi"/>
            <w:b w:val="0"/>
            <w:color w:val="auto"/>
            <w:kern w:val="2"/>
            <w:sz w:val="24"/>
            <w:szCs w:val="22"/>
          </w:rPr>
          <w:tab/>
        </w:r>
        <w:r w:rsidR="008E6D66" w:rsidRPr="0037425D">
          <w:rPr>
            <w:rStyle w:val="a8"/>
            <w:rFonts w:hint="eastAsia"/>
          </w:rPr>
          <w:t>附件二、新創推進提案同意書</w:t>
        </w:r>
        <w:r w:rsidR="008E6D66">
          <w:rPr>
            <w:webHidden/>
          </w:rPr>
          <w:tab/>
        </w:r>
        <w:r w:rsidR="008E6D66">
          <w:rPr>
            <w:webHidden/>
          </w:rPr>
          <w:fldChar w:fldCharType="begin"/>
        </w:r>
        <w:r w:rsidR="008E6D66">
          <w:rPr>
            <w:webHidden/>
          </w:rPr>
          <w:instrText xml:space="preserve"> PAGEREF _Toc106812567 \h </w:instrText>
        </w:r>
        <w:r w:rsidR="008E6D66">
          <w:rPr>
            <w:webHidden/>
          </w:rPr>
        </w:r>
        <w:r w:rsidR="008E6D66">
          <w:rPr>
            <w:webHidden/>
          </w:rPr>
          <w:fldChar w:fldCharType="separate"/>
        </w:r>
        <w:r w:rsidR="008E6D66">
          <w:rPr>
            <w:webHidden/>
          </w:rPr>
          <w:t>31</w:t>
        </w:r>
        <w:r w:rsidR="008E6D66">
          <w:rPr>
            <w:webHidden/>
          </w:rPr>
          <w:fldChar w:fldCharType="end"/>
        </w:r>
      </w:hyperlink>
    </w:p>
    <w:p w14:paraId="1B50B38C" w14:textId="0D698709" w:rsidR="008E6D66" w:rsidRDefault="003A0760">
      <w:pPr>
        <w:pStyle w:val="12"/>
        <w:rPr>
          <w:rFonts w:asciiTheme="minorHAnsi" w:eastAsiaTheme="minorEastAsia" w:hAnsiTheme="minorHAnsi"/>
          <w:b w:val="0"/>
          <w:color w:val="auto"/>
          <w:kern w:val="2"/>
          <w:sz w:val="24"/>
          <w:szCs w:val="22"/>
        </w:rPr>
      </w:pPr>
      <w:hyperlink w:anchor="_Toc106812568" w:history="1">
        <w:r w:rsidR="008E6D66" w:rsidRPr="0037425D">
          <w:rPr>
            <w:rStyle w:val="a8"/>
            <w:rFonts w:ascii="Wingdings" w:hAnsi="Wingdings" w:hint="eastAsia"/>
          </w:rPr>
          <w:t></w:t>
        </w:r>
        <w:r w:rsidR="008E6D66">
          <w:rPr>
            <w:rFonts w:asciiTheme="minorHAnsi" w:eastAsiaTheme="minorEastAsia" w:hAnsiTheme="minorHAnsi"/>
            <w:b w:val="0"/>
            <w:color w:val="auto"/>
            <w:kern w:val="2"/>
            <w:sz w:val="24"/>
            <w:szCs w:val="22"/>
          </w:rPr>
          <w:tab/>
        </w:r>
        <w:r w:rsidR="008E6D66" w:rsidRPr="0037425D">
          <w:rPr>
            <w:rStyle w:val="a8"/>
            <w:rFonts w:hint="eastAsia"/>
          </w:rPr>
          <w:t>附件三、個資同意書</w:t>
        </w:r>
        <w:r w:rsidR="008E6D66">
          <w:rPr>
            <w:webHidden/>
          </w:rPr>
          <w:tab/>
        </w:r>
        <w:r w:rsidR="008E6D66">
          <w:rPr>
            <w:webHidden/>
          </w:rPr>
          <w:fldChar w:fldCharType="begin"/>
        </w:r>
        <w:r w:rsidR="008E6D66">
          <w:rPr>
            <w:webHidden/>
          </w:rPr>
          <w:instrText xml:space="preserve"> PAGEREF _Toc106812568 \h </w:instrText>
        </w:r>
        <w:r w:rsidR="008E6D66">
          <w:rPr>
            <w:webHidden/>
          </w:rPr>
        </w:r>
        <w:r w:rsidR="008E6D66">
          <w:rPr>
            <w:webHidden/>
          </w:rPr>
          <w:fldChar w:fldCharType="separate"/>
        </w:r>
        <w:r w:rsidR="008E6D66">
          <w:rPr>
            <w:webHidden/>
          </w:rPr>
          <w:t>35</w:t>
        </w:r>
        <w:r w:rsidR="008E6D66">
          <w:rPr>
            <w:webHidden/>
          </w:rPr>
          <w:fldChar w:fldCharType="end"/>
        </w:r>
      </w:hyperlink>
    </w:p>
    <w:p w14:paraId="672C36A6" w14:textId="35134879" w:rsidR="007A52DB" w:rsidRPr="00E94D4C" w:rsidRDefault="007A52DB" w:rsidP="003C28ED">
      <w:pPr>
        <w:rPr>
          <w:rStyle w:val="a8"/>
          <w:rFonts w:ascii="微軟正黑體" w:eastAsia="微軟正黑體" w:hAnsi="微軟正黑體" w:cstheme="minorBidi"/>
          <w:noProof/>
          <w:color w:val="000000" w:themeColor="text1"/>
          <w:sz w:val="28"/>
          <w:szCs w:val="28"/>
          <w:u w:val="none"/>
        </w:rPr>
      </w:pPr>
      <w:r w:rsidRPr="00E94D4C">
        <w:rPr>
          <w:rStyle w:val="a8"/>
          <w:rFonts w:ascii="微軟正黑體" w:eastAsia="微軟正黑體" w:hAnsi="微軟正黑體" w:cstheme="minorBidi"/>
          <w:noProof/>
          <w:color w:val="000000" w:themeColor="text1"/>
          <w:sz w:val="28"/>
          <w:szCs w:val="28"/>
          <w:u w:val="none"/>
        </w:rPr>
        <w:fldChar w:fldCharType="end"/>
      </w:r>
    </w:p>
    <w:p w14:paraId="263968A1" w14:textId="77777777" w:rsidR="000C4C07" w:rsidRPr="003C28ED" w:rsidRDefault="006A47E9" w:rsidP="003C28ED">
      <w:pPr>
        <w:rPr>
          <w:rFonts w:ascii="微軟正黑體" w:eastAsia="微軟正黑體" w:hAnsi="微軟正黑體" w:cstheme="minorBidi"/>
          <w:noProof/>
          <w:color w:val="000000" w:themeColor="text1"/>
          <w:sz w:val="22"/>
        </w:rPr>
      </w:pPr>
      <w:r w:rsidRPr="003C28ED">
        <w:rPr>
          <w:rStyle w:val="a8"/>
          <w:rFonts w:ascii="微軟正黑體" w:eastAsia="微軟正黑體" w:hAnsi="微軟正黑體" w:cstheme="minorBidi"/>
          <w:noProof/>
          <w:color w:val="000000" w:themeColor="text1"/>
          <w:sz w:val="22"/>
          <w:u w:val="none"/>
        </w:rPr>
        <w:br w:type="page"/>
      </w:r>
      <w:bookmarkStart w:id="2" w:name="_Toc8308877"/>
      <w:bookmarkStart w:id="3" w:name="_Toc375321214"/>
      <w:bookmarkEnd w:id="1"/>
    </w:p>
    <w:p w14:paraId="036FB8AA" w14:textId="77777777" w:rsidR="00CE760A" w:rsidRPr="00E30DE9" w:rsidRDefault="002752FA" w:rsidP="000414D2">
      <w:pPr>
        <w:pStyle w:val="a9"/>
        <w:numPr>
          <w:ilvl w:val="0"/>
          <w:numId w:val="12"/>
        </w:numPr>
        <w:ind w:leftChars="0" w:left="709" w:hanging="709"/>
        <w:outlineLvl w:val="0"/>
        <w:rPr>
          <w:rFonts w:ascii="微軟正黑體" w:eastAsia="微軟正黑體" w:hAnsi="微軟正黑體"/>
          <w:b/>
          <w:bCs/>
          <w:sz w:val="28"/>
          <w:szCs w:val="28"/>
        </w:rPr>
      </w:pPr>
      <w:bookmarkStart w:id="4" w:name="_Toc106812558"/>
      <w:r w:rsidRPr="00E30DE9">
        <w:rPr>
          <w:rFonts w:ascii="微軟正黑體" w:eastAsia="微軟正黑體" w:hAnsi="微軟正黑體" w:hint="eastAsia"/>
          <w:b/>
          <w:sz w:val="32"/>
          <w:szCs w:val="32"/>
        </w:rPr>
        <w:lastRenderedPageBreak/>
        <w:t>競賽緣起</w:t>
      </w:r>
      <w:bookmarkEnd w:id="4"/>
    </w:p>
    <w:p w14:paraId="700C12DE" w14:textId="77777777" w:rsidR="002752FA" w:rsidRDefault="00810D8A" w:rsidP="00CE760A">
      <w:pPr>
        <w:pStyle w:val="a9"/>
        <w:ind w:leftChars="0" w:left="709"/>
        <w:rPr>
          <w:rFonts w:ascii="微軟正黑體" w:eastAsia="微軟正黑體" w:hAnsi="微軟正黑體"/>
          <w:bCs/>
          <w:sz w:val="28"/>
          <w:szCs w:val="28"/>
        </w:rPr>
      </w:pPr>
      <w:r>
        <w:rPr>
          <w:rFonts w:ascii="微軟正黑體" w:eastAsia="微軟正黑體" w:hAnsi="微軟正黑體" w:hint="eastAsia"/>
          <w:bCs/>
          <w:sz w:val="28"/>
          <w:szCs w:val="28"/>
        </w:rPr>
        <w:t xml:space="preserve">    </w:t>
      </w:r>
      <w:proofErr w:type="gramStart"/>
      <w:r w:rsidR="002752FA" w:rsidRPr="002752FA">
        <w:rPr>
          <w:rFonts w:ascii="微軟正黑體" w:eastAsia="微軟正黑體" w:hAnsi="微軟正黑體" w:hint="eastAsia"/>
          <w:bCs/>
          <w:sz w:val="28"/>
          <w:szCs w:val="28"/>
        </w:rPr>
        <w:t>伴隨物聯網</w:t>
      </w:r>
      <w:proofErr w:type="gramEnd"/>
      <w:r w:rsidR="002752FA" w:rsidRPr="002752FA">
        <w:rPr>
          <w:rFonts w:ascii="微軟正黑體" w:eastAsia="微軟正黑體" w:hAnsi="微軟正黑體" w:hint="eastAsia"/>
          <w:bCs/>
          <w:sz w:val="28"/>
          <w:szCs w:val="28"/>
        </w:rPr>
        <w:t>而來的海量數據、晶片技術的日趨成熟，以及演算法的持續進化，人工智慧相關應用備受關注，已晉升為全球重大科技技術之一，更將成為人類社會未來數位化的重點指標，各行各業的人工智慧相關專利和智慧財產權競爭正急遽攀升。</w:t>
      </w:r>
      <w:r w:rsidR="002752FA" w:rsidRPr="002752FA">
        <w:rPr>
          <w:rFonts w:ascii="微軟正黑體" w:eastAsia="微軟正黑體" w:hAnsi="微軟正黑體" w:hint="eastAsia"/>
          <w:bCs/>
          <w:sz w:val="28"/>
          <w:szCs w:val="28"/>
        </w:rPr>
        <w:br/>
      </w:r>
      <w:r>
        <w:rPr>
          <w:rFonts w:ascii="微軟正黑體" w:eastAsia="微軟正黑體" w:hAnsi="微軟正黑體" w:hint="eastAsia"/>
          <w:bCs/>
          <w:sz w:val="28"/>
          <w:szCs w:val="28"/>
        </w:rPr>
        <w:t xml:space="preserve">    經濟部工業局</w:t>
      </w:r>
      <w:r w:rsidR="002752FA" w:rsidRPr="002752FA">
        <w:rPr>
          <w:rFonts w:ascii="微軟正黑體" w:eastAsia="微軟正黑體" w:hAnsi="微軟正黑體" w:hint="eastAsia"/>
          <w:bCs/>
          <w:sz w:val="28"/>
          <w:szCs w:val="28"/>
        </w:rPr>
        <w:t>響應行政院「台灣AI行動計畫」，致力推動「AI智慧應用服務發展環境推動計畫」，透過競賽媒合平</w:t>
      </w:r>
      <w:proofErr w:type="gramStart"/>
      <w:r w:rsidR="002752FA" w:rsidRPr="002752FA">
        <w:rPr>
          <w:rFonts w:ascii="微軟正黑體" w:eastAsia="微軟正黑體" w:hAnsi="微軟正黑體" w:hint="eastAsia"/>
          <w:bCs/>
          <w:sz w:val="28"/>
          <w:szCs w:val="28"/>
        </w:rPr>
        <w:t>臺</w:t>
      </w:r>
      <w:proofErr w:type="gramEnd"/>
      <w:r>
        <w:rPr>
          <w:rFonts w:ascii="微軟正黑體" w:eastAsia="微軟正黑體" w:hAnsi="微軟正黑體" w:hint="eastAsia"/>
          <w:bCs/>
          <w:sz w:val="28"/>
          <w:szCs w:val="28"/>
        </w:rPr>
        <w:t>，鼓勵資通訊業者與</w:t>
      </w:r>
      <w:r w:rsidR="002752FA" w:rsidRPr="002752FA">
        <w:rPr>
          <w:rFonts w:ascii="微軟正黑體" w:eastAsia="微軟正黑體" w:hAnsi="微軟正黑體" w:hint="eastAsia"/>
          <w:bCs/>
          <w:sz w:val="28"/>
          <w:szCs w:val="28"/>
        </w:rPr>
        <w:t>AI技術能量公司共同合作，佈局AI及邊緣運算產品，藉以發展對接市場需求的人工智慧技術與應用，期望產生更多軟硬整合的創新加值產品或服務，引領臺灣以人工智慧多元化應用走向國際。</w:t>
      </w:r>
      <w:r w:rsidR="002752FA">
        <w:rPr>
          <w:rFonts w:ascii="微軟正黑體" w:eastAsia="微軟正黑體" w:hAnsi="微軟正黑體"/>
          <w:bCs/>
          <w:sz w:val="28"/>
          <w:szCs w:val="28"/>
        </w:rPr>
        <w:br/>
      </w:r>
    </w:p>
    <w:p w14:paraId="1A3CC8EF" w14:textId="77777777" w:rsidR="00CE760A" w:rsidRPr="00E30DE9" w:rsidRDefault="007A52DB" w:rsidP="000414D2">
      <w:pPr>
        <w:pStyle w:val="a9"/>
        <w:numPr>
          <w:ilvl w:val="0"/>
          <w:numId w:val="12"/>
        </w:numPr>
        <w:ind w:leftChars="0" w:left="709" w:hanging="709"/>
        <w:outlineLvl w:val="0"/>
        <w:rPr>
          <w:rFonts w:ascii="微軟正黑體" w:eastAsia="微軟正黑體" w:hAnsi="微軟正黑體"/>
          <w:b/>
          <w:bCs/>
          <w:sz w:val="28"/>
          <w:szCs w:val="28"/>
        </w:rPr>
      </w:pPr>
      <w:bookmarkStart w:id="5" w:name="_Toc106812559"/>
      <w:bookmarkStart w:id="6" w:name="_Hlk106614085"/>
      <w:r w:rsidRPr="00E30DE9">
        <w:rPr>
          <w:rFonts w:ascii="微軟正黑體" w:eastAsia="微軟正黑體" w:hAnsi="微軟正黑體" w:hint="eastAsia"/>
          <w:b/>
          <w:sz w:val="32"/>
          <w:szCs w:val="32"/>
        </w:rPr>
        <w:t>競賽宗旨</w:t>
      </w:r>
      <w:bookmarkEnd w:id="2"/>
      <w:bookmarkEnd w:id="5"/>
    </w:p>
    <w:p w14:paraId="28F53D16" w14:textId="5CDB16C0" w:rsidR="00C015B9" w:rsidRPr="002752FA" w:rsidRDefault="007A52DB" w:rsidP="00CE760A">
      <w:pPr>
        <w:pStyle w:val="a9"/>
        <w:ind w:leftChars="0" w:left="709"/>
        <w:rPr>
          <w:rFonts w:ascii="微軟正黑體" w:eastAsia="微軟正黑體" w:hAnsi="微軟正黑體"/>
          <w:bCs/>
          <w:sz w:val="28"/>
          <w:szCs w:val="28"/>
        </w:rPr>
      </w:pPr>
      <w:r w:rsidRPr="002752FA">
        <w:rPr>
          <w:rFonts w:ascii="微軟正黑體" w:eastAsia="微軟正黑體" w:hAnsi="微軟正黑體" w:hint="eastAsia"/>
          <w:bCs/>
          <w:sz w:val="28"/>
          <w:szCs w:val="28"/>
        </w:rPr>
        <w:t>「</w:t>
      </w:r>
      <w:r w:rsidR="00074708">
        <w:rPr>
          <w:rFonts w:ascii="微軟正黑體" w:eastAsia="微軟正黑體" w:hAnsi="微軟正黑體" w:hint="eastAsia"/>
          <w:bCs/>
          <w:sz w:val="28"/>
          <w:szCs w:val="28"/>
        </w:rPr>
        <w:t>202</w:t>
      </w:r>
      <w:r w:rsidR="00C2472B">
        <w:rPr>
          <w:rFonts w:ascii="微軟正黑體" w:eastAsia="微軟正黑體" w:hAnsi="微軟正黑體"/>
          <w:bCs/>
          <w:sz w:val="28"/>
          <w:szCs w:val="28"/>
        </w:rPr>
        <w:t>2</w:t>
      </w:r>
      <w:r w:rsidRPr="002752FA">
        <w:rPr>
          <w:rFonts w:ascii="微軟正黑體" w:eastAsia="微軟正黑體" w:hAnsi="微軟正黑體" w:hint="eastAsia"/>
          <w:bCs/>
          <w:sz w:val="28"/>
          <w:szCs w:val="28"/>
        </w:rPr>
        <w:t xml:space="preserve"> AI</w:t>
      </w:r>
      <w:r w:rsidRPr="002752FA">
        <w:rPr>
          <w:rFonts w:ascii="微軟正黑體" w:eastAsia="微軟正黑體" w:hAnsi="微軟正黑體" w:hint="eastAsia"/>
          <w:bCs/>
          <w:sz w:val="28"/>
          <w:szCs w:val="28"/>
          <w:vertAlign w:val="superscript"/>
        </w:rPr>
        <w:t>+</w:t>
      </w:r>
      <w:r w:rsidRPr="002752FA">
        <w:rPr>
          <w:rFonts w:ascii="微軟正黑體" w:eastAsia="微軟正黑體" w:hAnsi="微軟正黑體" w:hint="eastAsia"/>
          <w:bCs/>
          <w:sz w:val="28"/>
          <w:szCs w:val="28"/>
        </w:rPr>
        <w:t>新銳選拔賽」宗旨係以市場需求為導向，</w:t>
      </w:r>
      <w:r w:rsidR="00A74059">
        <w:rPr>
          <w:rFonts w:ascii="微軟正黑體" w:eastAsia="微軟正黑體" w:hAnsi="微軟正黑體" w:hint="eastAsia"/>
          <w:bCs/>
          <w:sz w:val="28"/>
          <w:szCs w:val="28"/>
        </w:rPr>
        <w:t>透過</w:t>
      </w:r>
      <w:r w:rsidRPr="002752FA">
        <w:rPr>
          <w:rFonts w:ascii="微軟正黑體" w:eastAsia="微軟正黑體" w:hAnsi="微軟正黑體" w:hint="eastAsia"/>
          <w:bCs/>
          <w:sz w:val="28"/>
          <w:szCs w:val="28"/>
        </w:rPr>
        <w:t>串聯國內</w:t>
      </w:r>
      <w:r w:rsidR="00743A49">
        <w:rPr>
          <w:rFonts w:ascii="微軟正黑體" w:eastAsia="微軟正黑體" w:hAnsi="微軟正黑體" w:hint="eastAsia"/>
          <w:bCs/>
          <w:sz w:val="28"/>
          <w:szCs w:val="28"/>
        </w:rPr>
        <w:t>科技</w:t>
      </w:r>
      <w:r w:rsidRPr="002752FA">
        <w:rPr>
          <w:rFonts w:ascii="微軟正黑體" w:eastAsia="微軟正黑體" w:hAnsi="微軟正黑體" w:hint="eastAsia"/>
          <w:bCs/>
          <w:sz w:val="28"/>
          <w:szCs w:val="28"/>
        </w:rPr>
        <w:t>業者（以下簡稱需求業者）與AI技術能量公司（以下簡稱</w:t>
      </w:r>
      <w:r w:rsidR="00101B54">
        <w:rPr>
          <w:rFonts w:ascii="微軟正黑體" w:eastAsia="微軟正黑體" w:hAnsi="微軟正黑體" w:hint="eastAsia"/>
          <w:bCs/>
          <w:sz w:val="28"/>
          <w:szCs w:val="28"/>
        </w:rPr>
        <w:t>提案團隊</w:t>
      </w:r>
      <w:r w:rsidRPr="002752FA">
        <w:rPr>
          <w:rFonts w:ascii="微軟正黑體" w:eastAsia="微軟正黑體" w:hAnsi="微軟正黑體" w:hint="eastAsia"/>
          <w:bCs/>
          <w:sz w:val="28"/>
          <w:szCs w:val="28"/>
        </w:rPr>
        <w:t>），共同發展創新的</w:t>
      </w:r>
      <w:proofErr w:type="spellStart"/>
      <w:r w:rsidRPr="002752FA">
        <w:rPr>
          <w:rFonts w:ascii="微軟正黑體" w:eastAsia="微軟正黑體" w:hAnsi="微軟正黑體" w:hint="eastAsia"/>
          <w:bCs/>
          <w:sz w:val="28"/>
          <w:szCs w:val="28"/>
        </w:rPr>
        <w:t>AIoT</w:t>
      </w:r>
      <w:proofErr w:type="spellEnd"/>
      <w:r w:rsidRPr="002752FA">
        <w:rPr>
          <w:rFonts w:ascii="微軟正黑體" w:eastAsia="微軟正黑體" w:hAnsi="微軟正黑體" w:hint="eastAsia"/>
          <w:bCs/>
          <w:sz w:val="28"/>
          <w:szCs w:val="28"/>
        </w:rPr>
        <w:t>加值產品或服務</w:t>
      </w:r>
      <w:r w:rsidR="00A74059">
        <w:rPr>
          <w:rFonts w:ascii="微軟正黑體" w:eastAsia="微軟正黑體" w:hAnsi="微軟正黑體" w:hint="eastAsia"/>
          <w:bCs/>
          <w:sz w:val="28"/>
          <w:szCs w:val="28"/>
        </w:rPr>
        <w:t>；或</w:t>
      </w:r>
      <w:r w:rsidR="00A74059" w:rsidRPr="00A74059">
        <w:rPr>
          <w:rFonts w:ascii="微軟正黑體" w:eastAsia="微軟正黑體" w:hAnsi="微軟正黑體" w:hint="eastAsia"/>
          <w:bCs/>
          <w:sz w:val="28"/>
          <w:szCs w:val="28"/>
        </w:rPr>
        <w:t>協助需求業者設立專屬的推進中心或平台，藉此達到輔導AI技術能量公司（以下簡稱團隊）目的，深化需求業者與參與團隊在</w:t>
      </w:r>
      <w:proofErr w:type="spellStart"/>
      <w:r w:rsidR="00A74059" w:rsidRPr="00A74059">
        <w:rPr>
          <w:rFonts w:ascii="微軟正黑體" w:eastAsia="微軟正黑體" w:hAnsi="微軟正黑體" w:hint="eastAsia"/>
          <w:bCs/>
          <w:sz w:val="28"/>
          <w:szCs w:val="28"/>
        </w:rPr>
        <w:t>AIoT</w:t>
      </w:r>
      <w:proofErr w:type="spellEnd"/>
      <w:r w:rsidR="00A74059" w:rsidRPr="00A74059">
        <w:rPr>
          <w:rFonts w:ascii="微軟正黑體" w:eastAsia="微軟正黑體" w:hAnsi="微軟正黑體" w:hint="eastAsia"/>
          <w:bCs/>
          <w:sz w:val="28"/>
          <w:szCs w:val="28"/>
        </w:rPr>
        <w:t>加值產品或服務上之合作成果，</w:t>
      </w:r>
      <w:r w:rsidRPr="002752FA">
        <w:rPr>
          <w:rFonts w:ascii="微軟正黑體" w:eastAsia="微軟正黑體" w:hAnsi="微軟正黑體" w:hint="eastAsia"/>
          <w:bCs/>
          <w:sz w:val="28"/>
          <w:szCs w:val="28"/>
        </w:rPr>
        <w:t>進而促成「內外合作，加速研發」、「數位轉型，</w:t>
      </w:r>
      <w:proofErr w:type="gramStart"/>
      <w:r w:rsidRPr="002752FA">
        <w:rPr>
          <w:rFonts w:ascii="微軟正黑體" w:eastAsia="微軟正黑體" w:hAnsi="微軟正黑體" w:hint="eastAsia"/>
          <w:bCs/>
          <w:sz w:val="28"/>
          <w:szCs w:val="28"/>
        </w:rPr>
        <w:t>硬軟整合</w:t>
      </w:r>
      <w:proofErr w:type="gramEnd"/>
      <w:r w:rsidRPr="002752FA">
        <w:rPr>
          <w:rFonts w:ascii="微軟正黑體" w:eastAsia="微軟正黑體" w:hAnsi="微軟正黑體" w:hint="eastAsia"/>
          <w:bCs/>
          <w:sz w:val="28"/>
          <w:szCs w:val="28"/>
        </w:rPr>
        <w:t>」、「臺灣試練，走向國際」等目標。</w:t>
      </w:r>
      <w:bookmarkStart w:id="7" w:name="_Toc375321215"/>
      <w:bookmarkStart w:id="8" w:name="_Toc507516930"/>
      <w:bookmarkStart w:id="9" w:name="_Toc8308878"/>
      <w:bookmarkEnd w:id="3"/>
      <w:r w:rsidR="00C015B9" w:rsidRPr="002752FA">
        <w:rPr>
          <w:rFonts w:ascii="微軟正黑體" w:eastAsia="微軟正黑體" w:hAnsi="微軟正黑體"/>
          <w:bCs/>
          <w:sz w:val="28"/>
          <w:szCs w:val="28"/>
        </w:rPr>
        <w:br/>
      </w:r>
    </w:p>
    <w:p w14:paraId="1360CC63" w14:textId="1BF1DF80" w:rsidR="006A4C71" w:rsidRPr="00FF4CB5" w:rsidRDefault="006A4C71" w:rsidP="00FF4CB5">
      <w:pPr>
        <w:rPr>
          <w:rFonts w:ascii="微軟正黑體" w:eastAsia="微軟正黑體" w:hAnsi="微軟正黑體"/>
          <w:bCs/>
          <w:sz w:val="28"/>
          <w:szCs w:val="28"/>
        </w:rPr>
      </w:pPr>
      <w:bookmarkStart w:id="10" w:name="_Toc8308882"/>
      <w:bookmarkEnd w:id="7"/>
      <w:bookmarkEnd w:id="8"/>
      <w:bookmarkEnd w:id="9"/>
      <w:bookmarkEnd w:id="6"/>
      <w:r w:rsidRPr="00FF4CB5">
        <w:rPr>
          <w:rFonts w:ascii="微軟正黑體" w:eastAsia="微軟正黑體" w:hAnsi="微軟正黑體"/>
          <w:bCs/>
          <w:sz w:val="28"/>
          <w:szCs w:val="28"/>
        </w:rPr>
        <w:br/>
      </w:r>
    </w:p>
    <w:p w14:paraId="4A4E949D" w14:textId="2E15222C" w:rsidR="000C526C" w:rsidRPr="00261462" w:rsidRDefault="000C526C" w:rsidP="00261462">
      <w:pPr>
        <w:outlineLvl w:val="0"/>
        <w:rPr>
          <w:rFonts w:ascii="微軟正黑體" w:eastAsia="微軟正黑體" w:hAnsi="微軟正黑體"/>
        </w:rPr>
      </w:pPr>
      <w:r w:rsidRPr="00261462">
        <w:rPr>
          <w:rFonts w:ascii="微軟正黑體" w:eastAsia="微軟正黑體" w:hAnsi="微軟正黑體"/>
        </w:rPr>
        <w:br w:type="page"/>
      </w:r>
    </w:p>
    <w:p w14:paraId="43A8368F" w14:textId="77777777" w:rsidR="00B323BB" w:rsidRPr="00D12C39" w:rsidRDefault="000C526C" w:rsidP="000414D2">
      <w:pPr>
        <w:pStyle w:val="a9"/>
        <w:numPr>
          <w:ilvl w:val="0"/>
          <w:numId w:val="12"/>
        </w:numPr>
        <w:ind w:leftChars="0" w:left="709" w:hanging="709"/>
        <w:outlineLvl w:val="0"/>
        <w:rPr>
          <w:rFonts w:ascii="微軟正黑體" w:eastAsia="微軟正黑體" w:hAnsi="微軟正黑體"/>
          <w:b/>
          <w:sz w:val="32"/>
        </w:rPr>
      </w:pPr>
      <w:bookmarkStart w:id="11" w:name="_Toc106812560"/>
      <w:r w:rsidRPr="00D12C39">
        <w:rPr>
          <w:rFonts w:ascii="微軟正黑體" w:eastAsia="微軟正黑體" w:hAnsi="微軟正黑體" w:hint="eastAsia"/>
          <w:b/>
          <w:sz w:val="32"/>
        </w:rPr>
        <w:lastRenderedPageBreak/>
        <w:t>提案規範與</w:t>
      </w:r>
      <w:r w:rsidR="00495527" w:rsidRPr="00D12C39">
        <w:rPr>
          <w:rFonts w:ascii="微軟正黑體" w:eastAsia="微軟正黑體" w:hAnsi="微軟正黑體" w:hint="eastAsia"/>
          <w:b/>
          <w:sz w:val="32"/>
        </w:rPr>
        <w:t>參與</w:t>
      </w:r>
      <w:r w:rsidRPr="00D12C39">
        <w:rPr>
          <w:rFonts w:ascii="微軟正黑體" w:eastAsia="微軟正黑體" w:hAnsi="微軟正黑體" w:hint="eastAsia"/>
          <w:b/>
          <w:sz w:val="32"/>
        </w:rPr>
        <w:t>主題</w:t>
      </w:r>
      <w:bookmarkEnd w:id="10"/>
      <w:bookmarkEnd w:id="11"/>
    </w:p>
    <w:p w14:paraId="246BE925" w14:textId="77777777" w:rsidR="00815009" w:rsidRPr="00D12C39" w:rsidRDefault="00815009" w:rsidP="000414D2">
      <w:pPr>
        <w:pStyle w:val="a9"/>
        <w:numPr>
          <w:ilvl w:val="1"/>
          <w:numId w:val="12"/>
        </w:numPr>
        <w:ind w:leftChars="0" w:left="1418" w:hanging="709"/>
        <w:rPr>
          <w:rFonts w:ascii="微軟正黑體" w:eastAsia="微軟正黑體" w:hAnsi="微軟正黑體"/>
          <w:b/>
          <w:sz w:val="28"/>
          <w:szCs w:val="28"/>
        </w:rPr>
      </w:pPr>
      <w:bookmarkStart w:id="12" w:name="_Toc7451807"/>
      <w:bookmarkStart w:id="13" w:name="_Toc8139589"/>
      <w:bookmarkStart w:id="14" w:name="_Toc8139761"/>
      <w:bookmarkStart w:id="15" w:name="_Toc8302989"/>
      <w:bookmarkStart w:id="16" w:name="_Toc8308884"/>
      <w:bookmarkStart w:id="17" w:name="_Hlk103692749"/>
      <w:r w:rsidRPr="00D12C39">
        <w:rPr>
          <w:rFonts w:ascii="微軟正黑體" w:eastAsia="微軟正黑體" w:hAnsi="微軟正黑體" w:hint="eastAsia"/>
          <w:b/>
          <w:sz w:val="28"/>
          <w:szCs w:val="28"/>
        </w:rPr>
        <w:t>類別</w:t>
      </w:r>
      <w:proofErr w:type="gramStart"/>
      <w:r w:rsidRPr="00D12C39">
        <w:rPr>
          <w:rFonts w:ascii="微軟正黑體" w:eastAsia="微軟正黑體" w:hAnsi="微軟正黑體" w:hint="eastAsia"/>
          <w:b/>
          <w:sz w:val="28"/>
          <w:szCs w:val="28"/>
        </w:rPr>
        <w:t>一</w:t>
      </w:r>
      <w:proofErr w:type="gramEnd"/>
      <w:r w:rsidRPr="00D12C39">
        <w:rPr>
          <w:rFonts w:ascii="微軟正黑體" w:eastAsia="微軟正黑體" w:hAnsi="微軟正黑體" w:hint="eastAsia"/>
          <w:b/>
          <w:sz w:val="28"/>
          <w:szCs w:val="28"/>
        </w:rPr>
        <w:t>：新銳選拔</w:t>
      </w:r>
    </w:p>
    <w:p w14:paraId="37C46E67" w14:textId="172CBF00" w:rsidR="00815009" w:rsidRPr="000143C2" w:rsidRDefault="00815009" w:rsidP="000414D2">
      <w:pPr>
        <w:pStyle w:val="a9"/>
        <w:numPr>
          <w:ilvl w:val="2"/>
          <w:numId w:val="12"/>
        </w:numPr>
        <w:ind w:leftChars="0"/>
        <w:rPr>
          <w:rFonts w:ascii="微軟正黑體" w:eastAsia="微軟正黑體" w:hAnsi="微軟正黑體"/>
          <w:sz w:val="28"/>
          <w:szCs w:val="28"/>
        </w:rPr>
      </w:pPr>
      <w:bookmarkStart w:id="18" w:name="_Toc8139590"/>
      <w:bookmarkStart w:id="19" w:name="_Toc8139762"/>
      <w:bookmarkStart w:id="20" w:name="_Toc8302990"/>
      <w:bookmarkStart w:id="21" w:name="_Toc8308885"/>
      <w:bookmarkEnd w:id="12"/>
      <w:bookmarkEnd w:id="13"/>
      <w:bookmarkEnd w:id="14"/>
      <w:bookmarkEnd w:id="15"/>
      <w:bookmarkEnd w:id="16"/>
      <w:r w:rsidRPr="000143C2">
        <w:rPr>
          <w:rFonts w:ascii="微軟正黑體" w:eastAsia="微軟正黑體" w:hAnsi="微軟正黑體" w:hint="eastAsia"/>
          <w:sz w:val="28"/>
          <w:szCs w:val="28"/>
        </w:rPr>
        <w:t>類別簡介：</w:t>
      </w:r>
      <w:r w:rsidR="00743A49" w:rsidRPr="000143C2">
        <w:rPr>
          <w:rFonts w:ascii="微軟正黑體" w:eastAsia="微軟正黑體" w:hAnsi="微軟正黑體" w:hint="eastAsia"/>
          <w:sz w:val="28"/>
          <w:szCs w:val="28"/>
        </w:rPr>
        <w:t>由需求業者針對其</w:t>
      </w:r>
      <w:r w:rsidR="00A62A02" w:rsidRPr="000143C2">
        <w:rPr>
          <w:rFonts w:ascii="微軟正黑體" w:eastAsia="微軟正黑體" w:hAnsi="微軟正黑體" w:hint="eastAsia"/>
          <w:sz w:val="28"/>
          <w:szCs w:val="28"/>
        </w:rPr>
        <w:t>產品服務/供應鏈/相關產業領域</w:t>
      </w:r>
      <w:r w:rsidR="00743A49" w:rsidRPr="000143C2">
        <w:rPr>
          <w:rFonts w:ascii="微軟正黑體" w:eastAsia="微軟正黑體" w:hAnsi="微軟正黑體" w:hint="eastAsia"/>
          <w:sz w:val="28"/>
          <w:szCs w:val="28"/>
        </w:rPr>
        <w:t>上AI導入需求</w:t>
      </w:r>
      <w:proofErr w:type="gramStart"/>
      <w:r w:rsidR="00743A49" w:rsidRPr="000143C2">
        <w:rPr>
          <w:rFonts w:ascii="微軟正黑體" w:eastAsia="微軟正黑體" w:hAnsi="微軟正黑體" w:hint="eastAsia"/>
          <w:sz w:val="28"/>
          <w:szCs w:val="28"/>
        </w:rPr>
        <w:t>研</w:t>
      </w:r>
      <w:proofErr w:type="gramEnd"/>
      <w:r w:rsidR="00743A49" w:rsidRPr="000143C2">
        <w:rPr>
          <w:rFonts w:ascii="微軟正黑體" w:eastAsia="微軟正黑體" w:hAnsi="微軟正黑體" w:hint="eastAsia"/>
          <w:sz w:val="28"/>
          <w:szCs w:val="28"/>
        </w:rPr>
        <w:t>提題目，再由具AI技術能量之</w:t>
      </w:r>
      <w:r w:rsidR="009C1473" w:rsidRPr="000143C2">
        <w:rPr>
          <w:rFonts w:ascii="微軟正黑體" w:eastAsia="微軟正黑體" w:hAnsi="微軟正黑體" w:hint="eastAsia"/>
          <w:sz w:val="28"/>
          <w:szCs w:val="28"/>
        </w:rPr>
        <w:t>提案團隊</w:t>
      </w:r>
      <w:r w:rsidR="00743A49" w:rsidRPr="000143C2">
        <w:rPr>
          <w:rFonts w:ascii="微軟正黑體" w:eastAsia="微軟正黑體" w:hAnsi="微軟正黑體" w:hint="eastAsia"/>
          <w:sz w:val="28"/>
          <w:szCs w:val="28"/>
        </w:rPr>
        <w:t>進行提案，與需求業者展開解題計畫。</w:t>
      </w:r>
    </w:p>
    <w:p w14:paraId="0A529870" w14:textId="401AB0C5" w:rsidR="00743A49" w:rsidRPr="000143C2" w:rsidRDefault="00815009" w:rsidP="000414D2">
      <w:pPr>
        <w:pStyle w:val="a9"/>
        <w:numPr>
          <w:ilvl w:val="2"/>
          <w:numId w:val="12"/>
        </w:numPr>
        <w:ind w:leftChars="0"/>
        <w:rPr>
          <w:rFonts w:ascii="微軟正黑體" w:eastAsia="微軟正黑體" w:hAnsi="微軟正黑體"/>
          <w:sz w:val="28"/>
          <w:szCs w:val="28"/>
        </w:rPr>
      </w:pPr>
      <w:r w:rsidRPr="000143C2">
        <w:rPr>
          <w:rFonts w:ascii="微軟正黑體" w:eastAsia="微軟正黑體" w:hAnsi="微軟正黑體" w:hint="eastAsia"/>
          <w:sz w:val="28"/>
          <w:szCs w:val="28"/>
        </w:rPr>
        <w:t>團隊提案資格：</w:t>
      </w:r>
      <w:r w:rsidR="0031489F" w:rsidRPr="000143C2">
        <w:rPr>
          <w:rFonts w:ascii="微軟正黑體" w:eastAsia="微軟正黑體" w:hAnsi="微軟正黑體" w:hint="eastAsia"/>
          <w:sz w:val="28"/>
          <w:szCs w:val="28"/>
        </w:rPr>
        <w:t>(以下條件須全數符合)</w:t>
      </w:r>
    </w:p>
    <w:p w14:paraId="516A6D0D" w14:textId="6AABA110" w:rsidR="0031489F" w:rsidRPr="000143C2" w:rsidRDefault="0031489F" w:rsidP="0031489F">
      <w:pPr>
        <w:pStyle w:val="a9"/>
        <w:numPr>
          <w:ilvl w:val="0"/>
          <w:numId w:val="27"/>
        </w:numPr>
        <w:ind w:leftChars="0"/>
        <w:rPr>
          <w:rFonts w:ascii="微軟正黑體" w:eastAsia="微軟正黑體" w:hAnsi="微軟正黑體"/>
          <w:sz w:val="28"/>
          <w:szCs w:val="28"/>
        </w:rPr>
      </w:pPr>
      <w:bookmarkStart w:id="22" w:name="_Hlk106624699"/>
      <w:r w:rsidRPr="000143C2">
        <w:rPr>
          <w:rFonts w:ascii="微軟正黑體" w:eastAsia="微軟正黑體" w:hAnsi="微軟正黑體" w:hint="eastAsia"/>
          <w:sz w:val="28"/>
          <w:szCs w:val="28"/>
        </w:rPr>
        <w:t>國內依法於民國104年1月1日後登記成立之獨資、合夥事業(成立近7年內)，並不得為經濟部投資審議委員會公告之陸資企業；或校內具人工智慧相關研究中心之國內大專院校(</w:t>
      </w:r>
      <w:r w:rsidR="00A62A02" w:rsidRPr="000143C2">
        <w:rPr>
          <w:rFonts w:ascii="微軟正黑體" w:eastAsia="微軟正黑體" w:hAnsi="微軟正黑體" w:hint="eastAsia"/>
          <w:sz w:val="28"/>
          <w:szCs w:val="28"/>
        </w:rPr>
        <w:t>不限成立年限、唯</w:t>
      </w:r>
      <w:r w:rsidRPr="000143C2">
        <w:rPr>
          <w:rFonts w:ascii="微軟正黑體" w:eastAsia="微軟正黑體" w:hAnsi="微軟正黑體" w:hint="eastAsia"/>
          <w:sz w:val="28"/>
          <w:szCs w:val="28"/>
        </w:rPr>
        <w:t>提案團隊須來自其</w:t>
      </w:r>
      <w:r w:rsidR="00A62A02" w:rsidRPr="000143C2">
        <w:rPr>
          <w:rFonts w:ascii="微軟正黑體" w:eastAsia="微軟正黑體" w:hAnsi="微軟正黑體" w:hint="eastAsia"/>
          <w:sz w:val="28"/>
          <w:szCs w:val="28"/>
        </w:rPr>
        <w:t>人工智慧</w:t>
      </w:r>
      <w:proofErr w:type="gramStart"/>
      <w:r w:rsidR="00A62A02" w:rsidRPr="000143C2">
        <w:rPr>
          <w:rFonts w:ascii="微軟正黑體" w:eastAsia="微軟正黑體" w:hAnsi="微軟正黑體" w:hint="eastAsia"/>
          <w:sz w:val="28"/>
          <w:szCs w:val="28"/>
        </w:rPr>
        <w:t>或物聯網</w:t>
      </w:r>
      <w:proofErr w:type="gramEnd"/>
      <w:r w:rsidR="00A62A02" w:rsidRPr="000143C2">
        <w:rPr>
          <w:rFonts w:ascii="微軟正黑體" w:eastAsia="微軟正黑體" w:hAnsi="微軟正黑體" w:hint="eastAsia"/>
          <w:sz w:val="28"/>
          <w:szCs w:val="28"/>
        </w:rPr>
        <w:t>等相關</w:t>
      </w:r>
      <w:r w:rsidRPr="000143C2">
        <w:rPr>
          <w:rFonts w:ascii="微軟正黑體" w:eastAsia="微軟正黑體" w:hAnsi="微軟正黑體" w:hint="eastAsia"/>
          <w:sz w:val="28"/>
          <w:szCs w:val="28"/>
        </w:rPr>
        <w:t>研究中心)。</w:t>
      </w:r>
    </w:p>
    <w:p w14:paraId="5D2F8F06" w14:textId="77B5A4EE" w:rsidR="0031489F" w:rsidRPr="009547E0" w:rsidRDefault="0031489F" w:rsidP="0031489F">
      <w:pPr>
        <w:pStyle w:val="a9"/>
        <w:numPr>
          <w:ilvl w:val="0"/>
          <w:numId w:val="27"/>
        </w:numPr>
        <w:ind w:leftChars="0"/>
        <w:rPr>
          <w:rFonts w:ascii="微軟正黑體" w:eastAsia="微軟正黑體" w:hAnsi="微軟正黑體"/>
          <w:sz w:val="28"/>
          <w:szCs w:val="28"/>
        </w:rPr>
      </w:pPr>
      <w:r w:rsidRPr="009547E0">
        <w:rPr>
          <w:rFonts w:ascii="微軟正黑體" w:eastAsia="微軟正黑體" w:hAnsi="微軟正黑體" w:hint="eastAsia"/>
          <w:sz w:val="28"/>
          <w:szCs w:val="28"/>
        </w:rPr>
        <w:t>具機器學習、深度學習、類神經網絡等AI技術透過影像辨識、自然語意/音、演算法、數據分析提供產品或服務的核心</w:t>
      </w:r>
      <w:r w:rsidR="00A62A02" w:rsidRPr="009547E0">
        <w:rPr>
          <w:rFonts w:ascii="微軟正黑體" w:eastAsia="微軟正黑體" w:hAnsi="微軟正黑體" w:hint="eastAsia"/>
          <w:sz w:val="28"/>
          <w:szCs w:val="28"/>
        </w:rPr>
        <w:t>開發</w:t>
      </w:r>
      <w:r w:rsidRPr="009547E0">
        <w:rPr>
          <w:rFonts w:ascii="微軟正黑體" w:eastAsia="微軟正黑體" w:hAnsi="微軟正黑體" w:hint="eastAsia"/>
          <w:sz w:val="28"/>
          <w:szCs w:val="28"/>
        </w:rPr>
        <w:t>能力。</w:t>
      </w:r>
    </w:p>
    <w:p w14:paraId="5ADBFE84" w14:textId="633277F9" w:rsidR="00815009" w:rsidRPr="009547E0" w:rsidRDefault="0031489F" w:rsidP="0031489F">
      <w:pPr>
        <w:pStyle w:val="a9"/>
        <w:numPr>
          <w:ilvl w:val="0"/>
          <w:numId w:val="27"/>
        </w:numPr>
        <w:ind w:leftChars="0"/>
        <w:rPr>
          <w:rFonts w:ascii="微軟正黑體" w:eastAsia="微軟正黑體" w:hAnsi="微軟正黑體"/>
          <w:sz w:val="28"/>
          <w:szCs w:val="28"/>
        </w:rPr>
      </w:pPr>
      <w:r w:rsidRPr="009547E0">
        <w:rPr>
          <w:rFonts w:ascii="微軟正黑體" w:eastAsia="微軟正黑體" w:hAnsi="微軟正黑體" w:hint="eastAsia"/>
          <w:sz w:val="28"/>
          <w:szCs w:val="28"/>
        </w:rPr>
        <w:t>非屬銀行拒絕往來戶。</w:t>
      </w:r>
    </w:p>
    <w:p w14:paraId="42B3D054" w14:textId="77777777" w:rsidR="008B1F10" w:rsidRDefault="00815009" w:rsidP="00815009">
      <w:pPr>
        <w:pStyle w:val="a9"/>
        <w:numPr>
          <w:ilvl w:val="2"/>
          <w:numId w:val="12"/>
        </w:numPr>
        <w:ind w:leftChars="0"/>
        <w:rPr>
          <w:rFonts w:ascii="微軟正黑體" w:eastAsia="微軟正黑體" w:hAnsi="微軟正黑體"/>
          <w:sz w:val="28"/>
          <w:szCs w:val="28"/>
        </w:rPr>
      </w:pPr>
      <w:bookmarkStart w:id="23" w:name="_Hlk106787911"/>
      <w:bookmarkEnd w:id="22"/>
      <w:r w:rsidRPr="009547E0">
        <w:rPr>
          <w:rFonts w:ascii="微軟正黑體" w:eastAsia="微軟正黑體" w:hAnsi="微軟正黑體" w:hint="eastAsia"/>
          <w:sz w:val="28"/>
          <w:szCs w:val="28"/>
        </w:rPr>
        <w:t>提案團隊須依據需求業者提出之競賽主題內容，於指定時間內完成</w:t>
      </w:r>
      <w:r w:rsidR="008B1F10">
        <w:rPr>
          <w:rFonts w:ascii="微軟正黑體" w:eastAsia="微軟正黑體" w:hAnsi="微軟正黑體" w:hint="eastAsia"/>
          <w:sz w:val="28"/>
          <w:szCs w:val="28"/>
        </w:rPr>
        <w:t>:</w:t>
      </w:r>
    </w:p>
    <w:p w14:paraId="2D0AF6D5" w14:textId="4FDCF399" w:rsidR="008B1F10" w:rsidRDefault="008B1F10" w:rsidP="008B1F10">
      <w:pPr>
        <w:pStyle w:val="a9"/>
        <w:numPr>
          <w:ilvl w:val="3"/>
          <w:numId w:val="12"/>
        </w:numPr>
        <w:ind w:leftChars="0"/>
        <w:rPr>
          <w:rFonts w:ascii="微軟正黑體" w:eastAsia="微軟正黑體" w:hAnsi="微軟正黑體"/>
          <w:sz w:val="28"/>
          <w:szCs w:val="28"/>
        </w:rPr>
      </w:pPr>
      <w:proofErr w:type="gramStart"/>
      <w:r>
        <w:rPr>
          <w:rFonts w:ascii="微軟正黑體" w:eastAsia="微軟正黑體" w:hAnsi="微軟正黑體" w:hint="eastAsia"/>
          <w:sz w:val="28"/>
          <w:szCs w:val="28"/>
        </w:rPr>
        <w:t>線上</w:t>
      </w:r>
      <w:r w:rsidR="00815009" w:rsidRPr="009547E0">
        <w:rPr>
          <w:rFonts w:ascii="微軟正黑體" w:eastAsia="微軟正黑體" w:hAnsi="微軟正黑體" w:hint="eastAsia"/>
          <w:sz w:val="28"/>
          <w:szCs w:val="28"/>
        </w:rPr>
        <w:t>報名</w:t>
      </w:r>
      <w:proofErr w:type="gramEnd"/>
      <w:r w:rsidR="00815009" w:rsidRPr="009547E0">
        <w:rPr>
          <w:rFonts w:ascii="微軟正黑體" w:eastAsia="微軟正黑體" w:hAnsi="微軟正黑體" w:hint="eastAsia"/>
          <w:sz w:val="28"/>
          <w:szCs w:val="28"/>
        </w:rPr>
        <w:t>登記</w:t>
      </w:r>
      <w:r w:rsidR="00F01D5F" w:rsidRPr="00853497">
        <w:rPr>
          <w:rFonts w:ascii="微軟正黑體" w:eastAsia="微軟正黑體" w:hAnsi="微軟正黑體" w:hint="eastAsia"/>
          <w:sz w:val="22"/>
          <w:szCs w:val="28"/>
        </w:rPr>
        <w:t>(網址:</w:t>
      </w:r>
      <w:r w:rsidR="000F735C" w:rsidRPr="00853497">
        <w:rPr>
          <w:sz w:val="20"/>
        </w:rPr>
        <w:t xml:space="preserve"> </w:t>
      </w:r>
      <w:hyperlink r:id="rId9" w:history="1">
        <w:r w:rsidR="00853497" w:rsidRPr="00D67E98">
          <w:rPr>
            <w:rStyle w:val="a8"/>
            <w:rFonts w:ascii="微軟正黑體" w:eastAsia="微軟正黑體" w:hAnsi="微軟正黑體"/>
            <w:sz w:val="22"/>
            <w:szCs w:val="28"/>
          </w:rPr>
          <w:t>https://seminars.tca.org.tw/D15r00303.aspx</w:t>
        </w:r>
      </w:hyperlink>
      <w:r w:rsidR="00853497">
        <w:rPr>
          <w:rFonts w:ascii="微軟正黑體" w:eastAsia="微軟正黑體" w:hAnsi="微軟正黑體" w:hint="eastAsia"/>
          <w:sz w:val="22"/>
          <w:szCs w:val="28"/>
        </w:rPr>
        <w:t xml:space="preserve"> </w:t>
      </w:r>
      <w:r w:rsidR="00F01D5F" w:rsidRPr="00853497">
        <w:rPr>
          <w:rFonts w:ascii="微軟正黑體" w:eastAsia="微軟正黑體" w:hAnsi="微軟正黑體"/>
          <w:sz w:val="22"/>
          <w:szCs w:val="28"/>
        </w:rPr>
        <w:t>)</w:t>
      </w:r>
    </w:p>
    <w:p w14:paraId="11F19BB9" w14:textId="3141313E" w:rsidR="008B1F10" w:rsidRDefault="00132A4F" w:rsidP="008B1F10">
      <w:pPr>
        <w:pStyle w:val="a9"/>
        <w:numPr>
          <w:ilvl w:val="3"/>
          <w:numId w:val="12"/>
        </w:numPr>
        <w:ind w:leftChars="0"/>
        <w:rPr>
          <w:rFonts w:ascii="微軟正黑體" w:eastAsia="微軟正黑體" w:hAnsi="微軟正黑體"/>
          <w:sz w:val="28"/>
          <w:szCs w:val="28"/>
        </w:rPr>
      </w:pPr>
      <w:r>
        <w:rPr>
          <w:rFonts w:ascii="微軟正黑體" w:eastAsia="微軟正黑體" w:hAnsi="微軟正黑體" w:hint="eastAsia"/>
          <w:sz w:val="28"/>
          <w:szCs w:val="28"/>
        </w:rPr>
        <w:t>團隊參賽同意書</w:t>
      </w:r>
      <w:r w:rsidR="00815009" w:rsidRPr="009547E0">
        <w:rPr>
          <w:rFonts w:ascii="微軟正黑體" w:eastAsia="微軟正黑體" w:hAnsi="微軟正黑體" w:hint="eastAsia"/>
          <w:sz w:val="28"/>
          <w:szCs w:val="28"/>
        </w:rPr>
        <w:t>(附件一)</w:t>
      </w:r>
    </w:p>
    <w:p w14:paraId="50253130" w14:textId="77777777" w:rsidR="008B1F10" w:rsidRPr="000F735C" w:rsidRDefault="00132A4F" w:rsidP="008B1F10">
      <w:pPr>
        <w:pStyle w:val="a9"/>
        <w:numPr>
          <w:ilvl w:val="3"/>
          <w:numId w:val="12"/>
        </w:numPr>
        <w:ind w:leftChars="0"/>
        <w:rPr>
          <w:rFonts w:ascii="微軟正黑體" w:eastAsia="微軟正黑體" w:hAnsi="微軟正黑體"/>
          <w:sz w:val="28"/>
          <w:szCs w:val="28"/>
        </w:rPr>
      </w:pPr>
      <w:proofErr w:type="gramStart"/>
      <w:r w:rsidRPr="000F735C">
        <w:rPr>
          <w:rFonts w:ascii="微軟正黑體" w:eastAsia="微軟正黑體" w:hAnsi="微軟正黑體" w:hint="eastAsia"/>
          <w:sz w:val="28"/>
          <w:szCs w:val="28"/>
        </w:rPr>
        <w:t>個</w:t>
      </w:r>
      <w:proofErr w:type="gramEnd"/>
      <w:r w:rsidRPr="000F735C">
        <w:rPr>
          <w:rFonts w:ascii="微軟正黑體" w:eastAsia="微軟正黑體" w:hAnsi="微軟正黑體" w:hint="eastAsia"/>
          <w:sz w:val="28"/>
          <w:szCs w:val="28"/>
        </w:rPr>
        <w:t>資同意書(附件三)</w:t>
      </w:r>
    </w:p>
    <w:p w14:paraId="44BFF222" w14:textId="05FCF88F" w:rsidR="00815009" w:rsidRPr="009547E0" w:rsidRDefault="00815009" w:rsidP="008B1F10">
      <w:pPr>
        <w:pStyle w:val="a9"/>
        <w:numPr>
          <w:ilvl w:val="3"/>
          <w:numId w:val="12"/>
        </w:numPr>
        <w:ind w:leftChars="0"/>
        <w:rPr>
          <w:rFonts w:ascii="微軟正黑體" w:eastAsia="微軟正黑體" w:hAnsi="微軟正黑體"/>
          <w:sz w:val="28"/>
          <w:szCs w:val="28"/>
        </w:rPr>
      </w:pPr>
      <w:r w:rsidRPr="000F735C">
        <w:rPr>
          <w:rFonts w:ascii="微軟正黑體" w:eastAsia="微軟正黑體" w:hAnsi="微軟正黑體" w:hint="eastAsia"/>
          <w:sz w:val="28"/>
          <w:szCs w:val="28"/>
        </w:rPr>
        <w:t>提案簡報</w:t>
      </w:r>
      <w:r w:rsidR="008B1F10" w:rsidRPr="000F735C">
        <w:rPr>
          <w:rFonts w:ascii="微軟正黑體" w:eastAsia="微軟正黑體" w:hAnsi="微軟正黑體" w:hint="eastAsia"/>
          <w:sz w:val="28"/>
          <w:szCs w:val="28"/>
        </w:rPr>
        <w:t>(簡報格式請至競賽網頁下載)</w:t>
      </w:r>
      <w:r w:rsidR="008B1F10">
        <w:rPr>
          <w:rFonts w:ascii="微軟正黑體" w:eastAsia="微軟正黑體" w:hAnsi="微軟正黑體"/>
          <w:sz w:val="28"/>
          <w:szCs w:val="28"/>
        </w:rPr>
        <w:br/>
      </w:r>
      <w:r w:rsidRPr="009547E0">
        <w:rPr>
          <w:rFonts w:ascii="微軟正黑體" w:eastAsia="微軟正黑體" w:hAnsi="微軟正黑體" w:hint="eastAsia"/>
          <w:sz w:val="28"/>
          <w:szCs w:val="28"/>
        </w:rPr>
        <w:t>並</w:t>
      </w:r>
      <w:r w:rsidR="008B1F10">
        <w:rPr>
          <w:rFonts w:ascii="微軟正黑體" w:eastAsia="微軟正黑體" w:hAnsi="微軟正黑體" w:hint="eastAsia"/>
          <w:sz w:val="28"/>
          <w:szCs w:val="28"/>
        </w:rPr>
        <w:t>將電子檔</w:t>
      </w:r>
      <w:r w:rsidRPr="009547E0">
        <w:rPr>
          <w:rFonts w:ascii="微軟正黑體" w:eastAsia="微軟正黑體" w:hAnsi="微軟正黑體" w:hint="eastAsia"/>
          <w:sz w:val="28"/>
          <w:szCs w:val="28"/>
        </w:rPr>
        <w:t>寄至指定</w:t>
      </w:r>
      <w:r w:rsidR="008B1F10">
        <w:rPr>
          <w:rFonts w:ascii="微軟正黑體" w:eastAsia="微軟正黑體" w:hAnsi="微軟正黑體" w:hint="eastAsia"/>
          <w:sz w:val="28"/>
          <w:szCs w:val="28"/>
        </w:rPr>
        <w:t>E</w:t>
      </w:r>
      <w:r w:rsidR="008B1F10">
        <w:rPr>
          <w:rFonts w:ascii="微軟正黑體" w:eastAsia="微軟正黑體" w:hAnsi="微軟正黑體"/>
          <w:sz w:val="28"/>
          <w:szCs w:val="28"/>
        </w:rPr>
        <w:t>mail</w:t>
      </w:r>
      <w:r w:rsidRPr="009547E0">
        <w:rPr>
          <w:rFonts w:ascii="微軟正黑體" w:eastAsia="微軟正黑體" w:hAnsi="微軟正黑體" w:hint="eastAsia"/>
          <w:sz w:val="28"/>
          <w:szCs w:val="28"/>
        </w:rPr>
        <w:t>信箱(</w:t>
      </w:r>
      <w:proofErr w:type="gramStart"/>
      <w:r w:rsidRPr="009547E0">
        <w:rPr>
          <w:rFonts w:ascii="微軟正黑體" w:eastAsia="微軟正黑體" w:hAnsi="微軟正黑體" w:hint="eastAsia"/>
          <w:sz w:val="28"/>
          <w:szCs w:val="28"/>
        </w:rPr>
        <w:t>詳洽本須知</w:t>
      </w:r>
      <w:proofErr w:type="gramEnd"/>
      <w:r w:rsidRPr="004E4B91">
        <w:rPr>
          <w:rFonts w:ascii="微軟正黑體" w:eastAsia="微軟正黑體" w:hAnsi="微軟正黑體" w:hint="eastAsia"/>
          <w:color w:val="000000" w:themeColor="text1"/>
          <w:sz w:val="28"/>
          <w:szCs w:val="28"/>
        </w:rPr>
        <w:t>第</w:t>
      </w:r>
      <w:r w:rsidR="004E4B91" w:rsidRPr="004E4B91">
        <w:rPr>
          <w:rFonts w:ascii="微軟正黑體" w:eastAsia="微軟正黑體" w:hAnsi="微軟正黑體" w:hint="eastAsia"/>
          <w:color w:val="000000" w:themeColor="text1"/>
          <w:sz w:val="28"/>
          <w:szCs w:val="28"/>
        </w:rPr>
        <w:t>1</w:t>
      </w:r>
      <w:r w:rsidR="00A2771C">
        <w:rPr>
          <w:rFonts w:ascii="微軟正黑體" w:eastAsia="微軟正黑體" w:hAnsi="微軟正黑體" w:hint="eastAsia"/>
          <w:color w:val="000000" w:themeColor="text1"/>
          <w:sz w:val="28"/>
          <w:szCs w:val="28"/>
        </w:rPr>
        <w:t>4</w:t>
      </w:r>
      <w:r w:rsidRPr="009547E0">
        <w:rPr>
          <w:rFonts w:ascii="微軟正黑體" w:eastAsia="微軟正黑體" w:hAnsi="微軟正黑體" w:hint="eastAsia"/>
          <w:sz w:val="28"/>
          <w:szCs w:val="28"/>
        </w:rPr>
        <w:t>頁)。</w:t>
      </w:r>
    </w:p>
    <w:bookmarkEnd w:id="23"/>
    <w:p w14:paraId="12B8D693" w14:textId="695FF9C2" w:rsidR="00815009" w:rsidRPr="008E6D66" w:rsidRDefault="00815009" w:rsidP="00627331">
      <w:pPr>
        <w:pStyle w:val="a9"/>
        <w:numPr>
          <w:ilvl w:val="2"/>
          <w:numId w:val="12"/>
        </w:numPr>
        <w:ind w:leftChars="0"/>
        <w:rPr>
          <w:rFonts w:ascii="微軟正黑體" w:eastAsia="微軟正黑體" w:hAnsi="微軟正黑體"/>
          <w:sz w:val="28"/>
          <w:szCs w:val="28"/>
        </w:rPr>
      </w:pPr>
      <w:r w:rsidRPr="008E6D66">
        <w:rPr>
          <w:rFonts w:ascii="微軟正黑體" w:eastAsia="微軟正黑體" w:hAnsi="微軟正黑體" w:hint="eastAsia"/>
          <w:sz w:val="28"/>
          <w:szCs w:val="28"/>
        </w:rPr>
        <w:t>提案團隊至多可選定2家需求題目提案(須來自不同需求業者出題)</w:t>
      </w:r>
      <w:r w:rsidR="00732229" w:rsidRPr="008E6D66">
        <w:rPr>
          <w:rFonts w:ascii="微軟正黑體" w:eastAsia="微軟正黑體" w:hAnsi="微軟正黑體" w:hint="eastAsia"/>
          <w:sz w:val="28"/>
          <w:szCs w:val="28"/>
        </w:rPr>
        <w:t>，</w:t>
      </w:r>
      <w:proofErr w:type="gramStart"/>
      <w:r w:rsidR="00627331" w:rsidRPr="008E6D66">
        <w:rPr>
          <w:rFonts w:ascii="微軟正黑體" w:eastAsia="微軟正黑體" w:hAnsi="微軟正黑體" w:hint="eastAsia"/>
          <w:sz w:val="28"/>
          <w:szCs w:val="28"/>
        </w:rPr>
        <w:t>唯</w:t>
      </w:r>
      <w:r w:rsidR="00732229" w:rsidRPr="008E6D66">
        <w:rPr>
          <w:rFonts w:ascii="微軟正黑體" w:eastAsia="微軟正黑體" w:hAnsi="微軟正黑體" w:hint="eastAsia"/>
          <w:sz w:val="28"/>
          <w:szCs w:val="28"/>
        </w:rPr>
        <w:t>皆須</w:t>
      </w:r>
      <w:proofErr w:type="gramEnd"/>
      <w:r w:rsidR="00732229" w:rsidRPr="008E6D66">
        <w:rPr>
          <w:rFonts w:ascii="微軟正黑體" w:eastAsia="微軟正黑體" w:hAnsi="微軟正黑體" w:hint="eastAsia"/>
          <w:sz w:val="28"/>
          <w:szCs w:val="28"/>
        </w:rPr>
        <w:t>為類別一(新銳選拔)之需求題目，不得跨類</w:t>
      </w:r>
      <w:r w:rsidR="00583A1D" w:rsidRPr="008E6D66">
        <w:rPr>
          <w:rFonts w:ascii="微軟正黑體" w:eastAsia="微軟正黑體" w:hAnsi="微軟正黑體" w:hint="eastAsia"/>
          <w:sz w:val="28"/>
          <w:szCs w:val="28"/>
        </w:rPr>
        <w:t>別提案</w:t>
      </w:r>
      <w:r w:rsidRPr="008E6D66">
        <w:rPr>
          <w:rFonts w:ascii="微軟正黑體" w:eastAsia="微軟正黑體" w:hAnsi="微軟正黑體" w:hint="eastAsia"/>
          <w:sz w:val="28"/>
          <w:szCs w:val="28"/>
        </w:rPr>
        <w:t>。團隊最終可進行實證之題目數以委員評估團隊</w:t>
      </w:r>
      <w:r w:rsidR="008B1F10" w:rsidRPr="008E6D66">
        <w:rPr>
          <w:rFonts w:ascii="微軟正黑體" w:eastAsia="微軟正黑體" w:hAnsi="微軟正黑體" w:hint="eastAsia"/>
          <w:sz w:val="28"/>
          <w:szCs w:val="28"/>
        </w:rPr>
        <w:t>提案</w:t>
      </w:r>
      <w:r w:rsidRPr="008E6D66">
        <w:rPr>
          <w:rFonts w:ascii="微軟正黑體" w:eastAsia="微軟正黑體" w:hAnsi="微軟正黑體" w:hint="eastAsia"/>
          <w:sz w:val="28"/>
          <w:szCs w:val="28"/>
        </w:rPr>
        <w:t>及決議為依據。</w:t>
      </w:r>
    </w:p>
    <w:p w14:paraId="580C7F2C" w14:textId="4898C648" w:rsidR="00815009" w:rsidRPr="000F735C" w:rsidRDefault="00815009" w:rsidP="000414D2">
      <w:pPr>
        <w:pStyle w:val="a9"/>
        <w:numPr>
          <w:ilvl w:val="2"/>
          <w:numId w:val="12"/>
        </w:numPr>
        <w:ind w:leftChars="0"/>
        <w:rPr>
          <w:rFonts w:ascii="微軟正黑體" w:eastAsia="微軟正黑體" w:hAnsi="微軟正黑體"/>
          <w:sz w:val="28"/>
          <w:szCs w:val="28"/>
        </w:rPr>
      </w:pPr>
      <w:r w:rsidRPr="00D12C39">
        <w:rPr>
          <w:rFonts w:ascii="微軟正黑體" w:eastAsia="微軟正黑體" w:hAnsi="微軟正黑體" w:hint="eastAsia"/>
          <w:sz w:val="28"/>
          <w:szCs w:val="28"/>
        </w:rPr>
        <w:t>競賽網站：</w:t>
      </w:r>
      <w:r w:rsidR="00853497">
        <w:rPr>
          <w:rFonts w:ascii="微軟正黑體" w:eastAsia="微軟正黑體" w:hAnsi="微軟正黑體"/>
          <w:color w:val="000000" w:themeColor="text1"/>
          <w:sz w:val="28"/>
          <w:szCs w:val="28"/>
        </w:rPr>
        <w:fldChar w:fldCharType="begin"/>
      </w:r>
      <w:r w:rsidR="00853497">
        <w:rPr>
          <w:rFonts w:ascii="微軟正黑體" w:eastAsia="微軟正黑體" w:hAnsi="微軟正黑體"/>
          <w:color w:val="000000" w:themeColor="text1"/>
          <w:sz w:val="28"/>
          <w:szCs w:val="28"/>
        </w:rPr>
        <w:instrText xml:space="preserve"> HYPERLINK "</w:instrText>
      </w:r>
      <w:r w:rsidR="00853497" w:rsidRPr="000F735C">
        <w:rPr>
          <w:rFonts w:ascii="微軟正黑體" w:eastAsia="微軟正黑體" w:hAnsi="微軟正黑體" w:hint="eastAsia"/>
          <w:color w:val="000000" w:themeColor="text1"/>
          <w:sz w:val="28"/>
          <w:szCs w:val="28"/>
        </w:rPr>
        <w:instrText>https://aicontest.tca.org.tw</w:instrText>
      </w:r>
      <w:r w:rsidR="00853497">
        <w:rPr>
          <w:rFonts w:ascii="微軟正黑體" w:eastAsia="微軟正黑體" w:hAnsi="微軟正黑體"/>
          <w:color w:val="000000" w:themeColor="text1"/>
          <w:sz w:val="28"/>
          <w:szCs w:val="28"/>
        </w:rPr>
        <w:instrText xml:space="preserve">" </w:instrText>
      </w:r>
      <w:r w:rsidR="00853497">
        <w:rPr>
          <w:rFonts w:ascii="微軟正黑體" w:eastAsia="微軟正黑體" w:hAnsi="微軟正黑體"/>
          <w:color w:val="000000" w:themeColor="text1"/>
          <w:sz w:val="28"/>
          <w:szCs w:val="28"/>
        </w:rPr>
        <w:fldChar w:fldCharType="separate"/>
      </w:r>
      <w:r w:rsidR="00853497" w:rsidRPr="00D67E98">
        <w:rPr>
          <w:rStyle w:val="a8"/>
          <w:rFonts w:ascii="微軟正黑體" w:eastAsia="微軟正黑體" w:hAnsi="微軟正黑體" w:hint="eastAsia"/>
          <w:sz w:val="28"/>
          <w:szCs w:val="28"/>
        </w:rPr>
        <w:t>https://aicontest.tca.org.tw</w:t>
      </w:r>
      <w:r w:rsidR="00853497">
        <w:rPr>
          <w:rFonts w:ascii="微軟正黑體" w:eastAsia="微軟正黑體" w:hAnsi="微軟正黑體"/>
          <w:color w:val="000000" w:themeColor="text1"/>
          <w:sz w:val="28"/>
          <w:szCs w:val="28"/>
        </w:rPr>
        <w:fldChar w:fldCharType="end"/>
      </w:r>
      <w:r w:rsidR="00853497">
        <w:rPr>
          <w:rFonts w:ascii="微軟正黑體" w:eastAsia="微軟正黑體" w:hAnsi="微軟正黑體" w:hint="eastAsia"/>
          <w:color w:val="000000" w:themeColor="text1"/>
          <w:sz w:val="28"/>
          <w:szCs w:val="28"/>
        </w:rPr>
        <w:t xml:space="preserve"> </w:t>
      </w:r>
      <w:r w:rsidRPr="000F735C">
        <w:rPr>
          <w:rFonts w:ascii="微軟正黑體" w:eastAsia="微軟正黑體" w:hAnsi="微軟正黑體" w:hint="eastAsia"/>
          <w:color w:val="000000" w:themeColor="text1"/>
          <w:sz w:val="28"/>
          <w:szCs w:val="28"/>
        </w:rPr>
        <w:t>。</w:t>
      </w:r>
    </w:p>
    <w:p w14:paraId="7277968B" w14:textId="1DD410D9" w:rsidR="00557A5A" w:rsidRPr="000F735C" w:rsidRDefault="00302963" w:rsidP="009547E0">
      <w:pPr>
        <w:pStyle w:val="a9"/>
        <w:numPr>
          <w:ilvl w:val="2"/>
          <w:numId w:val="12"/>
        </w:numPr>
        <w:ind w:leftChars="0"/>
        <w:rPr>
          <w:rFonts w:ascii="微軟正黑體" w:eastAsia="微軟正黑體" w:hAnsi="微軟正黑體"/>
          <w:sz w:val="28"/>
          <w:szCs w:val="28"/>
        </w:rPr>
      </w:pPr>
      <w:r w:rsidRPr="000F735C">
        <w:rPr>
          <w:rFonts w:ascii="微軟正黑體" w:eastAsia="微軟正黑體" w:hAnsi="微軟正黑體" w:hint="eastAsia"/>
          <w:sz w:val="28"/>
          <w:szCs w:val="28"/>
        </w:rPr>
        <w:t>需求企業需求</w:t>
      </w:r>
      <w:r w:rsidR="00815009" w:rsidRPr="000F735C">
        <w:rPr>
          <w:rFonts w:ascii="微軟正黑體" w:eastAsia="微軟正黑體" w:hAnsi="微軟正黑體" w:hint="eastAsia"/>
          <w:sz w:val="28"/>
          <w:szCs w:val="28"/>
        </w:rPr>
        <w:t>主題如下，敬請參閱</w:t>
      </w:r>
      <w:r w:rsidR="009547E0" w:rsidRPr="000F735C">
        <w:rPr>
          <w:rFonts w:ascii="微軟正黑體" w:eastAsia="微軟正黑體" w:hAnsi="微軟正黑體" w:hint="eastAsia"/>
          <w:sz w:val="28"/>
          <w:szCs w:val="28"/>
        </w:rPr>
        <w:t>(</w:t>
      </w:r>
      <w:r w:rsidR="00DA646D" w:rsidRPr="000F735C">
        <w:rPr>
          <w:rFonts w:ascii="微軟正黑體" w:eastAsia="微軟正黑體" w:hAnsi="微軟正黑體" w:hint="eastAsia"/>
          <w:sz w:val="28"/>
          <w:szCs w:val="28"/>
        </w:rPr>
        <w:t>需求</w:t>
      </w:r>
      <w:r w:rsidR="009547E0" w:rsidRPr="000F735C">
        <w:rPr>
          <w:rFonts w:ascii="微軟正黑體" w:eastAsia="微軟正黑體" w:hAnsi="微軟正黑體" w:hint="eastAsia"/>
          <w:sz w:val="28"/>
          <w:szCs w:val="28"/>
        </w:rPr>
        <w:t>企業按筆畫排序)</w:t>
      </w:r>
      <w:r w:rsidR="00815009" w:rsidRPr="000F735C">
        <w:rPr>
          <w:rFonts w:ascii="微軟正黑體" w:eastAsia="微軟正黑體" w:hAnsi="微軟正黑體" w:hint="eastAsia"/>
          <w:sz w:val="28"/>
          <w:szCs w:val="28"/>
        </w:rPr>
        <w:t>：</w:t>
      </w:r>
      <w:bookmarkStart w:id="24" w:name="_Toc8308887"/>
      <w:bookmarkEnd w:id="17"/>
      <w:bookmarkEnd w:id="18"/>
      <w:bookmarkEnd w:id="19"/>
      <w:bookmarkEnd w:id="20"/>
      <w:bookmarkEnd w:id="21"/>
      <w:r w:rsidR="00815009" w:rsidRPr="000F735C">
        <w:rPr>
          <w:rFonts w:ascii="微軟正黑體" w:eastAsia="微軟正黑體" w:hAnsi="微軟正黑體"/>
          <w:sz w:val="28"/>
          <w:szCs w:val="28"/>
        </w:rPr>
        <w:br/>
      </w:r>
    </w:p>
    <w:tbl>
      <w:tblPr>
        <w:tblW w:w="10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8568"/>
      </w:tblGrid>
      <w:tr w:rsidR="00B85D2B" w:rsidRPr="000F735C" w14:paraId="7946AE5A" w14:textId="77777777" w:rsidTr="00277D18">
        <w:trPr>
          <w:trHeight w:val="850"/>
          <w:jc w:val="center"/>
        </w:trPr>
        <w:tc>
          <w:tcPr>
            <w:tcW w:w="10447" w:type="dxa"/>
            <w:gridSpan w:val="2"/>
            <w:shd w:val="clear" w:color="auto" w:fill="1F497D" w:themeFill="text2"/>
            <w:noWrap/>
            <w:vAlign w:val="center"/>
          </w:tcPr>
          <w:p w14:paraId="5EE7AF8D" w14:textId="3E86DA3C" w:rsidR="00B85D2B" w:rsidRPr="000F735C" w:rsidRDefault="00B85D2B" w:rsidP="004E4B91">
            <w:pPr>
              <w:widowControl/>
              <w:snapToGrid w:val="0"/>
              <w:jc w:val="center"/>
              <w:rPr>
                <w:rFonts w:ascii="微軟正黑體" w:eastAsia="微軟正黑體" w:hAnsi="微軟正黑體" w:cs="新細明體"/>
                <w:b/>
                <w:color w:val="FFFFFF" w:themeColor="background1"/>
                <w:kern w:val="0"/>
                <w:sz w:val="28"/>
                <w:szCs w:val="24"/>
              </w:rPr>
            </w:pPr>
            <w:r w:rsidRPr="000F735C">
              <w:rPr>
                <w:rFonts w:ascii="微軟正黑體" w:eastAsia="微軟正黑體" w:hAnsi="微軟正黑體" w:cs="新細明體" w:hint="eastAsia"/>
                <w:b/>
                <w:color w:val="FFFFFF" w:themeColor="background1"/>
                <w:kern w:val="0"/>
                <w:sz w:val="28"/>
                <w:szCs w:val="24"/>
              </w:rPr>
              <w:lastRenderedPageBreak/>
              <w:t>(</w:t>
            </w:r>
            <w:proofErr w:type="gramStart"/>
            <w:r w:rsidRPr="000F735C">
              <w:rPr>
                <w:rFonts w:ascii="微軟正黑體" w:eastAsia="微軟正黑體" w:hAnsi="微軟正黑體" w:cs="新細明體" w:hint="eastAsia"/>
                <w:b/>
                <w:color w:val="FFFFFF" w:themeColor="background1"/>
                <w:kern w:val="0"/>
                <w:sz w:val="28"/>
                <w:szCs w:val="24"/>
              </w:rPr>
              <w:t>一</w:t>
            </w:r>
            <w:proofErr w:type="gramEnd"/>
            <w:r w:rsidRPr="000F735C">
              <w:rPr>
                <w:rFonts w:ascii="微軟正黑體" w:eastAsia="微軟正黑體" w:hAnsi="微軟正黑體" w:cs="新細明體" w:hint="eastAsia"/>
                <w:b/>
                <w:color w:val="FFFFFF" w:themeColor="background1"/>
                <w:kern w:val="0"/>
                <w:sz w:val="28"/>
                <w:szCs w:val="24"/>
              </w:rPr>
              <w:t>)</w:t>
            </w:r>
            <w:r w:rsidRPr="000F735C">
              <w:rPr>
                <w:rFonts w:ascii="微軟正黑體" w:eastAsia="微軟正黑體" w:hAnsi="微軟正黑體" w:cs="新細明體" w:hint="eastAsia"/>
                <w:b/>
                <w:color w:val="FFFFFF" w:themeColor="background1"/>
                <w:kern w:val="0"/>
                <w:sz w:val="28"/>
                <w:szCs w:val="24"/>
              </w:rPr>
              <w:tab/>
            </w:r>
            <w:proofErr w:type="gramStart"/>
            <w:r w:rsidRPr="000F735C">
              <w:rPr>
                <w:rFonts w:ascii="微軟正黑體" w:eastAsia="微軟正黑體" w:hAnsi="微軟正黑體" w:cs="新細明體" w:hint="eastAsia"/>
                <w:b/>
                <w:color w:val="FFFFFF" w:themeColor="background1"/>
                <w:kern w:val="0"/>
                <w:sz w:val="28"/>
                <w:szCs w:val="24"/>
              </w:rPr>
              <w:t>友達數位</w:t>
            </w:r>
            <w:proofErr w:type="gramEnd"/>
            <w:r w:rsidRPr="000F735C">
              <w:rPr>
                <w:rFonts w:ascii="微軟正黑體" w:eastAsia="微軟正黑體" w:hAnsi="微軟正黑體" w:cs="新細明體" w:hint="eastAsia"/>
                <w:b/>
                <w:color w:val="FFFFFF" w:themeColor="background1"/>
                <w:kern w:val="0"/>
                <w:sz w:val="28"/>
                <w:szCs w:val="24"/>
              </w:rPr>
              <w:t>科技服務股份有限公司</w:t>
            </w:r>
          </w:p>
        </w:tc>
      </w:tr>
      <w:tr w:rsidR="00B85D2B" w:rsidRPr="000F735C" w14:paraId="1B982E64" w14:textId="77777777" w:rsidTr="004E4B91">
        <w:trPr>
          <w:trHeight w:val="850"/>
          <w:jc w:val="center"/>
        </w:trPr>
        <w:tc>
          <w:tcPr>
            <w:tcW w:w="10447" w:type="dxa"/>
            <w:gridSpan w:val="2"/>
            <w:shd w:val="clear" w:color="auto" w:fill="F2F2F2" w:themeFill="background1" w:themeFillShade="F2"/>
            <w:noWrap/>
            <w:vAlign w:val="center"/>
          </w:tcPr>
          <w:p w14:paraId="279BB5BF" w14:textId="77777777" w:rsidR="00B85D2B" w:rsidRPr="000F735C" w:rsidRDefault="00B85D2B" w:rsidP="004E4B91">
            <w:pPr>
              <w:widowControl/>
              <w:snapToGrid w:val="0"/>
              <w:jc w:val="center"/>
              <w:rPr>
                <w:rFonts w:ascii="微軟正黑體" w:eastAsia="微軟正黑體" w:hAnsi="微軟正黑體" w:cs="新細明體"/>
                <w:b/>
                <w:bCs/>
                <w:color w:val="000000"/>
                <w:kern w:val="0"/>
                <w:sz w:val="32"/>
                <w:szCs w:val="32"/>
              </w:rPr>
            </w:pPr>
            <w:r w:rsidRPr="000F735C">
              <w:rPr>
                <w:rFonts w:ascii="微軟正黑體" w:eastAsia="微軟正黑體" w:hAnsi="微軟正黑體" w:cs="新細明體"/>
                <w:b/>
                <w:color w:val="000000"/>
                <w:kern w:val="0"/>
                <w:sz w:val="28"/>
                <w:szCs w:val="24"/>
              </w:rPr>
              <w:t>【需求</w:t>
            </w:r>
            <w:r w:rsidRPr="000F735C">
              <w:rPr>
                <w:rFonts w:ascii="微軟正黑體" w:eastAsia="微軟正黑體" w:hAnsi="微軟正黑體" w:cs="新細明體" w:hint="eastAsia"/>
                <w:b/>
                <w:color w:val="000000"/>
                <w:kern w:val="0"/>
                <w:sz w:val="28"/>
                <w:szCs w:val="24"/>
              </w:rPr>
              <w:t>一</w:t>
            </w:r>
            <w:r w:rsidRPr="000F735C">
              <w:rPr>
                <w:rFonts w:ascii="微軟正黑體" w:eastAsia="微軟正黑體" w:hAnsi="微軟正黑體" w:cs="新細明體"/>
                <w:b/>
                <w:color w:val="000000"/>
                <w:kern w:val="0"/>
                <w:sz w:val="28"/>
                <w:szCs w:val="24"/>
              </w:rPr>
              <w:t>】</w:t>
            </w:r>
            <w:r w:rsidRPr="000F735C">
              <w:rPr>
                <w:rFonts w:ascii="微軟正黑體" w:eastAsia="微軟正黑體" w:hAnsi="微軟正黑體" w:cs="新細明體" w:hint="eastAsia"/>
                <w:b/>
                <w:color w:val="000000"/>
                <w:kern w:val="0"/>
                <w:sz w:val="28"/>
                <w:szCs w:val="24"/>
              </w:rPr>
              <w:t>PCB金手指表面 AI瑕疵檢測</w:t>
            </w:r>
          </w:p>
        </w:tc>
      </w:tr>
      <w:tr w:rsidR="00B85D2B" w:rsidRPr="000F735C" w14:paraId="7A582EB1" w14:textId="77777777" w:rsidTr="004E4B91">
        <w:trPr>
          <w:trHeight w:val="1565"/>
          <w:jc w:val="center"/>
        </w:trPr>
        <w:tc>
          <w:tcPr>
            <w:tcW w:w="1879" w:type="dxa"/>
            <w:shd w:val="clear" w:color="auto" w:fill="FFFFFF" w:themeFill="background1"/>
            <w:noWrap/>
            <w:vAlign w:val="center"/>
          </w:tcPr>
          <w:p w14:paraId="3838692D" w14:textId="77777777" w:rsidR="00B85D2B" w:rsidRPr="000F735C" w:rsidRDefault="00B85D2B" w:rsidP="004E4B91">
            <w:pPr>
              <w:widowControl/>
              <w:snapToGrid w:val="0"/>
              <w:jc w:val="center"/>
              <w:rPr>
                <w:rFonts w:ascii="微軟正黑體" w:eastAsia="微軟正黑體" w:hAnsi="微軟正黑體" w:cs="新細明體"/>
                <w:b/>
                <w:color w:val="000000"/>
                <w:kern w:val="0"/>
                <w:szCs w:val="24"/>
              </w:rPr>
            </w:pPr>
            <w:r w:rsidRPr="000F735C">
              <w:rPr>
                <w:rFonts w:ascii="微軟正黑體" w:eastAsia="微軟正黑體" w:hAnsi="微軟正黑體" w:cs="新細明體" w:hint="eastAsia"/>
                <w:b/>
                <w:color w:val="000000"/>
                <w:kern w:val="0"/>
                <w:szCs w:val="24"/>
              </w:rPr>
              <w:t>場域需求</w:t>
            </w:r>
          </w:p>
        </w:tc>
        <w:tc>
          <w:tcPr>
            <w:tcW w:w="8568" w:type="dxa"/>
            <w:shd w:val="clear" w:color="auto" w:fill="FFFFFF" w:themeFill="background1"/>
            <w:vAlign w:val="center"/>
          </w:tcPr>
          <w:p w14:paraId="6727BBB0" w14:textId="77777777" w:rsidR="00B85D2B" w:rsidRPr="000F735C" w:rsidRDefault="00B85D2B" w:rsidP="004E4B91">
            <w:pPr>
              <w:snapToGrid w:val="0"/>
              <w:rPr>
                <w:rFonts w:ascii="微軟正黑體" w:eastAsia="微軟正黑體" w:hAnsi="微軟正黑體" w:cs="新細明體"/>
                <w:b/>
                <w:color w:val="000000"/>
                <w:sz w:val="22"/>
              </w:rPr>
            </w:pPr>
            <w:r w:rsidRPr="000F735C">
              <w:rPr>
                <w:rFonts w:ascii="微軟正黑體" w:eastAsia="微軟正黑體" w:hAnsi="微軟正黑體" w:cs="新細明體" w:hint="eastAsia"/>
                <w:b/>
                <w:color w:val="000000"/>
                <w:sz w:val="22"/>
              </w:rPr>
              <w:t>當今社會對於電子產品具有大量需求，針對PCB 電路板產品的品質與生產速度亦有更高標準的要求。在此狀況下，必須解決傳統人工檢測需耗費大量人力的問題，讓公司能兼顧低人力成本與PCB 電路板的產出品質。</w:t>
            </w:r>
          </w:p>
        </w:tc>
      </w:tr>
      <w:tr w:rsidR="00B85D2B" w:rsidRPr="000F735C" w14:paraId="0E561F61" w14:textId="77777777" w:rsidTr="004E4B91">
        <w:trPr>
          <w:trHeight w:val="686"/>
          <w:jc w:val="center"/>
        </w:trPr>
        <w:tc>
          <w:tcPr>
            <w:tcW w:w="1879" w:type="dxa"/>
            <w:shd w:val="clear" w:color="auto" w:fill="FFFFFF" w:themeFill="background1"/>
            <w:noWrap/>
            <w:vAlign w:val="center"/>
          </w:tcPr>
          <w:p w14:paraId="240441C0" w14:textId="77777777" w:rsidR="00B85D2B" w:rsidRPr="000F735C" w:rsidRDefault="00B85D2B" w:rsidP="004E4B91">
            <w:pPr>
              <w:widowControl/>
              <w:snapToGrid w:val="0"/>
              <w:jc w:val="center"/>
              <w:rPr>
                <w:rFonts w:ascii="微軟正黑體" w:eastAsia="微軟正黑體" w:hAnsi="微軟正黑體" w:cs="新細明體"/>
                <w:b/>
                <w:color w:val="000000"/>
                <w:kern w:val="0"/>
                <w:szCs w:val="24"/>
              </w:rPr>
            </w:pPr>
            <w:r w:rsidRPr="000F735C">
              <w:rPr>
                <w:rFonts w:ascii="微軟正黑體" w:eastAsia="微軟正黑體" w:hAnsi="微軟正黑體" w:cs="新細明體" w:hint="eastAsia"/>
                <w:b/>
                <w:color w:val="000000"/>
                <w:kern w:val="0"/>
                <w:szCs w:val="24"/>
              </w:rPr>
              <w:t>目的/情境</w:t>
            </w:r>
          </w:p>
        </w:tc>
        <w:tc>
          <w:tcPr>
            <w:tcW w:w="8568" w:type="dxa"/>
            <w:shd w:val="clear" w:color="auto" w:fill="FFFFFF" w:themeFill="background1"/>
            <w:vAlign w:val="center"/>
          </w:tcPr>
          <w:p w14:paraId="525B298E" w14:textId="77777777" w:rsidR="00B85D2B" w:rsidRPr="000F735C" w:rsidRDefault="00B85D2B" w:rsidP="004E4B91">
            <w:pPr>
              <w:widowControl/>
              <w:snapToGrid w:val="0"/>
              <w:rPr>
                <w:rFonts w:ascii="微軟正黑體" w:eastAsia="微軟正黑體" w:hAnsi="微軟正黑體" w:cs="新細明體"/>
                <w:b/>
                <w:color w:val="000000"/>
                <w:kern w:val="0"/>
                <w:sz w:val="22"/>
              </w:rPr>
            </w:pPr>
            <w:r w:rsidRPr="000F735C">
              <w:rPr>
                <w:rFonts w:ascii="微軟正黑體" w:eastAsia="微軟正黑體" w:hAnsi="微軟正黑體" w:cs="新細明體" w:hint="eastAsia"/>
                <w:b/>
                <w:color w:val="000000"/>
                <w:kern w:val="0"/>
                <w:sz w:val="22"/>
              </w:rPr>
              <w:t>希望藉由導入 AI 技術，來啟動自動化檢測方案，提升檢測 PCB 金手指表面的刮痕、結晶、破損等瑕疵之速度。</w:t>
            </w:r>
          </w:p>
        </w:tc>
      </w:tr>
      <w:tr w:rsidR="00B85D2B" w:rsidRPr="000F735C" w14:paraId="07D5DBA2" w14:textId="77777777" w:rsidTr="004E4B91">
        <w:trPr>
          <w:trHeight w:val="938"/>
          <w:jc w:val="center"/>
        </w:trPr>
        <w:tc>
          <w:tcPr>
            <w:tcW w:w="1879" w:type="dxa"/>
            <w:shd w:val="clear" w:color="auto" w:fill="FFFFFF" w:themeFill="background1"/>
            <w:noWrap/>
            <w:vAlign w:val="center"/>
          </w:tcPr>
          <w:p w14:paraId="18FE8A35" w14:textId="77777777" w:rsidR="00B85D2B" w:rsidRPr="000F735C" w:rsidRDefault="00B85D2B" w:rsidP="004E4B91">
            <w:pPr>
              <w:widowControl/>
              <w:snapToGrid w:val="0"/>
              <w:jc w:val="center"/>
              <w:rPr>
                <w:rFonts w:ascii="微軟正黑體" w:eastAsia="微軟正黑體" w:hAnsi="微軟正黑體" w:cs="新細明體"/>
                <w:b/>
                <w:color w:val="000000"/>
                <w:kern w:val="0"/>
                <w:szCs w:val="24"/>
              </w:rPr>
            </w:pPr>
            <w:r w:rsidRPr="000F735C">
              <w:rPr>
                <w:rFonts w:ascii="微軟正黑體" w:eastAsia="微軟正黑體" w:hAnsi="微軟正黑體" w:cs="新細明體" w:hint="eastAsia"/>
                <w:b/>
                <w:color w:val="000000"/>
                <w:kern w:val="0"/>
                <w:szCs w:val="24"/>
              </w:rPr>
              <w:t>資源提供</w:t>
            </w:r>
          </w:p>
        </w:tc>
        <w:tc>
          <w:tcPr>
            <w:tcW w:w="8568" w:type="dxa"/>
            <w:shd w:val="clear" w:color="auto" w:fill="FFFFFF" w:themeFill="background1"/>
            <w:vAlign w:val="center"/>
          </w:tcPr>
          <w:p w14:paraId="7808CF0B" w14:textId="77777777" w:rsidR="00B85D2B" w:rsidRPr="000F735C" w:rsidRDefault="00B85D2B" w:rsidP="004E4B91">
            <w:pPr>
              <w:pStyle w:val="a9"/>
              <w:numPr>
                <w:ilvl w:val="0"/>
                <w:numId w:val="15"/>
              </w:numPr>
              <w:snapToGrid w:val="0"/>
              <w:ind w:leftChars="0"/>
              <w:rPr>
                <w:rFonts w:ascii="微軟正黑體" w:eastAsia="微軟正黑體" w:hAnsi="微軟正黑體" w:cs="新細明體"/>
                <w:b/>
                <w:color w:val="000000"/>
                <w:sz w:val="22"/>
                <w:szCs w:val="22"/>
              </w:rPr>
            </w:pPr>
            <w:r w:rsidRPr="000F735C">
              <w:rPr>
                <w:rFonts w:ascii="微軟正黑體" w:eastAsia="微軟正黑體" w:hAnsi="微軟正黑體" w:cs="新細明體"/>
                <w:b/>
                <w:color w:val="000000"/>
                <w:sz w:val="22"/>
                <w:szCs w:val="22"/>
              </w:rPr>
              <w:t>NVIDIA RTX A5000 24G * 1</w:t>
            </w:r>
            <w:r w:rsidRPr="000F735C">
              <w:rPr>
                <w:rFonts w:ascii="微軟正黑體" w:eastAsia="微軟正黑體" w:hAnsi="微軟正黑體" w:cs="新細明體" w:hint="eastAsia"/>
                <w:b/>
                <w:color w:val="000000"/>
                <w:sz w:val="22"/>
                <w:szCs w:val="22"/>
              </w:rPr>
              <w:t>繪圖卡</w:t>
            </w:r>
          </w:p>
          <w:p w14:paraId="04FBD741" w14:textId="77777777" w:rsidR="00B85D2B" w:rsidRPr="000F735C" w:rsidRDefault="00B85D2B" w:rsidP="004E4B91">
            <w:pPr>
              <w:pStyle w:val="a9"/>
              <w:numPr>
                <w:ilvl w:val="0"/>
                <w:numId w:val="15"/>
              </w:numPr>
              <w:snapToGrid w:val="0"/>
              <w:ind w:leftChars="0"/>
              <w:rPr>
                <w:rFonts w:ascii="微軟正黑體" w:eastAsia="微軟正黑體" w:hAnsi="微軟正黑體" w:cs="新細明體"/>
                <w:b/>
                <w:color w:val="000000"/>
                <w:sz w:val="22"/>
                <w:szCs w:val="22"/>
              </w:rPr>
            </w:pPr>
            <w:r w:rsidRPr="000F735C">
              <w:rPr>
                <w:rFonts w:ascii="微軟正黑體" w:eastAsia="微軟正黑體" w:hAnsi="微軟正黑體" w:cs="新細明體"/>
                <w:b/>
                <w:color w:val="000000"/>
                <w:sz w:val="22"/>
                <w:szCs w:val="22"/>
              </w:rPr>
              <w:t xml:space="preserve">Python, </w:t>
            </w:r>
            <w:proofErr w:type="spellStart"/>
            <w:r w:rsidRPr="000F735C">
              <w:rPr>
                <w:rFonts w:ascii="微軟正黑體" w:eastAsia="微軟正黑體" w:hAnsi="微軟正黑體" w:cs="新細明體"/>
                <w:b/>
                <w:color w:val="000000"/>
                <w:sz w:val="22"/>
                <w:szCs w:val="22"/>
              </w:rPr>
              <w:t>PyTorch</w:t>
            </w:r>
            <w:proofErr w:type="spellEnd"/>
            <w:r w:rsidRPr="000F735C">
              <w:rPr>
                <w:rFonts w:ascii="微軟正黑體" w:eastAsia="微軟正黑體" w:hAnsi="微軟正黑體" w:cs="新細明體"/>
                <w:b/>
                <w:color w:val="000000"/>
                <w:sz w:val="22"/>
                <w:szCs w:val="22"/>
              </w:rPr>
              <w:t>/</w:t>
            </w:r>
            <w:proofErr w:type="spellStart"/>
            <w:r w:rsidRPr="000F735C">
              <w:rPr>
                <w:rFonts w:ascii="微軟正黑體" w:eastAsia="微軟正黑體" w:hAnsi="微軟正黑體" w:cs="新細明體"/>
                <w:b/>
                <w:color w:val="000000"/>
                <w:sz w:val="22"/>
                <w:szCs w:val="22"/>
              </w:rPr>
              <w:t>Tensorflow</w:t>
            </w:r>
            <w:proofErr w:type="spellEnd"/>
            <w:r w:rsidRPr="000F735C">
              <w:rPr>
                <w:rFonts w:ascii="微軟正黑體" w:eastAsia="微軟正黑體" w:hAnsi="微軟正黑體" w:cs="新細明體"/>
                <w:b/>
                <w:color w:val="000000"/>
                <w:sz w:val="22"/>
                <w:szCs w:val="22"/>
              </w:rPr>
              <w:t>/Darknet</w:t>
            </w:r>
            <w:r w:rsidRPr="000F735C">
              <w:rPr>
                <w:rFonts w:ascii="微軟正黑體" w:eastAsia="微軟正黑體" w:hAnsi="微軟正黑體" w:cs="新細明體" w:hint="eastAsia"/>
                <w:b/>
                <w:color w:val="000000"/>
                <w:sz w:val="22"/>
                <w:szCs w:val="22"/>
              </w:rPr>
              <w:t>等開發平台與開發工具</w:t>
            </w:r>
          </w:p>
          <w:p w14:paraId="4C7D8EA3" w14:textId="77777777" w:rsidR="00B85D2B" w:rsidRPr="000F735C" w:rsidRDefault="00B85D2B" w:rsidP="004E4B91">
            <w:pPr>
              <w:pStyle w:val="a9"/>
              <w:numPr>
                <w:ilvl w:val="0"/>
                <w:numId w:val="15"/>
              </w:numPr>
              <w:snapToGrid w:val="0"/>
              <w:ind w:leftChars="0"/>
              <w:rPr>
                <w:rFonts w:ascii="微軟正黑體" w:eastAsia="微軟正黑體" w:hAnsi="微軟正黑體" w:cs="新細明體"/>
                <w:b/>
                <w:color w:val="000000"/>
                <w:sz w:val="22"/>
                <w:szCs w:val="22"/>
              </w:rPr>
            </w:pPr>
            <w:r w:rsidRPr="000F735C">
              <w:rPr>
                <w:rFonts w:ascii="微軟正黑體" w:eastAsia="微軟正黑體" w:hAnsi="微軟正黑體" w:cs="新細明體"/>
                <w:b/>
                <w:color w:val="000000"/>
                <w:sz w:val="22"/>
                <w:szCs w:val="22"/>
              </w:rPr>
              <w:t>PCB</w:t>
            </w:r>
            <w:r w:rsidRPr="000F735C">
              <w:rPr>
                <w:rFonts w:ascii="微軟正黑體" w:eastAsia="微軟正黑體" w:hAnsi="微軟正黑體" w:cs="新細明體" w:hint="eastAsia"/>
                <w:b/>
                <w:color w:val="000000"/>
                <w:sz w:val="22"/>
                <w:szCs w:val="22"/>
              </w:rPr>
              <w:t>瑕疵資料 500 例</w:t>
            </w:r>
          </w:p>
        </w:tc>
      </w:tr>
      <w:tr w:rsidR="00B85D2B" w:rsidRPr="000F735C" w14:paraId="0CAE6D1F" w14:textId="77777777" w:rsidTr="004E4B91">
        <w:trPr>
          <w:trHeight w:val="865"/>
          <w:jc w:val="center"/>
        </w:trPr>
        <w:tc>
          <w:tcPr>
            <w:tcW w:w="1879" w:type="dxa"/>
            <w:shd w:val="clear" w:color="auto" w:fill="FFFFFF" w:themeFill="background1"/>
            <w:noWrap/>
            <w:vAlign w:val="center"/>
          </w:tcPr>
          <w:p w14:paraId="32579637" w14:textId="77777777" w:rsidR="00B85D2B" w:rsidRPr="000F735C" w:rsidRDefault="00B85D2B" w:rsidP="004E4B91">
            <w:pPr>
              <w:widowControl/>
              <w:snapToGrid w:val="0"/>
              <w:jc w:val="center"/>
              <w:rPr>
                <w:rFonts w:ascii="微軟正黑體" w:eastAsia="微軟正黑體" w:hAnsi="微軟正黑體" w:cs="新細明體"/>
                <w:b/>
                <w:color w:val="000000"/>
                <w:kern w:val="0"/>
                <w:szCs w:val="24"/>
              </w:rPr>
            </w:pPr>
            <w:r w:rsidRPr="000F735C">
              <w:rPr>
                <w:rFonts w:ascii="微軟正黑體" w:eastAsia="微軟正黑體" w:hAnsi="微軟正黑體" w:cs="新細明體" w:hint="eastAsia"/>
                <w:b/>
                <w:color w:val="000000"/>
                <w:kern w:val="0"/>
                <w:szCs w:val="24"/>
              </w:rPr>
              <w:t>驗收標準</w:t>
            </w:r>
          </w:p>
        </w:tc>
        <w:tc>
          <w:tcPr>
            <w:tcW w:w="8568" w:type="dxa"/>
            <w:shd w:val="clear" w:color="auto" w:fill="FFFFFF" w:themeFill="background1"/>
            <w:vAlign w:val="center"/>
          </w:tcPr>
          <w:p w14:paraId="652A96F1" w14:textId="77777777" w:rsidR="00B85D2B" w:rsidRPr="000F735C" w:rsidRDefault="00B85D2B" w:rsidP="004E4B91">
            <w:pPr>
              <w:widowControl/>
              <w:snapToGrid w:val="0"/>
              <w:rPr>
                <w:rFonts w:ascii="微軟正黑體" w:eastAsia="微軟正黑體" w:hAnsi="微軟正黑體" w:cs="新細明體"/>
                <w:b/>
                <w:color w:val="000000"/>
                <w:kern w:val="0"/>
                <w:sz w:val="22"/>
              </w:rPr>
            </w:pPr>
            <w:r w:rsidRPr="000F735C">
              <w:rPr>
                <w:rFonts w:ascii="微軟正黑體" w:eastAsia="微軟正黑體" w:hAnsi="微軟正黑體" w:cs="新細明體" w:hint="eastAsia"/>
                <w:b/>
                <w:color w:val="000000"/>
                <w:kern w:val="0"/>
                <w:sz w:val="22"/>
              </w:rPr>
              <w:t>【期末驗證方向】</w:t>
            </w:r>
          </w:p>
          <w:p w14:paraId="2DED8906" w14:textId="77777777" w:rsidR="00B85D2B" w:rsidRPr="000F735C" w:rsidRDefault="00B85D2B" w:rsidP="004E4B91">
            <w:pPr>
              <w:widowControl/>
              <w:snapToGrid w:val="0"/>
              <w:rPr>
                <w:rFonts w:ascii="微軟正黑體" w:eastAsia="微軟正黑體" w:hAnsi="微軟正黑體" w:cs="新細明體"/>
                <w:b/>
                <w:color w:val="000000"/>
                <w:kern w:val="0"/>
                <w:sz w:val="22"/>
              </w:rPr>
            </w:pPr>
            <w:r w:rsidRPr="000F735C">
              <w:rPr>
                <w:rFonts w:ascii="微軟正黑體" w:eastAsia="微軟正黑體" w:hAnsi="微軟正黑體" w:cs="新細明體" w:hint="eastAsia"/>
                <w:b/>
                <w:color w:val="000000"/>
                <w:kern w:val="0"/>
                <w:sz w:val="22"/>
              </w:rPr>
              <w:t>提升準確度、提升檢測速度、能搭配使用特定訓練集</w:t>
            </w:r>
          </w:p>
        </w:tc>
      </w:tr>
    </w:tbl>
    <w:p w14:paraId="6FBB5121" w14:textId="51EE726A" w:rsidR="00815009" w:rsidRPr="00A2771C" w:rsidRDefault="00815009" w:rsidP="00A2771C">
      <w:pPr>
        <w:widowControl/>
        <w:rPr>
          <w:rFonts w:ascii="微軟正黑體" w:eastAsia="微軟正黑體" w:hAnsi="微軟正黑體"/>
          <w:sz w:val="28"/>
          <w:szCs w:val="28"/>
        </w:rPr>
      </w:pPr>
    </w:p>
    <w:tbl>
      <w:tblPr>
        <w:tblW w:w="10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8568"/>
      </w:tblGrid>
      <w:tr w:rsidR="00815009" w:rsidRPr="000F735C" w14:paraId="0F58B11B" w14:textId="77777777" w:rsidTr="00277D18">
        <w:trPr>
          <w:trHeight w:val="850"/>
          <w:jc w:val="center"/>
        </w:trPr>
        <w:tc>
          <w:tcPr>
            <w:tcW w:w="10447" w:type="dxa"/>
            <w:gridSpan w:val="2"/>
            <w:shd w:val="clear" w:color="auto" w:fill="1F497D" w:themeFill="text2"/>
            <w:noWrap/>
            <w:vAlign w:val="center"/>
          </w:tcPr>
          <w:p w14:paraId="70D75159" w14:textId="1061476C" w:rsidR="00815009" w:rsidRPr="000F735C" w:rsidRDefault="00815009" w:rsidP="00074708">
            <w:pPr>
              <w:widowControl/>
              <w:snapToGrid w:val="0"/>
              <w:jc w:val="center"/>
              <w:rPr>
                <w:rFonts w:ascii="微軟正黑體" w:eastAsia="微軟正黑體" w:hAnsi="微軟正黑體" w:cs="新細明體"/>
                <w:b/>
                <w:color w:val="FFFFFF" w:themeColor="background1"/>
                <w:kern w:val="0"/>
                <w:sz w:val="32"/>
                <w:szCs w:val="24"/>
              </w:rPr>
            </w:pPr>
            <w:r w:rsidRPr="000F735C">
              <w:rPr>
                <w:rFonts w:ascii="微軟正黑體" w:eastAsia="微軟正黑體" w:hAnsi="微軟正黑體" w:cs="新細明體" w:hint="eastAsia"/>
                <w:b/>
                <w:color w:val="FFFFFF" w:themeColor="background1"/>
                <w:kern w:val="0"/>
                <w:sz w:val="28"/>
                <w:szCs w:val="24"/>
              </w:rPr>
              <w:t>(</w:t>
            </w:r>
            <w:r w:rsidR="009547E0" w:rsidRPr="000F735C">
              <w:rPr>
                <w:rFonts w:ascii="微軟正黑體" w:eastAsia="微軟正黑體" w:hAnsi="微軟正黑體" w:cs="新細明體" w:hint="eastAsia"/>
                <w:b/>
                <w:color w:val="FFFFFF" w:themeColor="background1"/>
                <w:kern w:val="0"/>
                <w:sz w:val="28"/>
                <w:szCs w:val="24"/>
              </w:rPr>
              <w:t>二</w:t>
            </w:r>
            <w:r w:rsidRPr="000F735C">
              <w:rPr>
                <w:rFonts w:ascii="微軟正黑體" w:eastAsia="微軟正黑體" w:hAnsi="微軟正黑體" w:cs="新細明體" w:hint="eastAsia"/>
                <w:b/>
                <w:color w:val="FFFFFF" w:themeColor="background1"/>
                <w:kern w:val="0"/>
                <w:sz w:val="28"/>
                <w:szCs w:val="24"/>
              </w:rPr>
              <w:t>)</w:t>
            </w:r>
            <w:r w:rsidRPr="000F735C">
              <w:rPr>
                <w:rFonts w:ascii="微軟正黑體" w:eastAsia="微軟正黑體" w:hAnsi="微軟正黑體" w:cs="新細明體" w:hint="eastAsia"/>
                <w:b/>
                <w:color w:val="FFFFFF" w:themeColor="background1"/>
                <w:kern w:val="0"/>
                <w:sz w:val="28"/>
                <w:szCs w:val="24"/>
              </w:rPr>
              <w:tab/>
              <w:t>研華股份有限公司</w:t>
            </w:r>
          </w:p>
        </w:tc>
      </w:tr>
      <w:tr w:rsidR="00815009" w:rsidRPr="000F735C" w14:paraId="669C2338" w14:textId="77777777" w:rsidTr="00623CD9">
        <w:trPr>
          <w:trHeight w:val="850"/>
          <w:jc w:val="center"/>
        </w:trPr>
        <w:tc>
          <w:tcPr>
            <w:tcW w:w="10447" w:type="dxa"/>
            <w:gridSpan w:val="2"/>
            <w:shd w:val="clear" w:color="auto" w:fill="F2F2F2" w:themeFill="background1" w:themeFillShade="F2"/>
            <w:noWrap/>
            <w:vAlign w:val="center"/>
          </w:tcPr>
          <w:p w14:paraId="10D56BFA" w14:textId="7EFDBFC4" w:rsidR="00815009" w:rsidRPr="000F735C" w:rsidRDefault="00815009" w:rsidP="00623CD9">
            <w:pPr>
              <w:widowControl/>
              <w:snapToGrid w:val="0"/>
              <w:jc w:val="center"/>
              <w:rPr>
                <w:rFonts w:ascii="微軟正黑體" w:eastAsia="微軟正黑體" w:hAnsi="微軟正黑體" w:cs="新細明體"/>
                <w:b/>
                <w:bCs/>
                <w:color w:val="000000"/>
                <w:kern w:val="0"/>
                <w:sz w:val="32"/>
                <w:szCs w:val="32"/>
              </w:rPr>
            </w:pPr>
            <w:r w:rsidRPr="000F735C">
              <w:rPr>
                <w:rFonts w:ascii="微軟正黑體" w:eastAsia="微軟正黑體" w:hAnsi="微軟正黑體" w:cs="新細明體"/>
                <w:b/>
                <w:color w:val="000000"/>
                <w:kern w:val="0"/>
                <w:sz w:val="28"/>
                <w:szCs w:val="24"/>
              </w:rPr>
              <w:t>【需求</w:t>
            </w:r>
            <w:r w:rsidRPr="000F735C">
              <w:rPr>
                <w:rFonts w:ascii="微軟正黑體" w:eastAsia="微軟正黑體" w:hAnsi="微軟正黑體" w:cs="新細明體" w:hint="eastAsia"/>
                <w:b/>
                <w:color w:val="000000"/>
                <w:kern w:val="0"/>
                <w:sz w:val="28"/>
                <w:szCs w:val="24"/>
              </w:rPr>
              <w:t>一</w:t>
            </w:r>
            <w:r w:rsidRPr="000F735C">
              <w:rPr>
                <w:rFonts w:ascii="微軟正黑體" w:eastAsia="微軟正黑體" w:hAnsi="微軟正黑體" w:cs="新細明體"/>
                <w:b/>
                <w:color w:val="000000"/>
                <w:kern w:val="0"/>
                <w:sz w:val="28"/>
                <w:szCs w:val="24"/>
              </w:rPr>
              <w:t>】</w:t>
            </w:r>
            <w:r w:rsidRPr="000F735C">
              <w:rPr>
                <w:rFonts w:ascii="微軟正黑體" w:eastAsia="微軟正黑體" w:hAnsi="微軟正黑體" w:cs="新細明體" w:hint="eastAsia"/>
                <w:b/>
                <w:color w:val="000000"/>
                <w:kern w:val="0"/>
                <w:sz w:val="28"/>
                <w:szCs w:val="24"/>
              </w:rPr>
              <w:t>工業智慧型相機應用導入</w:t>
            </w:r>
            <w:r w:rsidR="002662B1" w:rsidRPr="000F735C">
              <w:rPr>
                <w:rFonts w:ascii="微軟正黑體" w:eastAsia="微軟正黑體" w:hAnsi="微軟正黑體" w:cs="新細明體" w:hint="eastAsia"/>
                <w:b/>
                <w:color w:val="000000"/>
                <w:kern w:val="0"/>
                <w:sz w:val="28"/>
                <w:szCs w:val="24"/>
              </w:rPr>
              <w:t>(開放性應用提案)</w:t>
            </w:r>
          </w:p>
        </w:tc>
      </w:tr>
      <w:tr w:rsidR="00815009" w:rsidRPr="000F735C" w14:paraId="6D45303D" w14:textId="77777777" w:rsidTr="006F13AC">
        <w:trPr>
          <w:trHeight w:val="1565"/>
          <w:jc w:val="center"/>
        </w:trPr>
        <w:tc>
          <w:tcPr>
            <w:tcW w:w="1879" w:type="dxa"/>
            <w:shd w:val="clear" w:color="auto" w:fill="FFFFFF" w:themeFill="background1"/>
            <w:noWrap/>
            <w:vAlign w:val="center"/>
          </w:tcPr>
          <w:p w14:paraId="0F000D8A" w14:textId="77777777" w:rsidR="00815009" w:rsidRPr="000F735C" w:rsidRDefault="00815009" w:rsidP="00074708">
            <w:pPr>
              <w:widowControl/>
              <w:snapToGrid w:val="0"/>
              <w:jc w:val="center"/>
              <w:rPr>
                <w:rFonts w:ascii="微軟正黑體" w:eastAsia="微軟正黑體" w:hAnsi="微軟正黑體" w:cs="新細明體"/>
                <w:b/>
                <w:color w:val="000000"/>
                <w:kern w:val="0"/>
                <w:szCs w:val="24"/>
              </w:rPr>
            </w:pPr>
            <w:r w:rsidRPr="000F735C">
              <w:rPr>
                <w:rFonts w:ascii="微軟正黑體" w:eastAsia="微軟正黑體" w:hAnsi="微軟正黑體" w:cs="新細明體" w:hint="eastAsia"/>
                <w:b/>
                <w:color w:val="000000"/>
                <w:kern w:val="0"/>
                <w:szCs w:val="24"/>
              </w:rPr>
              <w:t>場域需求</w:t>
            </w:r>
          </w:p>
        </w:tc>
        <w:tc>
          <w:tcPr>
            <w:tcW w:w="8568" w:type="dxa"/>
            <w:shd w:val="clear" w:color="auto" w:fill="FFFFFF" w:themeFill="background1"/>
            <w:vAlign w:val="center"/>
          </w:tcPr>
          <w:p w14:paraId="101413B8" w14:textId="62079F11" w:rsidR="00815009" w:rsidRPr="000F735C" w:rsidRDefault="00815009" w:rsidP="00A75181">
            <w:pPr>
              <w:snapToGrid w:val="0"/>
              <w:jc w:val="both"/>
              <w:rPr>
                <w:rFonts w:ascii="微軟正黑體" w:eastAsia="微軟正黑體" w:hAnsi="微軟正黑體" w:cs="新細明體"/>
                <w:b/>
                <w:color w:val="000000"/>
                <w:sz w:val="22"/>
              </w:rPr>
            </w:pPr>
            <w:r w:rsidRPr="000F735C">
              <w:rPr>
                <w:rFonts w:ascii="微軟正黑體" w:eastAsia="微軟正黑體" w:hAnsi="微軟正黑體" w:cs="新細明體" w:hint="eastAsia"/>
                <w:b/>
                <w:color w:val="000000"/>
                <w:sz w:val="22"/>
              </w:rPr>
              <w:t>大部分需要精</w:t>
            </w:r>
            <w:proofErr w:type="gramStart"/>
            <w:r w:rsidRPr="000F735C">
              <w:rPr>
                <w:rFonts w:ascii="微軟正黑體" w:eastAsia="微軟正黑體" w:hAnsi="微軟正黑體" w:cs="新細明體" w:hint="eastAsia"/>
                <w:b/>
                <w:color w:val="000000"/>
                <w:sz w:val="22"/>
              </w:rPr>
              <w:t>準</w:t>
            </w:r>
            <w:proofErr w:type="gramEnd"/>
            <w:r w:rsidRPr="000F735C">
              <w:rPr>
                <w:rFonts w:ascii="微軟正黑體" w:eastAsia="微軟正黑體" w:hAnsi="微軟正黑體" w:cs="新細明體" w:hint="eastAsia"/>
                <w:b/>
                <w:color w:val="000000"/>
                <w:sz w:val="22"/>
              </w:rPr>
              <w:t>取像的 AI 應用會面臨到鏡頭、光源的整合問題，並且需要將取像內容再傳輸至 AI 系統運算，因此佈署 AI 解決方案的整合與調教有相當高的技術門檻。為此，研華開放</w:t>
            </w:r>
            <w:r w:rsidR="009C1473" w:rsidRPr="000F735C">
              <w:rPr>
                <w:rFonts w:ascii="微軟正黑體" w:eastAsia="微軟正黑體" w:hAnsi="微軟正黑體" w:cs="新細明體" w:hint="eastAsia"/>
                <w:b/>
                <w:color w:val="000000"/>
                <w:sz w:val="22"/>
              </w:rPr>
              <w:t>提案團隊</w:t>
            </w:r>
            <w:r w:rsidRPr="000F735C">
              <w:rPr>
                <w:rFonts w:ascii="微軟正黑體" w:eastAsia="微軟正黑體" w:hAnsi="微軟正黑體" w:cs="新細明體" w:hint="eastAsia"/>
                <w:b/>
                <w:color w:val="000000"/>
                <w:sz w:val="22"/>
              </w:rPr>
              <w:t>自行</w:t>
            </w:r>
            <w:r w:rsidR="00A62A02" w:rsidRPr="000F735C">
              <w:rPr>
                <w:rFonts w:ascii="微軟正黑體" w:eastAsia="微軟正黑體" w:hAnsi="微軟正黑體" w:cs="新細明體" w:hint="eastAsia"/>
                <w:b/>
                <w:color w:val="000000"/>
                <w:sz w:val="22"/>
              </w:rPr>
              <w:t>提出可行的導入領域及應用方案</w:t>
            </w:r>
            <w:r w:rsidRPr="000F735C">
              <w:rPr>
                <w:rFonts w:ascii="微軟正黑體" w:eastAsia="微軟正黑體" w:hAnsi="微軟正黑體" w:cs="新細明體" w:hint="eastAsia"/>
                <w:b/>
                <w:color w:val="000000"/>
                <w:sz w:val="22"/>
              </w:rPr>
              <w:t>，能成功整合相機鏡頭、光源與 AI 運算核心三者，打造智慧型工業相機新應用模式。</w:t>
            </w:r>
          </w:p>
        </w:tc>
      </w:tr>
      <w:tr w:rsidR="00815009" w:rsidRPr="000F735C" w14:paraId="372845FB" w14:textId="77777777" w:rsidTr="00074708">
        <w:trPr>
          <w:trHeight w:val="686"/>
          <w:jc w:val="center"/>
        </w:trPr>
        <w:tc>
          <w:tcPr>
            <w:tcW w:w="1879" w:type="dxa"/>
            <w:shd w:val="clear" w:color="auto" w:fill="FFFFFF" w:themeFill="background1"/>
            <w:noWrap/>
            <w:vAlign w:val="center"/>
          </w:tcPr>
          <w:p w14:paraId="12588F6C" w14:textId="77777777" w:rsidR="00815009" w:rsidRPr="000F735C" w:rsidRDefault="00815009" w:rsidP="00074708">
            <w:pPr>
              <w:widowControl/>
              <w:snapToGrid w:val="0"/>
              <w:jc w:val="center"/>
              <w:rPr>
                <w:rFonts w:ascii="微軟正黑體" w:eastAsia="微軟正黑體" w:hAnsi="微軟正黑體" w:cs="新細明體"/>
                <w:b/>
                <w:color w:val="000000"/>
                <w:kern w:val="0"/>
                <w:szCs w:val="24"/>
              </w:rPr>
            </w:pPr>
            <w:r w:rsidRPr="000F735C">
              <w:rPr>
                <w:rFonts w:ascii="微軟正黑體" w:eastAsia="微軟正黑體" w:hAnsi="微軟正黑體" w:cs="新細明體" w:hint="eastAsia"/>
                <w:b/>
                <w:color w:val="000000"/>
                <w:kern w:val="0"/>
                <w:szCs w:val="24"/>
              </w:rPr>
              <w:t>目的/情境</w:t>
            </w:r>
          </w:p>
        </w:tc>
        <w:tc>
          <w:tcPr>
            <w:tcW w:w="8568" w:type="dxa"/>
            <w:shd w:val="clear" w:color="auto" w:fill="FFFFFF" w:themeFill="background1"/>
            <w:vAlign w:val="center"/>
          </w:tcPr>
          <w:p w14:paraId="6A82CE11" w14:textId="77777777" w:rsidR="00815009" w:rsidRPr="000F735C" w:rsidRDefault="00815009" w:rsidP="00074708">
            <w:pPr>
              <w:widowControl/>
              <w:snapToGrid w:val="0"/>
              <w:rPr>
                <w:rFonts w:ascii="微軟正黑體" w:eastAsia="微軟正黑體" w:hAnsi="微軟正黑體" w:cs="新細明體"/>
                <w:b/>
                <w:color w:val="000000"/>
                <w:kern w:val="0"/>
                <w:sz w:val="22"/>
              </w:rPr>
            </w:pPr>
            <w:r w:rsidRPr="000F735C">
              <w:rPr>
                <w:rFonts w:ascii="微軟正黑體" w:eastAsia="微軟正黑體" w:hAnsi="微軟正黑體" w:cs="新細明體" w:hint="eastAsia"/>
                <w:b/>
                <w:color w:val="000000"/>
                <w:kern w:val="0"/>
                <w:sz w:val="22"/>
              </w:rPr>
              <w:t>能降低 SI 或 ISV 在實作 AI 應用的門檻與加速 AI 應用的佈署速度，將工業鏡頭、光源與 AI 運算核心整合成智慧型工業相機的產業，讓使用者可在單一系統完成 AI 應用，並提供完整的軟硬體解決方案。</w:t>
            </w:r>
          </w:p>
        </w:tc>
      </w:tr>
      <w:tr w:rsidR="00815009" w:rsidRPr="000F735C" w14:paraId="36CB32A6" w14:textId="77777777" w:rsidTr="0048603D">
        <w:trPr>
          <w:trHeight w:val="938"/>
          <w:jc w:val="center"/>
        </w:trPr>
        <w:tc>
          <w:tcPr>
            <w:tcW w:w="1879" w:type="dxa"/>
            <w:shd w:val="clear" w:color="auto" w:fill="FFFFFF" w:themeFill="background1"/>
            <w:noWrap/>
            <w:vAlign w:val="center"/>
          </w:tcPr>
          <w:p w14:paraId="1F1185ED" w14:textId="77777777" w:rsidR="00815009" w:rsidRPr="000F735C" w:rsidRDefault="00815009" w:rsidP="00074708">
            <w:pPr>
              <w:widowControl/>
              <w:snapToGrid w:val="0"/>
              <w:jc w:val="center"/>
              <w:rPr>
                <w:rFonts w:ascii="微軟正黑體" w:eastAsia="微軟正黑體" w:hAnsi="微軟正黑體" w:cs="新細明體"/>
                <w:b/>
                <w:color w:val="000000"/>
                <w:kern w:val="0"/>
                <w:szCs w:val="24"/>
              </w:rPr>
            </w:pPr>
            <w:r w:rsidRPr="000F735C">
              <w:rPr>
                <w:rFonts w:ascii="微軟正黑體" w:eastAsia="微軟正黑體" w:hAnsi="微軟正黑體" w:cs="新細明體" w:hint="eastAsia"/>
                <w:b/>
                <w:color w:val="000000"/>
                <w:kern w:val="0"/>
                <w:szCs w:val="24"/>
              </w:rPr>
              <w:t>資源提供</w:t>
            </w:r>
          </w:p>
        </w:tc>
        <w:tc>
          <w:tcPr>
            <w:tcW w:w="8568" w:type="dxa"/>
            <w:shd w:val="clear" w:color="auto" w:fill="FFFFFF" w:themeFill="background1"/>
            <w:vAlign w:val="center"/>
          </w:tcPr>
          <w:p w14:paraId="7E4BA378" w14:textId="77777777" w:rsidR="00815009" w:rsidRPr="000F735C" w:rsidRDefault="00815009" w:rsidP="000414D2">
            <w:pPr>
              <w:pStyle w:val="a9"/>
              <w:numPr>
                <w:ilvl w:val="0"/>
                <w:numId w:val="15"/>
              </w:numPr>
              <w:snapToGrid w:val="0"/>
              <w:ind w:leftChars="0"/>
              <w:rPr>
                <w:rFonts w:ascii="微軟正黑體" w:eastAsia="微軟正黑體" w:hAnsi="微軟正黑體" w:cs="新細明體"/>
                <w:b/>
                <w:color w:val="000000"/>
                <w:sz w:val="22"/>
                <w:szCs w:val="22"/>
              </w:rPr>
            </w:pPr>
            <w:r w:rsidRPr="000F735C">
              <w:rPr>
                <w:rFonts w:ascii="微軟正黑體" w:eastAsia="微軟正黑體" w:hAnsi="微軟正黑體" w:cs="新細明體" w:hint="eastAsia"/>
                <w:b/>
                <w:color w:val="000000"/>
                <w:sz w:val="22"/>
                <w:szCs w:val="22"/>
              </w:rPr>
              <w:t>智慧型工業相機</w:t>
            </w:r>
            <w:r w:rsidRPr="000F735C">
              <w:rPr>
                <w:rFonts w:ascii="微軟正黑體" w:eastAsia="微軟正黑體" w:hAnsi="微軟正黑體" w:cs="新細明體"/>
                <w:b/>
                <w:color w:val="000000"/>
                <w:sz w:val="22"/>
                <w:szCs w:val="22"/>
              </w:rPr>
              <w:t>ICAM-500</w:t>
            </w:r>
          </w:p>
        </w:tc>
      </w:tr>
      <w:tr w:rsidR="00815009" w:rsidRPr="000F735C" w14:paraId="73337CB5" w14:textId="77777777" w:rsidTr="0048603D">
        <w:trPr>
          <w:trHeight w:val="865"/>
          <w:jc w:val="center"/>
        </w:trPr>
        <w:tc>
          <w:tcPr>
            <w:tcW w:w="1879" w:type="dxa"/>
            <w:shd w:val="clear" w:color="auto" w:fill="FFFFFF" w:themeFill="background1"/>
            <w:noWrap/>
            <w:vAlign w:val="center"/>
          </w:tcPr>
          <w:p w14:paraId="2C62CE1E" w14:textId="77777777" w:rsidR="00815009" w:rsidRPr="008E6D66" w:rsidRDefault="00815009" w:rsidP="00074708">
            <w:pPr>
              <w:widowControl/>
              <w:snapToGrid w:val="0"/>
              <w:jc w:val="center"/>
              <w:rPr>
                <w:rFonts w:ascii="微軟正黑體" w:eastAsia="微軟正黑體" w:hAnsi="微軟正黑體" w:cs="新細明體"/>
                <w:b/>
                <w:color w:val="000000"/>
                <w:kern w:val="0"/>
                <w:szCs w:val="24"/>
              </w:rPr>
            </w:pPr>
            <w:r w:rsidRPr="008E6D66">
              <w:rPr>
                <w:rFonts w:ascii="微軟正黑體" w:eastAsia="微軟正黑體" w:hAnsi="微軟正黑體" w:cs="新細明體" w:hint="eastAsia"/>
                <w:b/>
                <w:color w:val="000000"/>
                <w:kern w:val="0"/>
                <w:szCs w:val="24"/>
              </w:rPr>
              <w:t>驗收標準</w:t>
            </w:r>
          </w:p>
        </w:tc>
        <w:tc>
          <w:tcPr>
            <w:tcW w:w="8568" w:type="dxa"/>
            <w:shd w:val="clear" w:color="auto" w:fill="FFFFFF" w:themeFill="background1"/>
            <w:vAlign w:val="center"/>
          </w:tcPr>
          <w:p w14:paraId="658A1722" w14:textId="19025C06" w:rsidR="00815009" w:rsidRPr="008E6D66" w:rsidRDefault="00815009" w:rsidP="00074708">
            <w:pPr>
              <w:widowControl/>
              <w:snapToGrid w:val="0"/>
              <w:rPr>
                <w:rFonts w:ascii="微軟正黑體" w:eastAsia="微軟正黑體" w:hAnsi="微軟正黑體" w:cs="新細明體"/>
                <w:b/>
                <w:color w:val="000000"/>
                <w:kern w:val="0"/>
                <w:sz w:val="22"/>
              </w:rPr>
            </w:pPr>
            <w:r w:rsidRPr="008E6D66">
              <w:rPr>
                <w:rFonts w:ascii="微軟正黑體" w:eastAsia="微軟正黑體" w:hAnsi="微軟正黑體" w:cs="新細明體" w:hint="eastAsia"/>
                <w:b/>
                <w:color w:val="000000"/>
                <w:kern w:val="0"/>
                <w:sz w:val="22"/>
              </w:rPr>
              <w:t>【期</w:t>
            </w:r>
            <w:r w:rsidR="00936433" w:rsidRPr="008E6D66">
              <w:rPr>
                <w:rFonts w:ascii="微軟正黑體" w:eastAsia="微軟正黑體" w:hAnsi="微軟正黑體" w:cs="新細明體" w:hint="eastAsia"/>
                <w:b/>
                <w:color w:val="000000"/>
                <w:kern w:val="0"/>
                <w:sz w:val="22"/>
              </w:rPr>
              <w:t>初</w:t>
            </w:r>
            <w:r w:rsidRPr="008E6D66">
              <w:rPr>
                <w:rFonts w:ascii="微軟正黑體" w:eastAsia="微軟正黑體" w:hAnsi="微軟正黑體" w:cs="新細明體" w:hint="eastAsia"/>
                <w:b/>
                <w:color w:val="000000"/>
                <w:kern w:val="0"/>
                <w:sz w:val="22"/>
              </w:rPr>
              <w:t>驗證方向】</w:t>
            </w:r>
            <w:r w:rsidR="00583A1D" w:rsidRPr="008E6D66">
              <w:rPr>
                <w:rFonts w:ascii="微軟正黑體" w:eastAsia="微軟正黑體" w:hAnsi="微軟正黑體" w:cs="新細明體" w:hint="eastAsia"/>
                <w:b/>
                <w:color w:val="000000"/>
                <w:kern w:val="0"/>
                <w:sz w:val="22"/>
              </w:rPr>
              <w:t>*開放性應用提案務必準備</w:t>
            </w:r>
          </w:p>
          <w:p w14:paraId="39DEF3AD" w14:textId="22C109B3" w:rsidR="00936433" w:rsidRPr="008E6D66" w:rsidRDefault="008F0EFF" w:rsidP="00074708">
            <w:pPr>
              <w:widowControl/>
              <w:snapToGrid w:val="0"/>
              <w:rPr>
                <w:rFonts w:ascii="微軟正黑體" w:eastAsia="微軟正黑體" w:hAnsi="微軟正黑體" w:cs="新細明體"/>
                <w:b/>
                <w:color w:val="000000"/>
                <w:kern w:val="0"/>
                <w:sz w:val="22"/>
              </w:rPr>
            </w:pPr>
            <w:r w:rsidRPr="008E6D66">
              <w:rPr>
                <w:rFonts w:ascii="微軟正黑體" w:eastAsia="微軟正黑體" w:hAnsi="微軟正黑體" w:cs="新細明體" w:hint="eastAsia"/>
                <w:b/>
                <w:color w:val="000000"/>
                <w:kern w:val="0"/>
                <w:sz w:val="22"/>
              </w:rPr>
              <w:t>包含</w:t>
            </w:r>
            <w:r w:rsidR="00936433" w:rsidRPr="008E6D66">
              <w:rPr>
                <w:rFonts w:ascii="微軟正黑體" w:eastAsia="微軟正黑體" w:hAnsi="微軟正黑體" w:cs="新細明體" w:hint="eastAsia"/>
                <w:b/>
                <w:color w:val="000000"/>
                <w:kern w:val="0"/>
                <w:sz w:val="22"/>
              </w:rPr>
              <w:t>團隊主動提出預計達到</w:t>
            </w:r>
            <w:r w:rsidRPr="008E6D66">
              <w:rPr>
                <w:rFonts w:ascii="微軟正黑體" w:eastAsia="微軟正黑體" w:hAnsi="微軟正黑體" w:cs="新細明體" w:hint="eastAsia"/>
                <w:b/>
                <w:color w:val="000000"/>
                <w:kern w:val="0"/>
                <w:sz w:val="22"/>
              </w:rPr>
              <w:t>之</w:t>
            </w:r>
            <w:r w:rsidR="00936433" w:rsidRPr="008E6D66">
              <w:rPr>
                <w:rFonts w:ascii="微軟正黑體" w:eastAsia="微軟正黑體" w:hAnsi="微軟正黑體" w:cs="新細明體" w:hint="eastAsia"/>
                <w:b/>
                <w:color w:val="000000"/>
                <w:kern w:val="0"/>
                <w:sz w:val="22"/>
              </w:rPr>
              <w:t>實證成效</w:t>
            </w:r>
            <w:r w:rsidRPr="008E6D66">
              <w:rPr>
                <w:rFonts w:ascii="微軟正黑體" w:eastAsia="微軟正黑體" w:hAnsi="微軟正黑體" w:cs="新細明體" w:hint="eastAsia"/>
                <w:b/>
                <w:color w:val="000000"/>
                <w:kern w:val="0"/>
                <w:sz w:val="22"/>
              </w:rPr>
              <w:t>及驗證標準</w:t>
            </w:r>
            <w:r w:rsidR="00936433" w:rsidRPr="008E6D66">
              <w:rPr>
                <w:rFonts w:ascii="微軟正黑體" w:eastAsia="微軟正黑體" w:hAnsi="微軟正黑體" w:cs="新細明體" w:hint="eastAsia"/>
                <w:b/>
                <w:color w:val="000000"/>
                <w:kern w:val="0"/>
                <w:sz w:val="22"/>
              </w:rPr>
              <w:t>，由委員進行初步評核</w:t>
            </w:r>
          </w:p>
          <w:p w14:paraId="517A752E" w14:textId="1200CDA5" w:rsidR="00936433" w:rsidRPr="008E6D66" w:rsidRDefault="00936433" w:rsidP="00074708">
            <w:pPr>
              <w:widowControl/>
              <w:snapToGrid w:val="0"/>
              <w:rPr>
                <w:rFonts w:ascii="微軟正黑體" w:eastAsia="微軟正黑體" w:hAnsi="微軟正黑體" w:cs="新細明體"/>
                <w:b/>
                <w:color w:val="000000"/>
                <w:kern w:val="0"/>
                <w:sz w:val="22"/>
              </w:rPr>
            </w:pPr>
            <w:r w:rsidRPr="008E6D66">
              <w:rPr>
                <w:rFonts w:ascii="微軟正黑體" w:eastAsia="微軟正黑體" w:hAnsi="微軟正黑體" w:cs="新細明體" w:hint="eastAsia"/>
                <w:b/>
                <w:color w:val="000000"/>
                <w:kern w:val="0"/>
                <w:sz w:val="22"/>
              </w:rPr>
              <w:t>【期末驗證方向】</w:t>
            </w:r>
          </w:p>
          <w:p w14:paraId="43DDE824" w14:textId="4C1B7611" w:rsidR="00936433" w:rsidRPr="008E6D66" w:rsidRDefault="00936433" w:rsidP="00936433">
            <w:pPr>
              <w:pStyle w:val="a9"/>
              <w:numPr>
                <w:ilvl w:val="0"/>
                <w:numId w:val="43"/>
              </w:numPr>
              <w:snapToGrid w:val="0"/>
              <w:ind w:leftChars="0"/>
              <w:rPr>
                <w:rFonts w:ascii="微軟正黑體" w:eastAsia="微軟正黑體" w:hAnsi="微軟正黑體" w:cs="新細明體"/>
                <w:b/>
                <w:color w:val="000000"/>
                <w:sz w:val="22"/>
              </w:rPr>
            </w:pPr>
            <w:r w:rsidRPr="008E6D66">
              <w:rPr>
                <w:rFonts w:ascii="微軟正黑體" w:eastAsia="微軟正黑體" w:hAnsi="微軟正黑體" w:cs="新細明體" w:hint="eastAsia"/>
                <w:b/>
                <w:color w:val="000000"/>
                <w:sz w:val="22"/>
              </w:rPr>
              <w:t>團隊期初所提預計成效之實際完成度</w:t>
            </w:r>
          </w:p>
          <w:p w14:paraId="7DA66311" w14:textId="3272C62E" w:rsidR="00815009" w:rsidRPr="008E6D66" w:rsidRDefault="00815009" w:rsidP="00936433">
            <w:pPr>
              <w:pStyle w:val="a9"/>
              <w:numPr>
                <w:ilvl w:val="0"/>
                <w:numId w:val="43"/>
              </w:numPr>
              <w:snapToGrid w:val="0"/>
              <w:ind w:leftChars="0"/>
              <w:rPr>
                <w:rFonts w:ascii="微軟正黑體" w:eastAsia="微軟正黑體" w:hAnsi="微軟正黑體" w:cs="新細明體"/>
                <w:b/>
                <w:color w:val="000000"/>
                <w:sz w:val="22"/>
              </w:rPr>
            </w:pPr>
            <w:r w:rsidRPr="008E6D66">
              <w:rPr>
                <w:rFonts w:ascii="微軟正黑體" w:eastAsia="微軟正黑體" w:hAnsi="微軟正黑體" w:cs="新細明體" w:hint="eastAsia"/>
                <w:b/>
                <w:color w:val="000000"/>
                <w:sz w:val="22"/>
              </w:rPr>
              <w:t>應用市場可行性、產品化整合能力、AI 解決方案完整性</w:t>
            </w:r>
          </w:p>
        </w:tc>
      </w:tr>
    </w:tbl>
    <w:p w14:paraId="26449E3B" w14:textId="77777777" w:rsidR="00815009" w:rsidRPr="000F735C" w:rsidRDefault="00815009">
      <w:pPr>
        <w:widowControl/>
        <w:rPr>
          <w:rFonts w:ascii="微軟正黑體" w:eastAsia="微軟正黑體" w:hAnsi="微軟正黑體"/>
          <w:sz w:val="28"/>
          <w:szCs w:val="28"/>
        </w:rPr>
      </w:pPr>
    </w:p>
    <w:tbl>
      <w:tblPr>
        <w:tblW w:w="10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8568"/>
      </w:tblGrid>
      <w:tr w:rsidR="00815009" w:rsidRPr="000F735C" w14:paraId="3FBC3600" w14:textId="77777777" w:rsidTr="00277D18">
        <w:trPr>
          <w:trHeight w:val="850"/>
          <w:jc w:val="center"/>
        </w:trPr>
        <w:tc>
          <w:tcPr>
            <w:tcW w:w="10447" w:type="dxa"/>
            <w:gridSpan w:val="2"/>
            <w:shd w:val="clear" w:color="auto" w:fill="1F497D" w:themeFill="text2"/>
            <w:noWrap/>
            <w:vAlign w:val="center"/>
          </w:tcPr>
          <w:p w14:paraId="31771061" w14:textId="77777777" w:rsidR="00815009" w:rsidRPr="000F735C" w:rsidRDefault="00815009" w:rsidP="00033EF3">
            <w:pPr>
              <w:widowControl/>
              <w:snapToGrid w:val="0"/>
              <w:jc w:val="center"/>
              <w:rPr>
                <w:rFonts w:ascii="微軟正黑體" w:eastAsia="微軟正黑體" w:hAnsi="微軟正黑體" w:cs="新細明體"/>
                <w:b/>
                <w:color w:val="FFFFFF" w:themeColor="background1"/>
                <w:kern w:val="0"/>
                <w:sz w:val="32"/>
                <w:szCs w:val="24"/>
              </w:rPr>
            </w:pPr>
            <w:bookmarkStart w:id="25" w:name="_Hlk106271255"/>
            <w:r w:rsidRPr="000F735C">
              <w:rPr>
                <w:rFonts w:ascii="微軟正黑體" w:eastAsia="微軟正黑體" w:hAnsi="微軟正黑體" w:cs="新細明體" w:hint="eastAsia"/>
                <w:b/>
                <w:color w:val="FFFFFF" w:themeColor="background1"/>
                <w:kern w:val="0"/>
                <w:sz w:val="28"/>
                <w:szCs w:val="24"/>
              </w:rPr>
              <w:t>(三)</w:t>
            </w:r>
            <w:r w:rsidRPr="000F735C">
              <w:rPr>
                <w:rFonts w:ascii="微軟正黑體" w:eastAsia="微軟正黑體" w:hAnsi="微軟正黑體" w:cs="新細明體" w:hint="eastAsia"/>
                <w:b/>
                <w:color w:val="FFFFFF" w:themeColor="background1"/>
                <w:kern w:val="0"/>
                <w:sz w:val="28"/>
                <w:szCs w:val="24"/>
              </w:rPr>
              <w:tab/>
            </w:r>
            <w:proofErr w:type="gramStart"/>
            <w:r w:rsidRPr="000F735C">
              <w:rPr>
                <w:rFonts w:ascii="微軟正黑體" w:eastAsia="微軟正黑體" w:hAnsi="微軟正黑體" w:cs="新細明體" w:hint="eastAsia"/>
                <w:b/>
                <w:color w:val="FFFFFF" w:themeColor="background1"/>
                <w:kern w:val="0"/>
                <w:sz w:val="28"/>
                <w:szCs w:val="24"/>
              </w:rPr>
              <w:t>緯創資</w:t>
            </w:r>
            <w:proofErr w:type="gramEnd"/>
            <w:r w:rsidRPr="000F735C">
              <w:rPr>
                <w:rFonts w:ascii="微軟正黑體" w:eastAsia="微軟正黑體" w:hAnsi="微軟正黑體" w:cs="新細明體" w:hint="eastAsia"/>
                <w:b/>
                <w:color w:val="FFFFFF" w:themeColor="background1"/>
                <w:kern w:val="0"/>
                <w:sz w:val="28"/>
                <w:szCs w:val="24"/>
              </w:rPr>
              <w:t>通股份有限公司</w:t>
            </w:r>
          </w:p>
        </w:tc>
      </w:tr>
      <w:tr w:rsidR="00815009" w:rsidRPr="000F735C" w14:paraId="67461FDF" w14:textId="77777777" w:rsidTr="00B453F4">
        <w:trPr>
          <w:trHeight w:val="850"/>
          <w:jc w:val="center"/>
        </w:trPr>
        <w:tc>
          <w:tcPr>
            <w:tcW w:w="10447" w:type="dxa"/>
            <w:gridSpan w:val="2"/>
            <w:shd w:val="clear" w:color="auto" w:fill="F2F2F2" w:themeFill="background1" w:themeFillShade="F2"/>
            <w:noWrap/>
            <w:vAlign w:val="center"/>
          </w:tcPr>
          <w:p w14:paraId="3087DD6B" w14:textId="77777777" w:rsidR="00815009" w:rsidRPr="000F735C" w:rsidRDefault="00815009" w:rsidP="00B453F4">
            <w:pPr>
              <w:widowControl/>
              <w:snapToGrid w:val="0"/>
              <w:jc w:val="center"/>
              <w:rPr>
                <w:rFonts w:ascii="微軟正黑體" w:eastAsia="微軟正黑體" w:hAnsi="微軟正黑體" w:cs="新細明體"/>
                <w:b/>
                <w:bCs/>
                <w:color w:val="000000"/>
                <w:kern w:val="0"/>
                <w:sz w:val="32"/>
                <w:szCs w:val="32"/>
              </w:rPr>
            </w:pPr>
            <w:r w:rsidRPr="000F735C">
              <w:rPr>
                <w:rFonts w:ascii="微軟正黑體" w:eastAsia="微軟正黑體" w:hAnsi="微軟正黑體" w:cs="新細明體"/>
                <w:b/>
                <w:color w:val="000000"/>
                <w:kern w:val="0"/>
                <w:sz w:val="28"/>
                <w:szCs w:val="24"/>
              </w:rPr>
              <w:t>【需求</w:t>
            </w:r>
            <w:r w:rsidRPr="000F735C">
              <w:rPr>
                <w:rFonts w:ascii="微軟正黑體" w:eastAsia="微軟正黑體" w:hAnsi="微軟正黑體" w:cs="新細明體" w:hint="eastAsia"/>
                <w:b/>
                <w:color w:val="000000"/>
                <w:kern w:val="0"/>
                <w:sz w:val="28"/>
                <w:szCs w:val="24"/>
              </w:rPr>
              <w:t>一</w:t>
            </w:r>
            <w:r w:rsidRPr="000F735C">
              <w:rPr>
                <w:rFonts w:ascii="微軟正黑體" w:eastAsia="微軟正黑體" w:hAnsi="微軟正黑體" w:cs="新細明體"/>
                <w:b/>
                <w:color w:val="000000"/>
                <w:kern w:val="0"/>
                <w:sz w:val="28"/>
                <w:szCs w:val="24"/>
              </w:rPr>
              <w:t>】</w:t>
            </w:r>
            <w:r w:rsidRPr="000F735C">
              <w:rPr>
                <w:rFonts w:ascii="微軟正黑體" w:eastAsia="微軟正黑體" w:hAnsi="微軟正黑體" w:cs="新細明體" w:hint="eastAsia"/>
                <w:b/>
                <w:color w:val="000000"/>
                <w:kern w:val="0"/>
                <w:sz w:val="28"/>
                <w:szCs w:val="24"/>
              </w:rPr>
              <w:t>SMT製程不良智能專家系統</w:t>
            </w:r>
          </w:p>
        </w:tc>
      </w:tr>
      <w:tr w:rsidR="00815009" w:rsidRPr="000F735C" w14:paraId="329AC61E" w14:textId="77777777" w:rsidTr="00D461AA">
        <w:trPr>
          <w:trHeight w:val="1565"/>
          <w:jc w:val="center"/>
        </w:trPr>
        <w:tc>
          <w:tcPr>
            <w:tcW w:w="1879" w:type="dxa"/>
            <w:shd w:val="clear" w:color="auto" w:fill="FFFFFF" w:themeFill="background1"/>
            <w:noWrap/>
            <w:vAlign w:val="center"/>
          </w:tcPr>
          <w:p w14:paraId="08418B3A" w14:textId="77777777" w:rsidR="00815009" w:rsidRPr="000F735C" w:rsidRDefault="00815009" w:rsidP="00033EF3">
            <w:pPr>
              <w:widowControl/>
              <w:snapToGrid w:val="0"/>
              <w:jc w:val="center"/>
              <w:rPr>
                <w:rFonts w:ascii="微軟正黑體" w:eastAsia="微軟正黑體" w:hAnsi="微軟正黑體" w:cs="新細明體"/>
                <w:b/>
                <w:color w:val="000000"/>
                <w:kern w:val="0"/>
                <w:szCs w:val="24"/>
              </w:rPr>
            </w:pPr>
            <w:r w:rsidRPr="000F735C">
              <w:rPr>
                <w:rFonts w:ascii="微軟正黑體" w:eastAsia="微軟正黑體" w:hAnsi="微軟正黑體" w:cs="新細明體" w:hint="eastAsia"/>
                <w:b/>
                <w:color w:val="000000"/>
                <w:kern w:val="0"/>
                <w:szCs w:val="24"/>
              </w:rPr>
              <w:t>場域需求</w:t>
            </w:r>
          </w:p>
        </w:tc>
        <w:tc>
          <w:tcPr>
            <w:tcW w:w="8568" w:type="dxa"/>
            <w:shd w:val="clear" w:color="auto" w:fill="FFFFFF" w:themeFill="background1"/>
            <w:vAlign w:val="center"/>
          </w:tcPr>
          <w:p w14:paraId="5586E20C" w14:textId="77777777" w:rsidR="00815009" w:rsidRPr="000F735C" w:rsidRDefault="00815009" w:rsidP="008329A7">
            <w:pPr>
              <w:snapToGrid w:val="0"/>
              <w:rPr>
                <w:rFonts w:ascii="微軟正黑體" w:eastAsia="微軟正黑體" w:hAnsi="微軟正黑體" w:cs="新細明體"/>
                <w:b/>
                <w:color w:val="000000"/>
                <w:sz w:val="22"/>
              </w:rPr>
            </w:pPr>
            <w:r w:rsidRPr="000F735C">
              <w:rPr>
                <w:rFonts w:ascii="微軟正黑體" w:eastAsia="微軟正黑體" w:hAnsi="微軟正黑體" w:cs="新細明體" w:hint="eastAsia"/>
                <w:b/>
                <w:color w:val="000000"/>
                <w:sz w:val="22"/>
              </w:rPr>
              <w:t>PCBA製造過程中產線之瑕疵品數據量龐大，常導致分析耗時長，且判定瑕疵根本原因需依賴工程師的經驗、經多次驗證方能確定。</w:t>
            </w:r>
          </w:p>
        </w:tc>
      </w:tr>
      <w:tr w:rsidR="00815009" w:rsidRPr="000F735C" w14:paraId="0BF0949E" w14:textId="77777777" w:rsidTr="00033EF3">
        <w:trPr>
          <w:trHeight w:val="686"/>
          <w:jc w:val="center"/>
        </w:trPr>
        <w:tc>
          <w:tcPr>
            <w:tcW w:w="1879" w:type="dxa"/>
            <w:shd w:val="clear" w:color="auto" w:fill="FFFFFF" w:themeFill="background1"/>
            <w:noWrap/>
            <w:vAlign w:val="center"/>
          </w:tcPr>
          <w:p w14:paraId="76AF4BFB" w14:textId="77777777" w:rsidR="00815009" w:rsidRPr="000F735C" w:rsidRDefault="00815009" w:rsidP="00033EF3">
            <w:pPr>
              <w:widowControl/>
              <w:snapToGrid w:val="0"/>
              <w:jc w:val="center"/>
              <w:rPr>
                <w:rFonts w:ascii="微軟正黑體" w:eastAsia="微軟正黑體" w:hAnsi="微軟正黑體" w:cs="新細明體"/>
                <w:b/>
                <w:color w:val="000000"/>
                <w:kern w:val="0"/>
                <w:szCs w:val="24"/>
              </w:rPr>
            </w:pPr>
            <w:r w:rsidRPr="000F735C">
              <w:rPr>
                <w:rFonts w:ascii="微軟正黑體" w:eastAsia="微軟正黑體" w:hAnsi="微軟正黑體" w:cs="新細明體" w:hint="eastAsia"/>
                <w:b/>
                <w:color w:val="000000"/>
                <w:kern w:val="0"/>
                <w:szCs w:val="24"/>
              </w:rPr>
              <w:t>目的/情境</w:t>
            </w:r>
          </w:p>
        </w:tc>
        <w:tc>
          <w:tcPr>
            <w:tcW w:w="8568" w:type="dxa"/>
            <w:shd w:val="clear" w:color="auto" w:fill="FFFFFF" w:themeFill="background1"/>
            <w:vAlign w:val="center"/>
          </w:tcPr>
          <w:p w14:paraId="3E02C948" w14:textId="77777777" w:rsidR="00815009" w:rsidRPr="000F735C" w:rsidRDefault="00815009" w:rsidP="00033EF3">
            <w:pPr>
              <w:widowControl/>
              <w:snapToGrid w:val="0"/>
              <w:rPr>
                <w:rFonts w:ascii="微軟正黑體" w:eastAsia="微軟正黑體" w:hAnsi="微軟正黑體" w:cs="新細明體"/>
                <w:b/>
                <w:color w:val="000000"/>
                <w:kern w:val="0"/>
                <w:sz w:val="22"/>
              </w:rPr>
            </w:pPr>
            <w:r w:rsidRPr="000F735C">
              <w:rPr>
                <w:rFonts w:ascii="微軟正黑體" w:eastAsia="微軟正黑體" w:hAnsi="微軟正黑體" w:cs="新細明體" w:hint="eastAsia"/>
                <w:b/>
                <w:color w:val="000000"/>
                <w:kern w:val="0"/>
                <w:sz w:val="22"/>
              </w:rPr>
              <w:t>期盼透過AI模型提升判斷根本原因準確性，</w:t>
            </w:r>
            <w:proofErr w:type="gramStart"/>
            <w:r w:rsidRPr="000F735C">
              <w:rPr>
                <w:rFonts w:ascii="微軟正黑體" w:eastAsia="微軟正黑體" w:hAnsi="微軟正黑體" w:cs="新細明體" w:hint="eastAsia"/>
                <w:b/>
                <w:color w:val="000000"/>
                <w:kern w:val="0"/>
                <w:sz w:val="22"/>
              </w:rPr>
              <w:t>當爐後</w:t>
            </w:r>
            <w:proofErr w:type="gramEnd"/>
            <w:r w:rsidRPr="000F735C">
              <w:rPr>
                <w:rFonts w:ascii="微軟正黑體" w:eastAsia="微軟正黑體" w:hAnsi="微軟正黑體" w:cs="新細明體" w:hint="eastAsia"/>
                <w:b/>
                <w:color w:val="000000"/>
                <w:kern w:val="0"/>
                <w:sz w:val="22"/>
              </w:rPr>
              <w:t>自動光學檢測機(AOI)檢測到缺陷時，能自動分析根本原因，並推送建議製程參數給對應工程師。</w:t>
            </w:r>
          </w:p>
        </w:tc>
      </w:tr>
      <w:tr w:rsidR="00815009" w:rsidRPr="000F735C" w14:paraId="30480B84" w14:textId="77777777" w:rsidTr="00033EF3">
        <w:trPr>
          <w:trHeight w:val="938"/>
          <w:jc w:val="center"/>
        </w:trPr>
        <w:tc>
          <w:tcPr>
            <w:tcW w:w="1879" w:type="dxa"/>
            <w:shd w:val="clear" w:color="auto" w:fill="FFFFFF" w:themeFill="background1"/>
            <w:noWrap/>
            <w:vAlign w:val="center"/>
          </w:tcPr>
          <w:p w14:paraId="2782337D" w14:textId="77777777" w:rsidR="00815009" w:rsidRPr="000F735C" w:rsidRDefault="00815009" w:rsidP="00033EF3">
            <w:pPr>
              <w:widowControl/>
              <w:snapToGrid w:val="0"/>
              <w:jc w:val="center"/>
              <w:rPr>
                <w:rFonts w:ascii="微軟正黑體" w:eastAsia="微軟正黑體" w:hAnsi="微軟正黑體" w:cs="新細明體"/>
                <w:b/>
                <w:color w:val="000000"/>
                <w:kern w:val="0"/>
                <w:szCs w:val="24"/>
              </w:rPr>
            </w:pPr>
            <w:r w:rsidRPr="000F735C">
              <w:rPr>
                <w:rFonts w:ascii="微軟正黑體" w:eastAsia="微軟正黑體" w:hAnsi="微軟正黑體" w:cs="新細明體" w:hint="eastAsia"/>
                <w:b/>
                <w:color w:val="000000"/>
                <w:kern w:val="0"/>
                <w:szCs w:val="24"/>
              </w:rPr>
              <w:t>資源提供</w:t>
            </w:r>
          </w:p>
        </w:tc>
        <w:tc>
          <w:tcPr>
            <w:tcW w:w="8568" w:type="dxa"/>
            <w:shd w:val="clear" w:color="auto" w:fill="FFFFFF" w:themeFill="background1"/>
            <w:vAlign w:val="center"/>
          </w:tcPr>
          <w:p w14:paraId="48FDFDD4" w14:textId="77777777" w:rsidR="00815009" w:rsidRPr="000F735C" w:rsidRDefault="00815009" w:rsidP="000414D2">
            <w:pPr>
              <w:pStyle w:val="a9"/>
              <w:numPr>
                <w:ilvl w:val="0"/>
                <w:numId w:val="15"/>
              </w:numPr>
              <w:snapToGrid w:val="0"/>
              <w:ind w:leftChars="0"/>
              <w:rPr>
                <w:rFonts w:ascii="微軟正黑體" w:eastAsia="微軟正黑體" w:hAnsi="微軟正黑體" w:cs="新細明體"/>
                <w:b/>
                <w:color w:val="000000"/>
                <w:sz w:val="22"/>
                <w:szCs w:val="22"/>
              </w:rPr>
            </w:pPr>
            <w:r w:rsidRPr="000F735C">
              <w:rPr>
                <w:rFonts w:ascii="微軟正黑體" w:eastAsia="微軟正黑體" w:hAnsi="微軟正黑體" w:cs="新細明體" w:hint="eastAsia"/>
                <w:b/>
                <w:color w:val="000000"/>
                <w:sz w:val="22"/>
                <w:szCs w:val="22"/>
              </w:rPr>
              <w:t>硬體：印刷機(</w:t>
            </w:r>
            <w:r w:rsidRPr="000F735C">
              <w:rPr>
                <w:rFonts w:ascii="微軟正黑體" w:eastAsia="微軟正黑體" w:hAnsi="微軟正黑體" w:cs="新細明體"/>
                <w:b/>
                <w:color w:val="000000"/>
                <w:sz w:val="22"/>
                <w:szCs w:val="22"/>
              </w:rPr>
              <w:t>DEK/HORIZON API</w:t>
            </w:r>
            <w:r w:rsidRPr="000F735C">
              <w:rPr>
                <w:rFonts w:ascii="微軟正黑體" w:eastAsia="微軟正黑體" w:hAnsi="微軟正黑體" w:cs="新細明體" w:hint="eastAsia"/>
                <w:b/>
                <w:color w:val="000000"/>
                <w:sz w:val="22"/>
                <w:szCs w:val="22"/>
              </w:rPr>
              <w:t>)、</w:t>
            </w:r>
            <w:proofErr w:type="gramStart"/>
            <w:r w:rsidRPr="000F735C">
              <w:rPr>
                <w:rFonts w:ascii="微軟正黑體" w:eastAsia="微軟正黑體" w:hAnsi="微軟正黑體" w:cs="新細明體" w:hint="eastAsia"/>
                <w:b/>
                <w:color w:val="000000"/>
                <w:sz w:val="22"/>
                <w:szCs w:val="22"/>
              </w:rPr>
              <w:t>錫膏檢測</w:t>
            </w:r>
            <w:proofErr w:type="gramEnd"/>
            <w:r w:rsidRPr="000F735C">
              <w:rPr>
                <w:rFonts w:ascii="微軟正黑體" w:eastAsia="微軟正黑體" w:hAnsi="微軟正黑體" w:cs="新細明體" w:hint="eastAsia"/>
                <w:b/>
                <w:color w:val="000000"/>
                <w:sz w:val="22"/>
                <w:szCs w:val="22"/>
              </w:rPr>
              <w:t>機(</w:t>
            </w:r>
            <w:r w:rsidRPr="000F735C">
              <w:rPr>
                <w:rFonts w:ascii="微軟正黑體" w:eastAsia="微軟正黑體" w:hAnsi="微軟正黑體" w:cs="新細明體"/>
                <w:b/>
                <w:color w:val="000000"/>
                <w:sz w:val="22"/>
                <w:szCs w:val="22"/>
              </w:rPr>
              <w:t>KOH YOUNG/KY8030-3</w:t>
            </w:r>
            <w:r w:rsidRPr="000F735C">
              <w:rPr>
                <w:rFonts w:ascii="微軟正黑體" w:eastAsia="微軟正黑體" w:hAnsi="微軟正黑體" w:cs="新細明體" w:hint="eastAsia"/>
                <w:b/>
                <w:color w:val="000000"/>
                <w:sz w:val="22"/>
                <w:szCs w:val="22"/>
              </w:rPr>
              <w:t>)、</w:t>
            </w:r>
            <w:proofErr w:type="gramStart"/>
            <w:r w:rsidRPr="000F735C">
              <w:rPr>
                <w:rFonts w:ascii="微軟正黑體" w:eastAsia="微軟正黑體" w:hAnsi="微軟正黑體" w:cs="新細明體" w:hint="eastAsia"/>
                <w:b/>
                <w:color w:val="000000"/>
                <w:sz w:val="22"/>
                <w:szCs w:val="22"/>
              </w:rPr>
              <w:t>置件</w:t>
            </w:r>
            <w:proofErr w:type="gramEnd"/>
            <w:r w:rsidRPr="000F735C">
              <w:rPr>
                <w:rFonts w:ascii="微軟正黑體" w:eastAsia="微軟正黑體" w:hAnsi="微軟正黑體" w:cs="新細明體" w:hint="eastAsia"/>
                <w:b/>
                <w:color w:val="000000"/>
                <w:sz w:val="22"/>
                <w:szCs w:val="22"/>
              </w:rPr>
              <w:t>機(Panasonic/NPM-D3A、</w:t>
            </w:r>
            <w:r w:rsidRPr="000F735C">
              <w:rPr>
                <w:rFonts w:ascii="微軟正黑體" w:eastAsia="微軟正黑體" w:hAnsi="微軟正黑體" w:cs="新細明體" w:hint="eastAsia"/>
                <w:b/>
                <w:color w:val="000000"/>
                <w:sz w:val="22"/>
              </w:rPr>
              <w:t>NPM-D、NPM-TT)、</w:t>
            </w:r>
            <w:proofErr w:type="gramStart"/>
            <w:r w:rsidRPr="000F735C">
              <w:rPr>
                <w:rFonts w:ascii="微軟正黑體" w:eastAsia="微軟正黑體" w:hAnsi="微軟正黑體" w:cs="新細明體" w:hint="eastAsia"/>
                <w:b/>
                <w:color w:val="000000"/>
                <w:sz w:val="22"/>
              </w:rPr>
              <w:t>迴焊</w:t>
            </w:r>
            <w:proofErr w:type="gramEnd"/>
            <w:r w:rsidRPr="000F735C">
              <w:rPr>
                <w:rFonts w:ascii="微軟正黑體" w:eastAsia="微軟正黑體" w:hAnsi="微軟正黑體" w:cs="新細明體" w:hint="eastAsia"/>
                <w:b/>
                <w:color w:val="000000"/>
                <w:sz w:val="22"/>
              </w:rPr>
              <w:t>爐(</w:t>
            </w:r>
            <w:r w:rsidRPr="000F735C">
              <w:rPr>
                <w:rFonts w:ascii="微軟正黑體" w:eastAsia="微軟正黑體" w:hAnsi="微軟正黑體" w:cs="新細明體"/>
                <w:b/>
                <w:color w:val="000000"/>
                <w:sz w:val="22"/>
              </w:rPr>
              <w:t>Rehm/VXS944</w:t>
            </w:r>
            <w:r w:rsidRPr="000F735C">
              <w:rPr>
                <w:rFonts w:ascii="微軟正黑體" w:eastAsia="微軟正黑體" w:hAnsi="微軟正黑體" w:cs="新細明體" w:hint="eastAsia"/>
                <w:b/>
                <w:color w:val="000000"/>
                <w:sz w:val="22"/>
              </w:rPr>
              <w:t>)、自動光學檢測機(</w:t>
            </w:r>
            <w:proofErr w:type="spellStart"/>
            <w:r w:rsidRPr="000F735C">
              <w:rPr>
                <w:rFonts w:ascii="微軟正黑體" w:eastAsia="微軟正黑體" w:hAnsi="微軟正黑體" w:cs="新細明體"/>
                <w:b/>
                <w:color w:val="000000"/>
                <w:sz w:val="22"/>
              </w:rPr>
              <w:t>Vitrox</w:t>
            </w:r>
            <w:proofErr w:type="spellEnd"/>
            <w:r w:rsidRPr="000F735C">
              <w:rPr>
                <w:rFonts w:ascii="微軟正黑體" w:eastAsia="微軟正黑體" w:hAnsi="微軟正黑體" w:cs="新細明體"/>
                <w:b/>
                <w:color w:val="000000"/>
                <w:sz w:val="22"/>
              </w:rPr>
              <w:t>/V510i</w:t>
            </w:r>
            <w:r w:rsidRPr="000F735C">
              <w:rPr>
                <w:rFonts w:ascii="微軟正黑體" w:eastAsia="微軟正黑體" w:hAnsi="微軟正黑體" w:cs="新細明體" w:hint="eastAsia"/>
                <w:b/>
                <w:color w:val="000000"/>
                <w:sz w:val="22"/>
              </w:rPr>
              <w:t>)</w:t>
            </w:r>
          </w:p>
          <w:p w14:paraId="52FF896D" w14:textId="77777777" w:rsidR="00815009" w:rsidRPr="000F735C" w:rsidRDefault="00815009" w:rsidP="000414D2">
            <w:pPr>
              <w:pStyle w:val="a9"/>
              <w:numPr>
                <w:ilvl w:val="0"/>
                <w:numId w:val="15"/>
              </w:numPr>
              <w:snapToGrid w:val="0"/>
              <w:ind w:leftChars="0"/>
              <w:rPr>
                <w:rFonts w:ascii="微軟正黑體" w:eastAsia="微軟正黑體" w:hAnsi="微軟正黑體" w:cs="新細明體"/>
                <w:b/>
                <w:color w:val="000000"/>
                <w:sz w:val="22"/>
                <w:szCs w:val="22"/>
              </w:rPr>
            </w:pPr>
            <w:r w:rsidRPr="000F735C">
              <w:rPr>
                <w:rFonts w:ascii="微軟正黑體" w:eastAsia="微軟正黑體" w:hAnsi="微軟正黑體" w:cs="新細明體" w:hint="eastAsia"/>
                <w:b/>
                <w:color w:val="000000"/>
                <w:sz w:val="22"/>
                <w:szCs w:val="22"/>
              </w:rPr>
              <w:t>1</w:t>
            </w:r>
            <w:r w:rsidRPr="000F735C">
              <w:rPr>
                <w:rFonts w:ascii="微軟正黑體" w:eastAsia="微軟正黑體" w:hAnsi="微軟正黑體" w:cs="新細明體"/>
                <w:b/>
                <w:color w:val="000000"/>
                <w:sz w:val="22"/>
                <w:szCs w:val="22"/>
              </w:rPr>
              <w:t>000</w:t>
            </w:r>
            <w:r w:rsidRPr="000F735C">
              <w:rPr>
                <w:rFonts w:ascii="微軟正黑體" w:eastAsia="微軟正黑體" w:hAnsi="微軟正黑體" w:cs="新細明體" w:hint="eastAsia"/>
                <w:b/>
                <w:color w:val="000000"/>
                <w:sz w:val="22"/>
                <w:szCs w:val="22"/>
              </w:rPr>
              <w:t>筆以上硬體參數總資料(含至少50筆瑕疵資料)</w:t>
            </w:r>
          </w:p>
        </w:tc>
      </w:tr>
      <w:tr w:rsidR="00815009" w:rsidRPr="000F735C" w14:paraId="3DEF0BC9" w14:textId="77777777" w:rsidTr="00033EF3">
        <w:trPr>
          <w:trHeight w:val="865"/>
          <w:jc w:val="center"/>
        </w:trPr>
        <w:tc>
          <w:tcPr>
            <w:tcW w:w="1879" w:type="dxa"/>
            <w:shd w:val="clear" w:color="auto" w:fill="FFFFFF" w:themeFill="background1"/>
            <w:noWrap/>
            <w:vAlign w:val="center"/>
          </w:tcPr>
          <w:p w14:paraId="56EE9687" w14:textId="77777777" w:rsidR="00815009" w:rsidRPr="000F735C" w:rsidRDefault="00815009" w:rsidP="00033EF3">
            <w:pPr>
              <w:widowControl/>
              <w:snapToGrid w:val="0"/>
              <w:jc w:val="center"/>
              <w:rPr>
                <w:rFonts w:ascii="微軟正黑體" w:eastAsia="微軟正黑體" w:hAnsi="微軟正黑體" w:cs="新細明體"/>
                <w:b/>
                <w:color w:val="000000"/>
                <w:kern w:val="0"/>
                <w:szCs w:val="24"/>
              </w:rPr>
            </w:pPr>
            <w:r w:rsidRPr="000F735C">
              <w:rPr>
                <w:rFonts w:ascii="微軟正黑體" w:eastAsia="微軟正黑體" w:hAnsi="微軟正黑體" w:cs="新細明體" w:hint="eastAsia"/>
                <w:b/>
                <w:color w:val="000000"/>
                <w:kern w:val="0"/>
                <w:szCs w:val="24"/>
              </w:rPr>
              <w:t>驗收標準</w:t>
            </w:r>
          </w:p>
        </w:tc>
        <w:tc>
          <w:tcPr>
            <w:tcW w:w="8568" w:type="dxa"/>
            <w:shd w:val="clear" w:color="auto" w:fill="FFFFFF" w:themeFill="background1"/>
            <w:vAlign w:val="center"/>
          </w:tcPr>
          <w:p w14:paraId="1A118F23" w14:textId="77777777" w:rsidR="00815009" w:rsidRPr="000F735C" w:rsidRDefault="00815009" w:rsidP="00B453F4">
            <w:pPr>
              <w:widowControl/>
              <w:snapToGrid w:val="0"/>
              <w:rPr>
                <w:rFonts w:ascii="微軟正黑體" w:eastAsia="微軟正黑體" w:hAnsi="微軟正黑體" w:cs="新細明體"/>
                <w:b/>
                <w:color w:val="000000"/>
                <w:kern w:val="0"/>
                <w:sz w:val="22"/>
              </w:rPr>
            </w:pPr>
            <w:r w:rsidRPr="000F735C">
              <w:rPr>
                <w:rFonts w:ascii="微軟正黑體" w:eastAsia="微軟正黑體" w:hAnsi="微軟正黑體" w:cs="新細明體" w:hint="eastAsia"/>
                <w:b/>
                <w:color w:val="000000"/>
                <w:kern w:val="0"/>
                <w:sz w:val="22"/>
              </w:rPr>
              <w:t>【期末驗證方向】</w:t>
            </w:r>
          </w:p>
          <w:p w14:paraId="2EAD003E" w14:textId="77777777" w:rsidR="00815009" w:rsidRPr="000F735C" w:rsidRDefault="00815009" w:rsidP="003D08A4">
            <w:pPr>
              <w:widowControl/>
              <w:snapToGrid w:val="0"/>
              <w:rPr>
                <w:rFonts w:ascii="微軟正黑體" w:eastAsia="微軟正黑體" w:hAnsi="微軟正黑體" w:cs="新細明體"/>
                <w:b/>
                <w:color w:val="000000"/>
                <w:kern w:val="0"/>
                <w:sz w:val="22"/>
              </w:rPr>
            </w:pPr>
            <w:r w:rsidRPr="000F735C">
              <w:rPr>
                <w:rFonts w:ascii="微軟正黑體" w:eastAsia="微軟正黑體" w:hAnsi="微軟正黑體" w:cs="新細明體" w:hint="eastAsia"/>
                <w:b/>
                <w:color w:val="000000"/>
                <w:kern w:val="0"/>
                <w:sz w:val="22"/>
              </w:rPr>
              <w:t>提升判斷準確率、提升參數推薦正確率、打造友善使用者介面、提高分析速度、協助模型建置</w:t>
            </w:r>
          </w:p>
        </w:tc>
      </w:tr>
      <w:bookmarkEnd w:id="25"/>
    </w:tbl>
    <w:p w14:paraId="16A3FFE1" w14:textId="77777777" w:rsidR="00815009" w:rsidRPr="000F735C" w:rsidRDefault="00815009">
      <w:pPr>
        <w:widowControl/>
        <w:rPr>
          <w:rFonts w:ascii="微軟正黑體" w:eastAsia="微軟正黑體" w:hAnsi="微軟正黑體"/>
          <w:sz w:val="28"/>
          <w:szCs w:val="28"/>
        </w:rPr>
      </w:pPr>
    </w:p>
    <w:p w14:paraId="68543ACA" w14:textId="0991B3C2" w:rsidR="00815009" w:rsidRPr="000F735C" w:rsidRDefault="00A2771C">
      <w:pPr>
        <w:widowControl/>
        <w:rPr>
          <w:rFonts w:ascii="微軟正黑體" w:eastAsia="微軟正黑體" w:hAnsi="微軟正黑體"/>
          <w:kern w:val="0"/>
          <w:sz w:val="28"/>
          <w:szCs w:val="28"/>
        </w:rPr>
      </w:pPr>
      <w:r>
        <w:rPr>
          <w:rFonts w:ascii="微軟正黑體" w:eastAsia="微軟正黑體" w:hAnsi="微軟正黑體"/>
          <w:kern w:val="0"/>
          <w:sz w:val="28"/>
          <w:szCs w:val="28"/>
        </w:rPr>
        <w:br w:type="page"/>
      </w:r>
    </w:p>
    <w:p w14:paraId="7B21D6E8" w14:textId="77777777" w:rsidR="00815009" w:rsidRPr="00A2771C" w:rsidRDefault="00815009" w:rsidP="000414D2">
      <w:pPr>
        <w:pStyle w:val="a9"/>
        <w:numPr>
          <w:ilvl w:val="1"/>
          <w:numId w:val="12"/>
        </w:numPr>
        <w:ind w:leftChars="0"/>
        <w:rPr>
          <w:rFonts w:ascii="微軟正黑體" w:eastAsia="微軟正黑體" w:hAnsi="微軟正黑體"/>
          <w:b/>
          <w:sz w:val="28"/>
          <w:szCs w:val="28"/>
        </w:rPr>
      </w:pPr>
      <w:r w:rsidRPr="00A2771C">
        <w:rPr>
          <w:rFonts w:ascii="微軟正黑體" w:eastAsia="微軟正黑體" w:hAnsi="微軟正黑體" w:hint="eastAsia"/>
          <w:b/>
          <w:sz w:val="28"/>
          <w:szCs w:val="28"/>
        </w:rPr>
        <w:lastRenderedPageBreak/>
        <w:t>類別二：新創推進</w:t>
      </w:r>
    </w:p>
    <w:p w14:paraId="62B11657" w14:textId="2AB19ED3" w:rsidR="00557A5A" w:rsidRPr="000F735C" w:rsidRDefault="00557A5A" w:rsidP="00557A5A">
      <w:pPr>
        <w:pStyle w:val="a9"/>
        <w:numPr>
          <w:ilvl w:val="2"/>
          <w:numId w:val="12"/>
        </w:numPr>
        <w:ind w:leftChars="0"/>
        <w:rPr>
          <w:rFonts w:ascii="微軟正黑體" w:eastAsia="微軟正黑體" w:hAnsi="微軟正黑體"/>
          <w:sz w:val="28"/>
          <w:szCs w:val="28"/>
        </w:rPr>
      </w:pPr>
      <w:r w:rsidRPr="000F735C">
        <w:rPr>
          <w:rFonts w:ascii="微軟正黑體" w:eastAsia="微軟正黑體" w:hAnsi="微軟正黑體" w:hint="eastAsia"/>
          <w:sz w:val="28"/>
          <w:szCs w:val="28"/>
        </w:rPr>
        <w:t>類別簡介：</w:t>
      </w:r>
      <w:r w:rsidR="00732229" w:rsidRPr="008E6D66">
        <w:rPr>
          <w:rFonts w:ascii="微軟正黑體" w:eastAsia="微軟正黑體" w:hAnsi="微軟正黑體" w:hint="eastAsia"/>
          <w:sz w:val="28"/>
          <w:szCs w:val="28"/>
        </w:rPr>
        <w:t>由業者成立新創推進中心，新創團隊根據各中心AI議題進行提案，進而展開合作開發計畫</w:t>
      </w:r>
      <w:r w:rsidR="008E6D66" w:rsidRPr="008E6D66">
        <w:rPr>
          <w:rFonts w:ascii="微軟正黑體" w:eastAsia="微軟正黑體" w:hAnsi="微軟正黑體" w:hint="eastAsia"/>
          <w:sz w:val="28"/>
          <w:szCs w:val="28"/>
        </w:rPr>
        <w:t>，以後續長期投資為目標</w:t>
      </w:r>
      <w:r w:rsidRPr="008E6D66">
        <w:rPr>
          <w:rFonts w:ascii="微軟正黑體" w:eastAsia="微軟正黑體" w:hAnsi="微軟正黑體" w:hint="eastAsia"/>
          <w:sz w:val="28"/>
          <w:szCs w:val="28"/>
        </w:rPr>
        <w:t>。</w:t>
      </w:r>
    </w:p>
    <w:p w14:paraId="60C3BDC4" w14:textId="0008E0A8" w:rsidR="00557A5A" w:rsidRPr="000F735C" w:rsidRDefault="00557A5A" w:rsidP="00557A5A">
      <w:pPr>
        <w:pStyle w:val="a9"/>
        <w:numPr>
          <w:ilvl w:val="2"/>
          <w:numId w:val="12"/>
        </w:numPr>
        <w:ind w:leftChars="0"/>
        <w:rPr>
          <w:rFonts w:ascii="微軟正黑體" w:eastAsia="微軟正黑體" w:hAnsi="微軟正黑體"/>
          <w:sz w:val="28"/>
          <w:szCs w:val="28"/>
        </w:rPr>
      </w:pPr>
      <w:r w:rsidRPr="000F735C">
        <w:rPr>
          <w:rFonts w:ascii="微軟正黑體" w:eastAsia="微軟正黑體" w:hAnsi="微軟正黑體" w:hint="eastAsia"/>
          <w:sz w:val="28"/>
          <w:szCs w:val="28"/>
        </w:rPr>
        <w:t>團隊提案資格：(以下條件須全數符合)</w:t>
      </w:r>
    </w:p>
    <w:p w14:paraId="74DD5745" w14:textId="77777777" w:rsidR="00842043" w:rsidRPr="000F735C" w:rsidRDefault="00011D91" w:rsidP="00792D91">
      <w:pPr>
        <w:pStyle w:val="a9"/>
        <w:numPr>
          <w:ilvl w:val="0"/>
          <w:numId w:val="28"/>
        </w:numPr>
        <w:ind w:leftChars="0"/>
        <w:rPr>
          <w:rFonts w:ascii="微軟正黑體" w:eastAsia="微軟正黑體" w:hAnsi="微軟正黑體"/>
          <w:sz w:val="28"/>
          <w:szCs w:val="28"/>
        </w:rPr>
      </w:pPr>
      <w:r w:rsidRPr="000F735C">
        <w:rPr>
          <w:rFonts w:ascii="微軟正黑體" w:eastAsia="微軟正黑體" w:hAnsi="微軟正黑體" w:hint="eastAsia"/>
          <w:sz w:val="28"/>
          <w:szCs w:val="28"/>
        </w:rPr>
        <w:t>國內依法於民國101年1月1日後登記成立之獨資、合夥事業(成立近10年內)，並不得為經濟部投資審議委員會公告之陸資企業；或校內具人工智慧相關研究中心之國內大專院校(提案團隊須來自其AI研究中心)。</w:t>
      </w:r>
    </w:p>
    <w:p w14:paraId="0FB17083" w14:textId="5A908223" w:rsidR="00792D91" w:rsidRPr="000F735C" w:rsidRDefault="00792D91" w:rsidP="00792D91">
      <w:pPr>
        <w:pStyle w:val="a9"/>
        <w:numPr>
          <w:ilvl w:val="0"/>
          <w:numId w:val="28"/>
        </w:numPr>
        <w:ind w:leftChars="0"/>
        <w:rPr>
          <w:rFonts w:ascii="微軟正黑體" w:eastAsia="微軟正黑體" w:hAnsi="微軟正黑體"/>
          <w:sz w:val="28"/>
          <w:szCs w:val="28"/>
        </w:rPr>
      </w:pPr>
      <w:r w:rsidRPr="000F735C">
        <w:rPr>
          <w:rFonts w:ascii="微軟正黑體" w:eastAsia="微軟正黑體" w:hAnsi="微軟正黑體" w:hint="eastAsia"/>
          <w:sz w:val="28"/>
          <w:szCs w:val="28"/>
        </w:rPr>
        <w:t>具機器學習、深度學習、類神經網絡等AI技術透過影像辨識、自然語意/音、演算法、數據分析提供產品或服務的核心能力。</w:t>
      </w:r>
    </w:p>
    <w:p w14:paraId="47FD6C01" w14:textId="7800179F" w:rsidR="00AD0807" w:rsidRPr="000F735C" w:rsidRDefault="00792D91" w:rsidP="00842043">
      <w:pPr>
        <w:pStyle w:val="a9"/>
        <w:numPr>
          <w:ilvl w:val="0"/>
          <w:numId w:val="28"/>
        </w:numPr>
        <w:ind w:leftChars="0"/>
        <w:rPr>
          <w:rFonts w:ascii="微軟正黑體" w:eastAsia="微軟正黑體" w:hAnsi="微軟正黑體"/>
          <w:sz w:val="28"/>
          <w:szCs w:val="28"/>
        </w:rPr>
      </w:pPr>
      <w:r w:rsidRPr="000F735C">
        <w:rPr>
          <w:rFonts w:ascii="微軟正黑體" w:eastAsia="微軟正黑體" w:hAnsi="微軟正黑體" w:hint="eastAsia"/>
          <w:sz w:val="28"/>
          <w:szCs w:val="28"/>
        </w:rPr>
        <w:t>非屬銀行拒絕往來戶。</w:t>
      </w:r>
    </w:p>
    <w:p w14:paraId="74D7AAB1" w14:textId="246F0DD9" w:rsidR="000F735C" w:rsidRPr="000F735C" w:rsidRDefault="006B14B8" w:rsidP="000F735C">
      <w:pPr>
        <w:pStyle w:val="a9"/>
        <w:numPr>
          <w:ilvl w:val="2"/>
          <w:numId w:val="12"/>
        </w:numPr>
        <w:ind w:leftChars="0"/>
        <w:rPr>
          <w:rFonts w:ascii="微軟正黑體" w:eastAsia="微軟正黑體" w:hAnsi="微軟正黑體"/>
          <w:sz w:val="28"/>
          <w:szCs w:val="28"/>
        </w:rPr>
      </w:pPr>
      <w:r w:rsidRPr="000F735C">
        <w:rPr>
          <w:rFonts w:ascii="微軟正黑體" w:eastAsia="微軟正黑體" w:hAnsi="微軟正黑體" w:hint="eastAsia"/>
          <w:sz w:val="28"/>
          <w:szCs w:val="28"/>
        </w:rPr>
        <w:t>本年度提案初步審查將於7月上旬舉行，</w:t>
      </w:r>
      <w:r w:rsidR="000F735C" w:rsidRPr="000F735C">
        <w:rPr>
          <w:rFonts w:ascii="微軟正黑體" w:eastAsia="微軟正黑體" w:hAnsi="微軟正黑體" w:hint="eastAsia"/>
          <w:sz w:val="28"/>
          <w:szCs w:val="28"/>
        </w:rPr>
        <w:t>提案團隊須依據需求業者提出之推進議題內容，於指定時間內完成:</w:t>
      </w:r>
    </w:p>
    <w:p w14:paraId="10BC3194" w14:textId="3A214A33" w:rsidR="000F735C" w:rsidRPr="000F735C" w:rsidRDefault="000F735C" w:rsidP="000F735C">
      <w:pPr>
        <w:pStyle w:val="a9"/>
        <w:numPr>
          <w:ilvl w:val="3"/>
          <w:numId w:val="12"/>
        </w:numPr>
        <w:ind w:leftChars="0"/>
        <w:rPr>
          <w:rFonts w:ascii="微軟正黑體" w:eastAsia="微軟正黑體" w:hAnsi="微軟正黑體"/>
          <w:sz w:val="28"/>
          <w:szCs w:val="28"/>
        </w:rPr>
      </w:pPr>
      <w:proofErr w:type="gramStart"/>
      <w:r w:rsidRPr="000F735C">
        <w:rPr>
          <w:rFonts w:ascii="微軟正黑體" w:eastAsia="微軟正黑體" w:hAnsi="微軟正黑體" w:hint="eastAsia"/>
          <w:sz w:val="28"/>
          <w:szCs w:val="28"/>
        </w:rPr>
        <w:t>線上報名</w:t>
      </w:r>
      <w:proofErr w:type="gramEnd"/>
      <w:r w:rsidRPr="000F735C">
        <w:rPr>
          <w:rFonts w:ascii="微軟正黑體" w:eastAsia="微軟正黑體" w:hAnsi="微軟正黑體" w:hint="eastAsia"/>
          <w:sz w:val="28"/>
          <w:szCs w:val="28"/>
        </w:rPr>
        <w:t>登記</w:t>
      </w:r>
      <w:r w:rsidRPr="00935721">
        <w:rPr>
          <w:rFonts w:ascii="微軟正黑體" w:eastAsia="微軟正黑體" w:hAnsi="微軟正黑體" w:hint="eastAsia"/>
          <w:sz w:val="22"/>
          <w:szCs w:val="28"/>
        </w:rPr>
        <w:t>(網址:</w:t>
      </w:r>
      <w:r w:rsidRPr="00935721">
        <w:rPr>
          <w:rFonts w:ascii="微軟正黑體" w:eastAsia="微軟正黑體" w:hAnsi="微軟正黑體"/>
          <w:sz w:val="20"/>
        </w:rPr>
        <w:t xml:space="preserve"> </w:t>
      </w:r>
      <w:hyperlink r:id="rId10" w:history="1">
        <w:r w:rsidR="00853497" w:rsidRPr="00935721">
          <w:rPr>
            <w:rStyle w:val="a8"/>
            <w:rFonts w:ascii="微軟正黑體" w:eastAsia="微軟正黑體" w:hAnsi="微軟正黑體"/>
            <w:sz w:val="22"/>
            <w:szCs w:val="28"/>
          </w:rPr>
          <w:t>https://seminars.tca.org.tw/D15r00303.aspx</w:t>
        </w:r>
      </w:hyperlink>
      <w:r w:rsidR="00853497" w:rsidRPr="00935721">
        <w:rPr>
          <w:rFonts w:ascii="微軟正黑體" w:eastAsia="微軟正黑體" w:hAnsi="微軟正黑體" w:hint="eastAsia"/>
          <w:sz w:val="22"/>
          <w:szCs w:val="28"/>
        </w:rPr>
        <w:t xml:space="preserve"> </w:t>
      </w:r>
      <w:r w:rsidRPr="00935721">
        <w:rPr>
          <w:rFonts w:ascii="微軟正黑體" w:eastAsia="微軟正黑體" w:hAnsi="微軟正黑體"/>
          <w:sz w:val="22"/>
          <w:szCs w:val="28"/>
        </w:rPr>
        <w:t>)</w:t>
      </w:r>
    </w:p>
    <w:p w14:paraId="1EC6B630" w14:textId="7ED0B016" w:rsidR="000F735C" w:rsidRPr="000F735C" w:rsidRDefault="000F735C" w:rsidP="000F735C">
      <w:pPr>
        <w:pStyle w:val="a9"/>
        <w:numPr>
          <w:ilvl w:val="3"/>
          <w:numId w:val="12"/>
        </w:numPr>
        <w:ind w:leftChars="0"/>
        <w:rPr>
          <w:rFonts w:ascii="微軟正黑體" w:eastAsia="微軟正黑體" w:hAnsi="微軟正黑體"/>
          <w:sz w:val="28"/>
          <w:szCs w:val="28"/>
        </w:rPr>
      </w:pPr>
      <w:r w:rsidRPr="000F735C">
        <w:rPr>
          <w:rFonts w:ascii="微軟正黑體" w:eastAsia="微軟正黑體" w:hAnsi="微軟正黑體" w:hint="eastAsia"/>
          <w:sz w:val="28"/>
          <w:szCs w:val="28"/>
        </w:rPr>
        <w:t>新創推進提案同意書(附件二)</w:t>
      </w:r>
    </w:p>
    <w:p w14:paraId="4848047D" w14:textId="77777777" w:rsidR="000F735C" w:rsidRPr="000F735C" w:rsidRDefault="000F735C" w:rsidP="000F735C">
      <w:pPr>
        <w:pStyle w:val="a9"/>
        <w:numPr>
          <w:ilvl w:val="3"/>
          <w:numId w:val="12"/>
        </w:numPr>
        <w:ind w:leftChars="0"/>
        <w:rPr>
          <w:rFonts w:ascii="微軟正黑體" w:eastAsia="微軟正黑體" w:hAnsi="微軟正黑體"/>
          <w:sz w:val="28"/>
          <w:szCs w:val="28"/>
        </w:rPr>
      </w:pPr>
      <w:proofErr w:type="gramStart"/>
      <w:r w:rsidRPr="000F735C">
        <w:rPr>
          <w:rFonts w:ascii="微軟正黑體" w:eastAsia="微軟正黑體" w:hAnsi="微軟正黑體" w:hint="eastAsia"/>
          <w:sz w:val="28"/>
          <w:szCs w:val="28"/>
        </w:rPr>
        <w:t>個</w:t>
      </w:r>
      <w:proofErr w:type="gramEnd"/>
      <w:r w:rsidRPr="000F735C">
        <w:rPr>
          <w:rFonts w:ascii="微軟正黑體" w:eastAsia="微軟正黑體" w:hAnsi="微軟正黑體" w:hint="eastAsia"/>
          <w:sz w:val="28"/>
          <w:szCs w:val="28"/>
        </w:rPr>
        <w:t>資同意書(附件三)</w:t>
      </w:r>
    </w:p>
    <w:p w14:paraId="0DE0F9F8" w14:textId="05D23FC4" w:rsidR="000F735C" w:rsidRPr="000F735C" w:rsidRDefault="000F735C" w:rsidP="000F735C">
      <w:pPr>
        <w:pStyle w:val="a9"/>
        <w:numPr>
          <w:ilvl w:val="3"/>
          <w:numId w:val="12"/>
        </w:numPr>
        <w:ind w:leftChars="0"/>
        <w:rPr>
          <w:rFonts w:ascii="微軟正黑體" w:eastAsia="微軟正黑體" w:hAnsi="微軟正黑體"/>
          <w:sz w:val="28"/>
          <w:szCs w:val="28"/>
        </w:rPr>
      </w:pPr>
      <w:r w:rsidRPr="000F735C">
        <w:rPr>
          <w:rFonts w:ascii="微軟正黑體" w:eastAsia="微軟正黑體" w:hAnsi="微軟正黑體" w:hint="eastAsia"/>
          <w:sz w:val="28"/>
          <w:szCs w:val="28"/>
        </w:rPr>
        <w:t>提案簡報(簡報格式請至競賽網頁下載)</w:t>
      </w:r>
      <w:r w:rsidRPr="000F735C">
        <w:rPr>
          <w:rFonts w:ascii="微軟正黑體" w:eastAsia="微軟正黑體" w:hAnsi="微軟正黑體"/>
          <w:sz w:val="28"/>
          <w:szCs w:val="28"/>
        </w:rPr>
        <w:br/>
      </w:r>
      <w:r w:rsidRPr="000F735C">
        <w:rPr>
          <w:rFonts w:ascii="微軟正黑體" w:eastAsia="微軟正黑體" w:hAnsi="微軟正黑體" w:hint="eastAsia"/>
          <w:sz w:val="28"/>
          <w:szCs w:val="28"/>
        </w:rPr>
        <w:t>並將電子檔寄至指定E</w:t>
      </w:r>
      <w:r w:rsidRPr="000F735C">
        <w:rPr>
          <w:rFonts w:ascii="微軟正黑體" w:eastAsia="微軟正黑體" w:hAnsi="微軟正黑體"/>
          <w:sz w:val="28"/>
          <w:szCs w:val="28"/>
        </w:rPr>
        <w:t>mail</w:t>
      </w:r>
      <w:r w:rsidRPr="000F735C">
        <w:rPr>
          <w:rFonts w:ascii="微軟正黑體" w:eastAsia="微軟正黑體" w:hAnsi="微軟正黑體" w:hint="eastAsia"/>
          <w:sz w:val="28"/>
          <w:szCs w:val="28"/>
        </w:rPr>
        <w:t>信箱(</w:t>
      </w:r>
      <w:proofErr w:type="gramStart"/>
      <w:r w:rsidRPr="000F735C">
        <w:rPr>
          <w:rFonts w:ascii="微軟正黑體" w:eastAsia="微軟正黑體" w:hAnsi="微軟正黑體" w:hint="eastAsia"/>
          <w:sz w:val="28"/>
          <w:szCs w:val="28"/>
        </w:rPr>
        <w:t>詳洽本須知</w:t>
      </w:r>
      <w:proofErr w:type="gramEnd"/>
      <w:r w:rsidRPr="000F735C">
        <w:rPr>
          <w:rFonts w:ascii="微軟正黑體" w:eastAsia="微軟正黑體" w:hAnsi="微軟正黑體" w:hint="eastAsia"/>
          <w:color w:val="000000" w:themeColor="text1"/>
          <w:sz w:val="28"/>
          <w:szCs w:val="28"/>
        </w:rPr>
        <w:t>第1</w:t>
      </w:r>
      <w:r w:rsidR="00A2771C">
        <w:rPr>
          <w:rFonts w:ascii="微軟正黑體" w:eastAsia="微軟正黑體" w:hAnsi="微軟正黑體" w:hint="eastAsia"/>
          <w:color w:val="000000" w:themeColor="text1"/>
          <w:sz w:val="28"/>
          <w:szCs w:val="28"/>
        </w:rPr>
        <w:t>6</w:t>
      </w:r>
      <w:r w:rsidRPr="000F735C">
        <w:rPr>
          <w:rFonts w:ascii="微軟正黑體" w:eastAsia="微軟正黑體" w:hAnsi="微軟正黑體" w:hint="eastAsia"/>
          <w:sz w:val="28"/>
          <w:szCs w:val="28"/>
        </w:rPr>
        <w:t>頁)。</w:t>
      </w:r>
    </w:p>
    <w:p w14:paraId="614F889D" w14:textId="079B88B1" w:rsidR="000F735C" w:rsidRPr="000F735C" w:rsidRDefault="0048445B" w:rsidP="000F735C">
      <w:pPr>
        <w:pStyle w:val="a9"/>
        <w:numPr>
          <w:ilvl w:val="2"/>
          <w:numId w:val="12"/>
        </w:numPr>
        <w:ind w:leftChars="0"/>
        <w:rPr>
          <w:rFonts w:ascii="微軟正黑體" w:eastAsia="微軟正黑體" w:hAnsi="微軟正黑體"/>
          <w:sz w:val="28"/>
          <w:szCs w:val="28"/>
        </w:rPr>
      </w:pPr>
      <w:bookmarkStart w:id="26" w:name="_Hlk106810513"/>
      <w:r w:rsidRPr="000F735C">
        <w:rPr>
          <w:rFonts w:ascii="微軟正黑體" w:eastAsia="微軟正黑體" w:hAnsi="微軟正黑體" w:hint="eastAsia"/>
          <w:sz w:val="28"/>
          <w:szCs w:val="28"/>
        </w:rPr>
        <w:t>初審結束後</w:t>
      </w:r>
      <w:r w:rsidR="0022369A" w:rsidRPr="000F735C">
        <w:rPr>
          <w:rFonts w:ascii="微軟正黑體" w:eastAsia="微軟正黑體" w:hAnsi="微軟正黑體" w:hint="eastAsia"/>
          <w:sz w:val="28"/>
          <w:szCs w:val="28"/>
        </w:rPr>
        <w:t>仍開放團隊</w:t>
      </w:r>
      <w:r w:rsidRPr="000F735C">
        <w:rPr>
          <w:rFonts w:ascii="微軟正黑體" w:eastAsia="微軟正黑體" w:hAnsi="微軟正黑體" w:hint="eastAsia"/>
          <w:sz w:val="28"/>
          <w:szCs w:val="28"/>
        </w:rPr>
        <w:t>提案，執行單位可協助與需求業者媒合，</w:t>
      </w:r>
      <w:r w:rsidR="0022369A" w:rsidRPr="000F735C">
        <w:rPr>
          <w:rFonts w:ascii="微軟正黑體" w:eastAsia="微軟正黑體" w:hAnsi="微軟正黑體" w:hint="eastAsia"/>
          <w:sz w:val="28"/>
          <w:szCs w:val="28"/>
        </w:rPr>
        <w:t>團隊得就合作時程及後續投資方式自行與大廠</w:t>
      </w:r>
      <w:proofErr w:type="gramStart"/>
      <w:r w:rsidR="0022369A" w:rsidRPr="000F735C">
        <w:rPr>
          <w:rFonts w:ascii="微軟正黑體" w:eastAsia="微軟正黑體" w:hAnsi="微軟正黑體" w:hint="eastAsia"/>
          <w:sz w:val="28"/>
          <w:szCs w:val="28"/>
        </w:rPr>
        <w:t>研</w:t>
      </w:r>
      <w:proofErr w:type="gramEnd"/>
      <w:r w:rsidR="0022369A" w:rsidRPr="000F735C">
        <w:rPr>
          <w:rFonts w:ascii="微軟正黑體" w:eastAsia="微軟正黑體" w:hAnsi="微軟正黑體" w:hint="eastAsia"/>
          <w:sz w:val="28"/>
          <w:szCs w:val="28"/>
        </w:rPr>
        <w:t>議，不受計畫時程約束</w:t>
      </w:r>
      <w:r w:rsidRPr="000F735C">
        <w:rPr>
          <w:rFonts w:ascii="微軟正黑體" w:eastAsia="微軟正黑體" w:hAnsi="微軟正黑體" w:hint="eastAsia"/>
          <w:sz w:val="28"/>
          <w:szCs w:val="28"/>
        </w:rPr>
        <w:t>。</w:t>
      </w:r>
    </w:p>
    <w:bookmarkEnd w:id="26"/>
    <w:p w14:paraId="76D43B3B" w14:textId="258E8693" w:rsidR="004B7A10" w:rsidRPr="008E6D66" w:rsidRDefault="006B14B8" w:rsidP="00EF6FCC">
      <w:pPr>
        <w:pStyle w:val="a9"/>
        <w:numPr>
          <w:ilvl w:val="2"/>
          <w:numId w:val="12"/>
        </w:numPr>
        <w:ind w:leftChars="0"/>
        <w:rPr>
          <w:rFonts w:ascii="微軟正黑體" w:eastAsia="微軟正黑體" w:hAnsi="微軟正黑體"/>
          <w:sz w:val="28"/>
          <w:szCs w:val="28"/>
        </w:rPr>
      </w:pPr>
      <w:r w:rsidRPr="008E6D66">
        <w:rPr>
          <w:rFonts w:ascii="微軟正黑體" w:eastAsia="微軟正黑體" w:hAnsi="微軟正黑體" w:hint="eastAsia"/>
          <w:sz w:val="28"/>
          <w:szCs w:val="28"/>
        </w:rPr>
        <w:t>團隊</w:t>
      </w:r>
      <w:r w:rsidR="008E6D66" w:rsidRPr="008E6D66">
        <w:rPr>
          <w:rFonts w:ascii="微軟正黑體" w:eastAsia="微軟正黑體" w:hAnsi="微軟正黑體" w:hint="eastAsia"/>
          <w:sz w:val="28"/>
          <w:szCs w:val="28"/>
        </w:rPr>
        <w:t>須選定單一類別進行提案，並且以1題為限</w:t>
      </w:r>
      <w:r w:rsidRPr="008E6D66">
        <w:rPr>
          <w:rFonts w:ascii="微軟正黑體" w:eastAsia="微軟正黑體" w:hAnsi="微軟正黑體" w:hint="eastAsia"/>
          <w:sz w:val="28"/>
          <w:szCs w:val="28"/>
        </w:rPr>
        <w:t>。</w:t>
      </w:r>
    </w:p>
    <w:p w14:paraId="5376D289" w14:textId="00D0C665" w:rsidR="00815009" w:rsidRPr="000F735C" w:rsidRDefault="00815009" w:rsidP="000414D2">
      <w:pPr>
        <w:pStyle w:val="a9"/>
        <w:numPr>
          <w:ilvl w:val="2"/>
          <w:numId w:val="12"/>
        </w:numPr>
        <w:ind w:leftChars="0"/>
        <w:rPr>
          <w:rFonts w:ascii="微軟正黑體" w:eastAsia="微軟正黑體" w:hAnsi="微軟正黑體"/>
          <w:sz w:val="28"/>
          <w:szCs w:val="28"/>
        </w:rPr>
      </w:pPr>
      <w:r w:rsidRPr="000F735C">
        <w:rPr>
          <w:rFonts w:ascii="微軟正黑體" w:eastAsia="微軟正黑體" w:hAnsi="微軟正黑體" w:hint="eastAsia"/>
          <w:sz w:val="28"/>
          <w:szCs w:val="28"/>
        </w:rPr>
        <w:t>競賽網站：</w:t>
      </w:r>
      <w:r w:rsidR="00853497">
        <w:rPr>
          <w:rFonts w:ascii="微軟正黑體" w:eastAsia="微軟正黑體" w:hAnsi="微軟正黑體"/>
          <w:color w:val="000000" w:themeColor="text1"/>
          <w:sz w:val="28"/>
          <w:szCs w:val="28"/>
        </w:rPr>
        <w:fldChar w:fldCharType="begin"/>
      </w:r>
      <w:r w:rsidR="00853497">
        <w:rPr>
          <w:rFonts w:ascii="微軟正黑體" w:eastAsia="微軟正黑體" w:hAnsi="微軟正黑體"/>
          <w:color w:val="000000" w:themeColor="text1"/>
          <w:sz w:val="28"/>
          <w:szCs w:val="28"/>
        </w:rPr>
        <w:instrText xml:space="preserve"> HYPERLINK "</w:instrText>
      </w:r>
      <w:r w:rsidR="00853497" w:rsidRPr="000F735C">
        <w:rPr>
          <w:rFonts w:ascii="微軟正黑體" w:eastAsia="微軟正黑體" w:hAnsi="微軟正黑體"/>
          <w:color w:val="000000" w:themeColor="text1"/>
          <w:sz w:val="28"/>
          <w:szCs w:val="28"/>
        </w:rPr>
        <w:instrText>https://aicontest.tca.org.tw</w:instrText>
      </w:r>
      <w:r w:rsidR="00853497">
        <w:rPr>
          <w:rFonts w:ascii="微軟正黑體" w:eastAsia="微軟正黑體" w:hAnsi="微軟正黑體"/>
          <w:color w:val="000000" w:themeColor="text1"/>
          <w:sz w:val="28"/>
          <w:szCs w:val="28"/>
        </w:rPr>
        <w:instrText xml:space="preserve">" </w:instrText>
      </w:r>
      <w:r w:rsidR="00853497">
        <w:rPr>
          <w:rFonts w:ascii="微軟正黑體" w:eastAsia="微軟正黑體" w:hAnsi="微軟正黑體"/>
          <w:color w:val="000000" w:themeColor="text1"/>
          <w:sz w:val="28"/>
          <w:szCs w:val="28"/>
        </w:rPr>
        <w:fldChar w:fldCharType="separate"/>
      </w:r>
      <w:r w:rsidR="00853497" w:rsidRPr="00D67E98">
        <w:rPr>
          <w:rStyle w:val="a8"/>
          <w:rFonts w:ascii="微軟正黑體" w:eastAsia="微軟正黑體" w:hAnsi="微軟正黑體"/>
          <w:sz w:val="28"/>
          <w:szCs w:val="28"/>
        </w:rPr>
        <w:t>https://aicontest.tca.org.tw</w:t>
      </w:r>
      <w:r w:rsidR="00853497">
        <w:rPr>
          <w:rFonts w:ascii="微軟正黑體" w:eastAsia="微軟正黑體" w:hAnsi="微軟正黑體"/>
          <w:color w:val="000000" w:themeColor="text1"/>
          <w:sz w:val="28"/>
          <w:szCs w:val="28"/>
        </w:rPr>
        <w:fldChar w:fldCharType="end"/>
      </w:r>
      <w:r w:rsidRPr="000F735C">
        <w:rPr>
          <w:rFonts w:ascii="微軟正黑體" w:eastAsia="微軟正黑體" w:hAnsi="微軟正黑體" w:hint="eastAsia"/>
          <w:color w:val="000000" w:themeColor="text1"/>
          <w:sz w:val="28"/>
          <w:szCs w:val="28"/>
        </w:rPr>
        <w:t>。</w:t>
      </w:r>
    </w:p>
    <w:p w14:paraId="49DB596B" w14:textId="3146BFD0" w:rsidR="00A90ED0" w:rsidRPr="00853497" w:rsidRDefault="00815009" w:rsidP="00853497">
      <w:pPr>
        <w:pStyle w:val="a9"/>
        <w:numPr>
          <w:ilvl w:val="2"/>
          <w:numId w:val="12"/>
        </w:numPr>
        <w:ind w:leftChars="0"/>
        <w:rPr>
          <w:rFonts w:ascii="微軟正黑體" w:eastAsia="微軟正黑體" w:hAnsi="微軟正黑體"/>
          <w:sz w:val="28"/>
          <w:szCs w:val="28"/>
        </w:rPr>
      </w:pPr>
      <w:r w:rsidRPr="000F735C">
        <w:rPr>
          <w:rFonts w:ascii="微軟正黑體" w:eastAsia="微軟正黑體" w:hAnsi="微軟正黑體" w:hint="eastAsia"/>
          <w:sz w:val="28"/>
          <w:szCs w:val="28"/>
        </w:rPr>
        <w:t>關於需求業者</w:t>
      </w:r>
      <w:r w:rsidR="005F5FAB" w:rsidRPr="000F735C">
        <w:rPr>
          <w:rFonts w:ascii="微軟正黑體" w:eastAsia="微軟正黑體" w:hAnsi="微軟正黑體" w:hint="eastAsia"/>
          <w:sz w:val="28"/>
          <w:szCs w:val="28"/>
        </w:rPr>
        <w:t>成立</w:t>
      </w:r>
      <w:r w:rsidRPr="000F735C">
        <w:rPr>
          <w:rFonts w:ascii="微軟正黑體" w:eastAsia="微軟正黑體" w:hAnsi="微軟正黑體" w:hint="eastAsia"/>
          <w:sz w:val="28"/>
          <w:szCs w:val="28"/>
        </w:rPr>
        <w:t>之</w:t>
      </w:r>
      <w:r w:rsidR="005F5FAB" w:rsidRPr="000F735C">
        <w:rPr>
          <w:rFonts w:ascii="微軟正黑體" w:eastAsia="微軟正黑體" w:hAnsi="微軟正黑體" w:hint="eastAsia"/>
          <w:sz w:val="28"/>
          <w:szCs w:val="28"/>
        </w:rPr>
        <w:t>推進中心資訊及</w:t>
      </w:r>
      <w:r w:rsidRPr="000F735C">
        <w:rPr>
          <w:rFonts w:ascii="微軟正黑體" w:eastAsia="微軟正黑體" w:hAnsi="微軟正黑體" w:hint="eastAsia"/>
          <w:sz w:val="28"/>
          <w:szCs w:val="28"/>
        </w:rPr>
        <w:t>111年</w:t>
      </w:r>
      <w:r w:rsidR="005F5FAB" w:rsidRPr="000F735C">
        <w:rPr>
          <w:rFonts w:ascii="微軟正黑體" w:eastAsia="微軟正黑體" w:hAnsi="微軟正黑體" w:hint="eastAsia"/>
          <w:sz w:val="28"/>
          <w:szCs w:val="28"/>
        </w:rPr>
        <w:t>各</w:t>
      </w:r>
      <w:r w:rsidR="00E81A07" w:rsidRPr="000F735C">
        <w:rPr>
          <w:rFonts w:ascii="微軟正黑體" w:eastAsia="微軟正黑體" w:hAnsi="微軟正黑體" w:hint="eastAsia"/>
          <w:sz w:val="28"/>
          <w:szCs w:val="28"/>
        </w:rPr>
        <w:t>推進</w:t>
      </w:r>
      <w:r w:rsidRPr="000F735C">
        <w:rPr>
          <w:rFonts w:ascii="微軟正黑體" w:eastAsia="微軟正黑體" w:hAnsi="微軟正黑體" w:hint="eastAsia"/>
          <w:sz w:val="28"/>
          <w:szCs w:val="28"/>
        </w:rPr>
        <w:t>議題，敬請參閱以下內容</w:t>
      </w:r>
      <w:r w:rsidR="00DA646D" w:rsidRPr="000F735C">
        <w:rPr>
          <w:rFonts w:ascii="微軟正黑體" w:eastAsia="微軟正黑體" w:hAnsi="微軟正黑體" w:hint="eastAsia"/>
          <w:sz w:val="28"/>
          <w:szCs w:val="28"/>
        </w:rPr>
        <w:t>(需求企業按筆畫排序)</w:t>
      </w:r>
      <w:r w:rsidRPr="000F735C">
        <w:rPr>
          <w:rFonts w:ascii="微軟正黑體" w:eastAsia="微軟正黑體" w:hAnsi="微軟正黑體" w:hint="eastAsia"/>
          <w:sz w:val="28"/>
          <w:szCs w:val="28"/>
        </w:rPr>
        <w:t>：</w:t>
      </w:r>
    </w:p>
    <w:tbl>
      <w:tblPr>
        <w:tblW w:w="10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467"/>
      </w:tblGrid>
      <w:tr w:rsidR="00A90ED0" w:rsidRPr="000F735C" w14:paraId="1502FD11" w14:textId="77777777" w:rsidTr="00277D18">
        <w:trPr>
          <w:trHeight w:val="850"/>
          <w:jc w:val="center"/>
        </w:trPr>
        <w:tc>
          <w:tcPr>
            <w:tcW w:w="10447"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center"/>
          </w:tcPr>
          <w:p w14:paraId="7F02444B" w14:textId="06FC1931" w:rsidR="00A90ED0" w:rsidRPr="000F735C" w:rsidRDefault="00A90ED0" w:rsidP="004E4B91">
            <w:pPr>
              <w:widowControl/>
              <w:snapToGrid w:val="0"/>
              <w:jc w:val="center"/>
              <w:rPr>
                <w:rFonts w:ascii="微軟正黑體" w:eastAsia="微軟正黑體" w:hAnsi="微軟正黑體" w:cs="新細明體"/>
                <w:b/>
                <w:color w:val="FFFFFF" w:themeColor="background1"/>
                <w:kern w:val="0"/>
                <w:sz w:val="28"/>
                <w:szCs w:val="24"/>
              </w:rPr>
            </w:pPr>
            <w:r w:rsidRPr="000F735C">
              <w:rPr>
                <w:rFonts w:ascii="微軟正黑體" w:eastAsia="微軟正黑體" w:hAnsi="微軟正黑體" w:cs="新細明體" w:hint="eastAsia"/>
                <w:b/>
                <w:color w:val="FFFFFF" w:themeColor="background1"/>
                <w:kern w:val="0"/>
                <w:sz w:val="28"/>
                <w:szCs w:val="24"/>
              </w:rPr>
              <w:t>(四)</w:t>
            </w:r>
            <w:r w:rsidRPr="000F735C">
              <w:rPr>
                <w:rFonts w:ascii="微軟正黑體" w:eastAsia="微軟正黑體" w:hAnsi="微軟正黑體" w:cs="新細明體" w:hint="eastAsia"/>
                <w:b/>
                <w:color w:val="FFFFFF" w:themeColor="background1"/>
                <w:kern w:val="0"/>
                <w:sz w:val="28"/>
                <w:szCs w:val="24"/>
              </w:rPr>
              <w:tab/>
            </w:r>
            <w:proofErr w:type="gramStart"/>
            <w:r w:rsidRPr="000F735C">
              <w:rPr>
                <w:rFonts w:ascii="微軟正黑體" w:eastAsia="微軟正黑體" w:hAnsi="微軟正黑體" w:cs="新細明體" w:hint="eastAsia"/>
                <w:b/>
                <w:color w:val="FFFFFF" w:themeColor="background1"/>
                <w:kern w:val="0"/>
                <w:sz w:val="28"/>
                <w:szCs w:val="24"/>
              </w:rPr>
              <w:t>利凌企業</w:t>
            </w:r>
            <w:proofErr w:type="gramEnd"/>
            <w:r w:rsidRPr="000F735C">
              <w:rPr>
                <w:rFonts w:ascii="微軟正黑體" w:eastAsia="微軟正黑體" w:hAnsi="微軟正黑體" w:cs="新細明體" w:hint="eastAsia"/>
                <w:b/>
                <w:color w:val="FFFFFF" w:themeColor="background1"/>
                <w:kern w:val="0"/>
                <w:sz w:val="28"/>
                <w:szCs w:val="24"/>
              </w:rPr>
              <w:t>股份有限公司</w:t>
            </w:r>
          </w:p>
        </w:tc>
      </w:tr>
      <w:tr w:rsidR="00A90ED0" w:rsidRPr="000F735C" w14:paraId="29DAE3F6" w14:textId="77777777" w:rsidTr="004E4B91">
        <w:trPr>
          <w:trHeight w:val="850"/>
          <w:jc w:val="center"/>
        </w:trPr>
        <w:tc>
          <w:tcPr>
            <w:tcW w:w="10447" w:type="dxa"/>
            <w:gridSpan w:val="2"/>
            <w:shd w:val="clear" w:color="auto" w:fill="F2F2F2" w:themeFill="background1" w:themeFillShade="F2"/>
            <w:noWrap/>
            <w:vAlign w:val="center"/>
          </w:tcPr>
          <w:p w14:paraId="2EB3268E" w14:textId="77777777" w:rsidR="00A90ED0" w:rsidRPr="000F735C" w:rsidRDefault="00A90ED0" w:rsidP="004E4B91">
            <w:pPr>
              <w:widowControl/>
              <w:snapToGrid w:val="0"/>
              <w:jc w:val="center"/>
              <w:rPr>
                <w:rFonts w:ascii="微軟正黑體" w:eastAsia="微軟正黑體" w:hAnsi="微軟正黑體" w:cs="新細明體"/>
                <w:b/>
                <w:bCs/>
                <w:color w:val="000000"/>
                <w:kern w:val="0"/>
                <w:sz w:val="32"/>
                <w:szCs w:val="32"/>
              </w:rPr>
            </w:pPr>
            <w:r w:rsidRPr="000F735C">
              <w:rPr>
                <w:rFonts w:ascii="微軟正黑體" w:eastAsia="微軟正黑體" w:hAnsi="微軟正黑體" w:cs="新細明體" w:hint="eastAsia"/>
                <w:b/>
                <w:bCs/>
                <w:color w:val="000000"/>
                <w:kern w:val="0"/>
                <w:sz w:val="32"/>
                <w:szCs w:val="32"/>
              </w:rPr>
              <w:lastRenderedPageBreak/>
              <w:t>新創推進中心基本資訊</w:t>
            </w:r>
          </w:p>
        </w:tc>
      </w:tr>
      <w:tr w:rsidR="00A90ED0" w:rsidRPr="000F735C" w14:paraId="2CBC21B5" w14:textId="77777777" w:rsidTr="001307AA">
        <w:trPr>
          <w:trHeight w:val="850"/>
          <w:jc w:val="center"/>
        </w:trPr>
        <w:tc>
          <w:tcPr>
            <w:tcW w:w="1980" w:type="dxa"/>
            <w:shd w:val="clear" w:color="auto" w:fill="FFFFFF" w:themeFill="background1"/>
            <w:noWrap/>
            <w:vAlign w:val="center"/>
          </w:tcPr>
          <w:p w14:paraId="4D682E0E" w14:textId="77777777" w:rsidR="00A90ED0" w:rsidRPr="000F735C" w:rsidRDefault="00A90ED0" w:rsidP="004E4B91">
            <w:pPr>
              <w:widowControl/>
              <w:snapToGrid w:val="0"/>
              <w:jc w:val="center"/>
              <w:rPr>
                <w:rFonts w:ascii="微軟正黑體" w:eastAsia="微軟正黑體" w:hAnsi="微軟正黑體" w:cs="新細明體"/>
                <w:b/>
                <w:color w:val="000000"/>
                <w:kern w:val="0"/>
                <w:szCs w:val="24"/>
              </w:rPr>
            </w:pPr>
            <w:r w:rsidRPr="000F735C">
              <w:rPr>
                <w:rFonts w:ascii="微軟正黑體" w:eastAsia="微軟正黑體" w:hAnsi="微軟正黑體" w:cs="新細明體" w:hint="eastAsia"/>
                <w:b/>
                <w:color w:val="000000"/>
                <w:kern w:val="0"/>
                <w:szCs w:val="24"/>
              </w:rPr>
              <w:t>推進中心全名</w:t>
            </w:r>
          </w:p>
        </w:tc>
        <w:tc>
          <w:tcPr>
            <w:tcW w:w="8467" w:type="dxa"/>
            <w:shd w:val="clear" w:color="auto" w:fill="FFFFFF" w:themeFill="background1"/>
            <w:vAlign w:val="center"/>
          </w:tcPr>
          <w:p w14:paraId="30BBB930" w14:textId="77777777" w:rsidR="00A90ED0" w:rsidRPr="000F735C" w:rsidRDefault="00A90ED0" w:rsidP="004E4B91">
            <w:pPr>
              <w:snapToGrid w:val="0"/>
              <w:rPr>
                <w:rFonts w:ascii="微軟正黑體" w:eastAsia="微軟正黑體" w:hAnsi="微軟正黑體" w:cs="新細明體"/>
                <w:b/>
                <w:color w:val="000000"/>
                <w:sz w:val="22"/>
              </w:rPr>
            </w:pPr>
            <w:proofErr w:type="gramStart"/>
            <w:r w:rsidRPr="000F735C">
              <w:rPr>
                <w:rFonts w:ascii="微軟正黑體" w:eastAsia="微軟正黑體" w:hAnsi="微軟正黑體" w:cs="新細明體" w:hint="eastAsia"/>
                <w:b/>
                <w:color w:val="000000"/>
                <w:sz w:val="22"/>
              </w:rPr>
              <w:t>利凌</w:t>
            </w:r>
            <w:proofErr w:type="gramEnd"/>
            <w:r w:rsidRPr="000F735C">
              <w:rPr>
                <w:rFonts w:ascii="微軟正黑體" w:eastAsia="微軟正黑體" w:hAnsi="微軟正黑體" w:cs="新細明體" w:hint="eastAsia"/>
                <w:b/>
                <w:color w:val="000000"/>
                <w:sz w:val="22"/>
              </w:rPr>
              <w:t>AI研究中心</w:t>
            </w:r>
          </w:p>
        </w:tc>
      </w:tr>
      <w:tr w:rsidR="00A90ED0" w:rsidRPr="000F735C" w14:paraId="54F72242" w14:textId="77777777" w:rsidTr="001307AA">
        <w:trPr>
          <w:trHeight w:val="850"/>
          <w:jc w:val="center"/>
        </w:trPr>
        <w:tc>
          <w:tcPr>
            <w:tcW w:w="1980" w:type="dxa"/>
            <w:shd w:val="clear" w:color="auto" w:fill="FFFFFF" w:themeFill="background1"/>
            <w:noWrap/>
            <w:vAlign w:val="center"/>
          </w:tcPr>
          <w:p w14:paraId="4865EA3B" w14:textId="77777777" w:rsidR="00A90ED0" w:rsidRPr="000F735C" w:rsidRDefault="00A90ED0" w:rsidP="004E4B91">
            <w:pPr>
              <w:widowControl/>
              <w:snapToGrid w:val="0"/>
              <w:jc w:val="center"/>
              <w:rPr>
                <w:rFonts w:ascii="微軟正黑體" w:eastAsia="微軟正黑體" w:hAnsi="微軟正黑體" w:cs="新細明體"/>
                <w:b/>
                <w:color w:val="000000"/>
                <w:kern w:val="0"/>
                <w:szCs w:val="24"/>
              </w:rPr>
            </w:pPr>
            <w:r w:rsidRPr="000F735C">
              <w:rPr>
                <w:rFonts w:ascii="微軟正黑體" w:eastAsia="微軟正黑體" w:hAnsi="微軟正黑體" w:cs="新細明體" w:hint="eastAsia"/>
                <w:b/>
                <w:color w:val="000000"/>
                <w:kern w:val="0"/>
                <w:szCs w:val="24"/>
              </w:rPr>
              <w:t>推進中心所隸屬的企業部門</w:t>
            </w:r>
          </w:p>
        </w:tc>
        <w:tc>
          <w:tcPr>
            <w:tcW w:w="8467" w:type="dxa"/>
            <w:shd w:val="clear" w:color="auto" w:fill="FFFFFF" w:themeFill="background1"/>
            <w:vAlign w:val="center"/>
          </w:tcPr>
          <w:p w14:paraId="08D7AC3C" w14:textId="77777777" w:rsidR="00A90ED0" w:rsidRPr="000F735C" w:rsidRDefault="00A90ED0" w:rsidP="004E4B91">
            <w:pPr>
              <w:snapToGrid w:val="0"/>
              <w:rPr>
                <w:rFonts w:ascii="微軟正黑體" w:eastAsia="微軟正黑體" w:hAnsi="微軟正黑體" w:cs="新細明體"/>
                <w:b/>
                <w:color w:val="000000"/>
                <w:sz w:val="22"/>
              </w:rPr>
            </w:pPr>
            <w:proofErr w:type="gramStart"/>
            <w:r w:rsidRPr="000F735C">
              <w:rPr>
                <w:rFonts w:ascii="微軟正黑體" w:eastAsia="微軟正黑體" w:hAnsi="微軟正黑體" w:cs="新細明體" w:hint="eastAsia"/>
                <w:b/>
                <w:color w:val="000000"/>
                <w:sz w:val="22"/>
              </w:rPr>
              <w:t>利凌前</w:t>
            </w:r>
            <w:proofErr w:type="gramEnd"/>
            <w:r w:rsidRPr="000F735C">
              <w:rPr>
                <w:rFonts w:ascii="微軟正黑體" w:eastAsia="微軟正黑體" w:hAnsi="微軟正黑體" w:cs="新細明體" w:hint="eastAsia"/>
                <w:b/>
                <w:color w:val="000000"/>
                <w:sz w:val="22"/>
              </w:rPr>
              <w:t>瞻開發部</w:t>
            </w:r>
          </w:p>
        </w:tc>
      </w:tr>
      <w:tr w:rsidR="00A90ED0" w:rsidRPr="000F735C" w14:paraId="58321252" w14:textId="77777777" w:rsidTr="001307AA">
        <w:trPr>
          <w:trHeight w:val="850"/>
          <w:jc w:val="center"/>
        </w:trPr>
        <w:tc>
          <w:tcPr>
            <w:tcW w:w="1980" w:type="dxa"/>
            <w:shd w:val="clear" w:color="auto" w:fill="FFFFFF" w:themeFill="background1"/>
            <w:noWrap/>
            <w:vAlign w:val="center"/>
          </w:tcPr>
          <w:p w14:paraId="044BDB91" w14:textId="77777777" w:rsidR="00A90ED0" w:rsidRPr="000F735C" w:rsidRDefault="00A90ED0" w:rsidP="004E4B91">
            <w:pPr>
              <w:widowControl/>
              <w:snapToGrid w:val="0"/>
              <w:jc w:val="center"/>
              <w:rPr>
                <w:rFonts w:ascii="微軟正黑體" w:eastAsia="微軟正黑體" w:hAnsi="微軟正黑體" w:cs="新細明體"/>
                <w:b/>
                <w:color w:val="000000"/>
                <w:kern w:val="0"/>
                <w:szCs w:val="24"/>
              </w:rPr>
            </w:pPr>
            <w:r w:rsidRPr="000F735C">
              <w:rPr>
                <w:rFonts w:ascii="微軟正黑體" w:eastAsia="微軟正黑體" w:hAnsi="微軟正黑體" w:cs="新細明體" w:hint="eastAsia"/>
                <w:b/>
                <w:color w:val="000000"/>
                <w:kern w:val="0"/>
                <w:szCs w:val="24"/>
              </w:rPr>
              <w:t>培訓基地/場域</w:t>
            </w:r>
          </w:p>
        </w:tc>
        <w:tc>
          <w:tcPr>
            <w:tcW w:w="8467" w:type="dxa"/>
            <w:shd w:val="clear" w:color="auto" w:fill="FFFFFF" w:themeFill="background1"/>
            <w:vAlign w:val="center"/>
          </w:tcPr>
          <w:p w14:paraId="6D32FD73" w14:textId="77777777" w:rsidR="00A90ED0" w:rsidRPr="000F735C" w:rsidRDefault="00A90ED0" w:rsidP="004E4B91">
            <w:pPr>
              <w:snapToGrid w:val="0"/>
              <w:rPr>
                <w:rFonts w:ascii="微軟正黑體" w:eastAsia="微軟正黑體" w:hAnsi="微軟正黑體" w:cs="新細明體"/>
                <w:b/>
                <w:color w:val="000000"/>
                <w:sz w:val="22"/>
              </w:rPr>
            </w:pPr>
            <w:r w:rsidRPr="000F735C">
              <w:rPr>
                <w:rFonts w:ascii="微軟正黑體" w:eastAsia="微軟正黑體" w:hAnsi="微軟正黑體" w:cs="新細明體" w:hint="eastAsia"/>
                <w:b/>
                <w:color w:val="000000"/>
                <w:sz w:val="22"/>
              </w:rPr>
              <w:t>高雄港、一般交通道路、亦可依據合作團隊的實踐場域或公司協助尋找</w:t>
            </w:r>
          </w:p>
        </w:tc>
      </w:tr>
      <w:tr w:rsidR="00A90ED0" w:rsidRPr="000F735C" w14:paraId="564EA5EA" w14:textId="77777777" w:rsidTr="004E4B91">
        <w:trPr>
          <w:trHeight w:val="850"/>
          <w:jc w:val="center"/>
        </w:trPr>
        <w:tc>
          <w:tcPr>
            <w:tcW w:w="10447" w:type="dxa"/>
            <w:gridSpan w:val="2"/>
            <w:shd w:val="clear" w:color="auto" w:fill="F2F2F2" w:themeFill="background1" w:themeFillShade="F2"/>
            <w:noWrap/>
            <w:vAlign w:val="center"/>
          </w:tcPr>
          <w:p w14:paraId="13F5C336" w14:textId="77777777" w:rsidR="00A90ED0" w:rsidRPr="000F735C" w:rsidRDefault="00A90ED0" w:rsidP="004E4B91">
            <w:pPr>
              <w:snapToGrid w:val="0"/>
              <w:jc w:val="center"/>
              <w:rPr>
                <w:rFonts w:ascii="微軟正黑體" w:eastAsia="微軟正黑體" w:hAnsi="微軟正黑體" w:cs="新細明體"/>
                <w:b/>
                <w:color w:val="000000"/>
                <w:sz w:val="22"/>
              </w:rPr>
            </w:pPr>
            <w:r w:rsidRPr="000F735C">
              <w:rPr>
                <w:rFonts w:ascii="微軟正黑體" w:eastAsia="微軟正黑體" w:hAnsi="微軟正黑體" w:cs="新細明體"/>
                <w:b/>
                <w:color w:val="000000"/>
                <w:kern w:val="0"/>
                <w:sz w:val="28"/>
                <w:szCs w:val="24"/>
              </w:rPr>
              <w:t>【需求</w:t>
            </w:r>
            <w:r w:rsidRPr="000F735C">
              <w:rPr>
                <w:rFonts w:ascii="微軟正黑體" w:eastAsia="微軟正黑體" w:hAnsi="微軟正黑體" w:cs="新細明體" w:hint="eastAsia"/>
                <w:b/>
                <w:color w:val="000000"/>
                <w:kern w:val="0"/>
                <w:sz w:val="28"/>
                <w:szCs w:val="24"/>
              </w:rPr>
              <w:t>一</w:t>
            </w:r>
            <w:r w:rsidRPr="000F735C">
              <w:rPr>
                <w:rFonts w:ascii="微軟正黑體" w:eastAsia="微軟正黑體" w:hAnsi="微軟正黑體" w:cs="新細明體"/>
                <w:b/>
                <w:color w:val="000000"/>
                <w:kern w:val="0"/>
                <w:sz w:val="28"/>
                <w:szCs w:val="24"/>
              </w:rPr>
              <w:t>】</w:t>
            </w:r>
            <w:r w:rsidRPr="000F735C">
              <w:rPr>
                <w:rFonts w:ascii="微軟正黑體" w:eastAsia="微軟正黑體" w:hAnsi="微軟正黑體" w:cs="新細明體" w:hint="eastAsia"/>
                <w:b/>
                <w:color w:val="000000"/>
                <w:kern w:val="0"/>
                <w:sz w:val="28"/>
                <w:szCs w:val="24"/>
              </w:rPr>
              <w:t>PTZ球型攝影機船舶辨識含追蹤</w:t>
            </w:r>
          </w:p>
        </w:tc>
      </w:tr>
      <w:tr w:rsidR="00A90ED0" w:rsidRPr="000F735C" w14:paraId="56552069" w14:textId="77777777" w:rsidTr="001307AA">
        <w:trPr>
          <w:trHeight w:val="1565"/>
          <w:jc w:val="center"/>
        </w:trPr>
        <w:tc>
          <w:tcPr>
            <w:tcW w:w="1980" w:type="dxa"/>
            <w:shd w:val="clear" w:color="auto" w:fill="FFFFFF" w:themeFill="background1"/>
            <w:noWrap/>
            <w:vAlign w:val="center"/>
          </w:tcPr>
          <w:p w14:paraId="223FDDCC" w14:textId="77777777" w:rsidR="00A90ED0" w:rsidRPr="000F735C" w:rsidRDefault="00A90ED0" w:rsidP="004E4B91">
            <w:pPr>
              <w:widowControl/>
              <w:snapToGrid w:val="0"/>
              <w:jc w:val="center"/>
              <w:rPr>
                <w:rFonts w:ascii="微軟正黑體" w:eastAsia="微軟正黑體" w:hAnsi="微軟正黑體" w:cs="新細明體"/>
                <w:b/>
                <w:color w:val="000000"/>
                <w:kern w:val="0"/>
                <w:szCs w:val="24"/>
              </w:rPr>
            </w:pPr>
            <w:r w:rsidRPr="000F735C">
              <w:rPr>
                <w:rFonts w:ascii="微軟正黑體" w:eastAsia="微軟正黑體" w:hAnsi="微軟正黑體" w:cs="新細明體" w:hint="eastAsia"/>
                <w:b/>
                <w:color w:val="000000"/>
                <w:kern w:val="0"/>
                <w:szCs w:val="24"/>
              </w:rPr>
              <w:t>合作內容及AI應用情境</w:t>
            </w:r>
          </w:p>
        </w:tc>
        <w:tc>
          <w:tcPr>
            <w:tcW w:w="8467" w:type="dxa"/>
            <w:shd w:val="clear" w:color="auto" w:fill="FFFFFF" w:themeFill="background1"/>
            <w:vAlign w:val="center"/>
          </w:tcPr>
          <w:p w14:paraId="072CA225" w14:textId="77777777" w:rsidR="00A90ED0" w:rsidRPr="000F735C" w:rsidRDefault="00A90ED0" w:rsidP="004E4B91">
            <w:pPr>
              <w:snapToGrid w:val="0"/>
              <w:rPr>
                <w:rFonts w:ascii="微軟正黑體" w:eastAsia="微軟正黑體" w:hAnsi="微軟正黑體" w:cs="新細明體"/>
                <w:b/>
                <w:color w:val="000000"/>
                <w:sz w:val="22"/>
              </w:rPr>
            </w:pPr>
            <w:r w:rsidRPr="000F735C">
              <w:rPr>
                <w:rFonts w:ascii="微軟正黑體" w:eastAsia="微軟正黑體" w:hAnsi="微軟正黑體" w:cs="新細明體" w:hint="eastAsia"/>
                <w:b/>
                <w:color w:val="000000"/>
                <w:sz w:val="22"/>
              </w:rPr>
              <w:t>利用邊緣運算4K AIPTZ球型攝影機，於不使用辨識主機之情形下，進行船舶辨識及追蹤，並利用邊緣運算PTZ快速反應低延遲之特性，進而完成船隻入港引導功能。本應用預計導入港口場域，並逐步推廣到國際市場。</w:t>
            </w:r>
          </w:p>
        </w:tc>
      </w:tr>
      <w:tr w:rsidR="00A90ED0" w:rsidRPr="000F735C" w14:paraId="2B1CBD35" w14:textId="77777777" w:rsidTr="001307AA">
        <w:trPr>
          <w:trHeight w:val="938"/>
          <w:jc w:val="center"/>
        </w:trPr>
        <w:tc>
          <w:tcPr>
            <w:tcW w:w="1980" w:type="dxa"/>
            <w:shd w:val="clear" w:color="auto" w:fill="FFFFFF" w:themeFill="background1"/>
            <w:noWrap/>
            <w:vAlign w:val="center"/>
          </w:tcPr>
          <w:p w14:paraId="1AC9341D" w14:textId="77777777" w:rsidR="00A90ED0" w:rsidRPr="000F735C" w:rsidRDefault="00A90ED0" w:rsidP="004E4B91">
            <w:pPr>
              <w:widowControl/>
              <w:snapToGrid w:val="0"/>
              <w:jc w:val="center"/>
              <w:rPr>
                <w:rFonts w:ascii="微軟正黑體" w:eastAsia="微軟正黑體" w:hAnsi="微軟正黑體" w:cs="新細明體"/>
                <w:b/>
                <w:color w:val="000000"/>
                <w:kern w:val="0"/>
                <w:szCs w:val="24"/>
              </w:rPr>
            </w:pPr>
            <w:r w:rsidRPr="000F735C">
              <w:rPr>
                <w:rFonts w:ascii="微軟正黑體" w:eastAsia="微軟正黑體" w:hAnsi="微軟正黑體" w:cs="新細明體" w:hint="eastAsia"/>
                <w:b/>
                <w:color w:val="000000"/>
                <w:kern w:val="0"/>
                <w:szCs w:val="24"/>
              </w:rPr>
              <w:t>資源提供</w:t>
            </w:r>
          </w:p>
        </w:tc>
        <w:tc>
          <w:tcPr>
            <w:tcW w:w="8467" w:type="dxa"/>
            <w:shd w:val="clear" w:color="auto" w:fill="FFFFFF" w:themeFill="background1"/>
            <w:vAlign w:val="center"/>
          </w:tcPr>
          <w:p w14:paraId="33E0F974" w14:textId="77777777" w:rsidR="00A90ED0" w:rsidRPr="000F735C" w:rsidRDefault="00A90ED0" w:rsidP="004E4B91">
            <w:pPr>
              <w:pStyle w:val="a9"/>
              <w:numPr>
                <w:ilvl w:val="0"/>
                <w:numId w:val="15"/>
              </w:numPr>
              <w:snapToGrid w:val="0"/>
              <w:ind w:leftChars="0"/>
              <w:rPr>
                <w:rFonts w:ascii="微軟正黑體" w:eastAsia="微軟正黑體" w:hAnsi="微軟正黑體" w:cs="新細明體"/>
                <w:b/>
                <w:color w:val="000000"/>
                <w:sz w:val="22"/>
                <w:szCs w:val="22"/>
              </w:rPr>
            </w:pPr>
            <w:r w:rsidRPr="000F735C">
              <w:rPr>
                <w:rFonts w:ascii="微軟正黑體" w:eastAsia="微軟正黑體" w:hAnsi="微軟正黑體" w:cs="新細明體"/>
                <w:b/>
                <w:color w:val="000000"/>
                <w:sz w:val="22"/>
                <w:szCs w:val="22"/>
              </w:rPr>
              <w:t>S7R5588X25 / X30 30x Optical Zoom</w:t>
            </w:r>
            <w:r w:rsidRPr="000F735C">
              <w:rPr>
                <w:rFonts w:ascii="微軟正黑體" w:eastAsia="微軟正黑體" w:hAnsi="微軟正黑體" w:cs="新細明體" w:hint="eastAsia"/>
                <w:b/>
                <w:color w:val="000000"/>
                <w:sz w:val="22"/>
                <w:szCs w:val="22"/>
              </w:rPr>
              <w:t>攝影機</w:t>
            </w:r>
          </w:p>
          <w:p w14:paraId="58CEA477" w14:textId="77777777" w:rsidR="00A90ED0" w:rsidRPr="000F735C" w:rsidRDefault="00A90ED0" w:rsidP="004E4B91">
            <w:pPr>
              <w:pStyle w:val="a9"/>
              <w:numPr>
                <w:ilvl w:val="0"/>
                <w:numId w:val="15"/>
              </w:numPr>
              <w:snapToGrid w:val="0"/>
              <w:ind w:leftChars="0"/>
              <w:rPr>
                <w:rFonts w:ascii="微軟正黑體" w:eastAsia="微軟正黑體" w:hAnsi="微軟正黑體" w:cs="新細明體"/>
                <w:b/>
                <w:color w:val="000000"/>
                <w:sz w:val="22"/>
                <w:szCs w:val="22"/>
              </w:rPr>
            </w:pPr>
            <w:r w:rsidRPr="000F735C">
              <w:rPr>
                <w:rFonts w:ascii="微軟正黑體" w:eastAsia="微軟正黑體" w:hAnsi="微軟正黑體" w:cs="新細明體" w:hint="eastAsia"/>
                <w:b/>
                <w:color w:val="000000"/>
                <w:sz w:val="22"/>
                <w:szCs w:val="22"/>
              </w:rPr>
              <w:t>開發工具平台(Darknet YOLO、</w:t>
            </w:r>
            <w:proofErr w:type="spellStart"/>
            <w:r w:rsidRPr="000F735C">
              <w:rPr>
                <w:rFonts w:ascii="微軟正黑體" w:eastAsia="微軟正黑體" w:hAnsi="微軟正黑體" w:cs="新細明體" w:hint="eastAsia"/>
                <w:b/>
                <w:color w:val="000000"/>
                <w:sz w:val="22"/>
                <w:szCs w:val="22"/>
              </w:rPr>
              <w:t>Pythen</w:t>
            </w:r>
            <w:proofErr w:type="spellEnd"/>
            <w:r w:rsidRPr="000F735C">
              <w:rPr>
                <w:rFonts w:ascii="微軟正黑體" w:eastAsia="微軟正黑體" w:hAnsi="微軟正黑體" w:cs="新細明體" w:hint="eastAsia"/>
                <w:b/>
                <w:color w:val="000000"/>
                <w:sz w:val="22"/>
                <w:szCs w:val="22"/>
              </w:rPr>
              <w:t>)</w:t>
            </w:r>
          </w:p>
          <w:p w14:paraId="0A885475" w14:textId="77777777" w:rsidR="00A90ED0" w:rsidRPr="000F735C" w:rsidRDefault="00A90ED0" w:rsidP="004E4B91">
            <w:pPr>
              <w:pStyle w:val="a9"/>
              <w:numPr>
                <w:ilvl w:val="0"/>
                <w:numId w:val="15"/>
              </w:numPr>
              <w:snapToGrid w:val="0"/>
              <w:ind w:leftChars="0"/>
              <w:rPr>
                <w:rFonts w:ascii="微軟正黑體" w:eastAsia="微軟正黑體" w:hAnsi="微軟正黑體" w:cs="新細明體"/>
                <w:b/>
                <w:color w:val="000000"/>
                <w:sz w:val="22"/>
                <w:szCs w:val="22"/>
              </w:rPr>
            </w:pPr>
            <w:r w:rsidRPr="000F735C">
              <w:rPr>
                <w:rFonts w:ascii="微軟正黑體" w:eastAsia="微軟正黑體" w:hAnsi="微軟正黑體" w:cs="新細明體"/>
                <w:b/>
                <w:color w:val="000000"/>
                <w:sz w:val="22"/>
                <w:szCs w:val="22"/>
              </w:rPr>
              <w:t>10000</w:t>
            </w:r>
            <w:r w:rsidRPr="000F735C">
              <w:rPr>
                <w:rFonts w:ascii="微軟正黑體" w:eastAsia="微軟正黑體" w:hAnsi="微軟正黑體" w:cs="新細明體" w:hint="eastAsia"/>
                <w:b/>
                <w:color w:val="000000"/>
                <w:sz w:val="22"/>
                <w:szCs w:val="22"/>
              </w:rPr>
              <w:t>筆Y</w:t>
            </w:r>
            <w:r w:rsidRPr="000F735C">
              <w:rPr>
                <w:rFonts w:ascii="微軟正黑體" w:eastAsia="微軟正黑體" w:hAnsi="微軟正黑體" w:cs="新細明體"/>
                <w:b/>
                <w:color w:val="000000"/>
                <w:sz w:val="22"/>
                <w:szCs w:val="22"/>
              </w:rPr>
              <w:t>OLO</w:t>
            </w:r>
            <w:r w:rsidRPr="000F735C">
              <w:rPr>
                <w:rFonts w:ascii="微軟正黑體" w:eastAsia="微軟正黑體" w:hAnsi="微軟正黑體" w:cs="新細明體" w:hint="eastAsia"/>
                <w:b/>
                <w:color w:val="000000"/>
                <w:sz w:val="22"/>
                <w:szCs w:val="22"/>
              </w:rPr>
              <w:t>數據資料</w:t>
            </w:r>
          </w:p>
        </w:tc>
      </w:tr>
      <w:tr w:rsidR="00A90ED0" w:rsidRPr="000F735C" w14:paraId="73ABE6F6" w14:textId="77777777" w:rsidTr="001307AA">
        <w:trPr>
          <w:trHeight w:val="865"/>
          <w:jc w:val="center"/>
        </w:trPr>
        <w:tc>
          <w:tcPr>
            <w:tcW w:w="1980" w:type="dxa"/>
            <w:shd w:val="clear" w:color="auto" w:fill="FFFFFF" w:themeFill="background1"/>
            <w:noWrap/>
            <w:vAlign w:val="center"/>
          </w:tcPr>
          <w:p w14:paraId="089376A5" w14:textId="77777777" w:rsidR="00A90ED0" w:rsidRPr="000F735C" w:rsidRDefault="00A90ED0" w:rsidP="004E4B91">
            <w:pPr>
              <w:widowControl/>
              <w:snapToGrid w:val="0"/>
              <w:jc w:val="center"/>
              <w:rPr>
                <w:rFonts w:ascii="微軟正黑體" w:eastAsia="微軟正黑體" w:hAnsi="微軟正黑體" w:cs="新細明體"/>
                <w:b/>
                <w:color w:val="000000"/>
                <w:kern w:val="0"/>
                <w:szCs w:val="24"/>
              </w:rPr>
            </w:pPr>
            <w:r w:rsidRPr="000F735C">
              <w:rPr>
                <w:rFonts w:ascii="微軟正黑體" w:eastAsia="微軟正黑體" w:hAnsi="微軟正黑體" w:cs="新細明體" w:hint="eastAsia"/>
                <w:b/>
                <w:color w:val="000000"/>
                <w:kern w:val="0"/>
                <w:szCs w:val="24"/>
              </w:rPr>
              <w:t>驗收標準</w:t>
            </w:r>
          </w:p>
        </w:tc>
        <w:tc>
          <w:tcPr>
            <w:tcW w:w="8467" w:type="dxa"/>
            <w:shd w:val="clear" w:color="auto" w:fill="FFFFFF" w:themeFill="background1"/>
            <w:vAlign w:val="center"/>
          </w:tcPr>
          <w:p w14:paraId="1C3B49FF" w14:textId="77777777" w:rsidR="00A90ED0" w:rsidRPr="000F735C" w:rsidRDefault="00A90ED0" w:rsidP="004E4B91">
            <w:pPr>
              <w:widowControl/>
              <w:snapToGrid w:val="0"/>
              <w:rPr>
                <w:rFonts w:ascii="微軟正黑體" w:eastAsia="微軟正黑體" w:hAnsi="微軟正黑體" w:cs="新細明體"/>
                <w:b/>
                <w:color w:val="000000"/>
                <w:kern w:val="0"/>
                <w:sz w:val="22"/>
              </w:rPr>
            </w:pPr>
            <w:r w:rsidRPr="000F735C">
              <w:rPr>
                <w:rFonts w:ascii="微軟正黑體" w:eastAsia="微軟正黑體" w:hAnsi="微軟正黑體" w:cs="新細明體" w:hint="eastAsia"/>
                <w:b/>
                <w:color w:val="000000"/>
                <w:kern w:val="0"/>
                <w:sz w:val="22"/>
              </w:rPr>
              <w:t>【期末驗證方向】</w:t>
            </w:r>
          </w:p>
          <w:p w14:paraId="29927C00" w14:textId="77777777" w:rsidR="00A90ED0" w:rsidRPr="000F735C" w:rsidRDefault="00A90ED0" w:rsidP="004E4B91">
            <w:pPr>
              <w:widowControl/>
              <w:snapToGrid w:val="0"/>
              <w:rPr>
                <w:rFonts w:ascii="微軟正黑體" w:eastAsia="微軟正黑體" w:hAnsi="微軟正黑體" w:cs="新細明體"/>
                <w:b/>
                <w:color w:val="000000"/>
                <w:kern w:val="0"/>
                <w:sz w:val="22"/>
              </w:rPr>
            </w:pPr>
            <w:r w:rsidRPr="000F735C">
              <w:rPr>
                <w:rFonts w:ascii="微軟正黑體" w:eastAsia="微軟正黑體" w:hAnsi="微軟正黑體" w:cs="新細明體" w:hint="eastAsia"/>
                <w:b/>
                <w:color w:val="000000"/>
                <w:kern w:val="0"/>
                <w:sz w:val="22"/>
              </w:rPr>
              <w:t>提升準確率</w:t>
            </w:r>
          </w:p>
        </w:tc>
      </w:tr>
      <w:tr w:rsidR="00A90ED0" w:rsidRPr="000F735C" w14:paraId="59377CA6" w14:textId="77777777" w:rsidTr="001307AA">
        <w:trPr>
          <w:trHeight w:val="865"/>
          <w:jc w:val="center"/>
        </w:trPr>
        <w:tc>
          <w:tcPr>
            <w:tcW w:w="1980" w:type="dxa"/>
            <w:shd w:val="clear" w:color="auto" w:fill="FFFFFF" w:themeFill="background1"/>
            <w:noWrap/>
            <w:vAlign w:val="center"/>
          </w:tcPr>
          <w:p w14:paraId="24C858D7" w14:textId="77777777" w:rsidR="00A90ED0" w:rsidRPr="000F735C" w:rsidRDefault="00A90ED0" w:rsidP="004E4B91">
            <w:pPr>
              <w:widowControl/>
              <w:snapToGrid w:val="0"/>
              <w:jc w:val="center"/>
              <w:rPr>
                <w:rFonts w:ascii="微軟正黑體" w:eastAsia="微軟正黑體" w:hAnsi="微軟正黑體" w:cs="新細明體"/>
                <w:b/>
                <w:color w:val="000000"/>
                <w:kern w:val="0"/>
                <w:szCs w:val="24"/>
              </w:rPr>
            </w:pPr>
            <w:r w:rsidRPr="000F735C">
              <w:rPr>
                <w:rFonts w:ascii="微軟正黑體" w:eastAsia="微軟正黑體" w:hAnsi="微軟正黑體" w:cs="新細明體" w:hint="eastAsia"/>
                <w:b/>
                <w:color w:val="000000"/>
                <w:kern w:val="0"/>
                <w:szCs w:val="24"/>
              </w:rPr>
              <w:t>預期與新創達到之合作績效/營收目標</w:t>
            </w:r>
          </w:p>
        </w:tc>
        <w:tc>
          <w:tcPr>
            <w:tcW w:w="8467" w:type="dxa"/>
            <w:shd w:val="clear" w:color="auto" w:fill="FFFFFF" w:themeFill="background1"/>
            <w:vAlign w:val="center"/>
          </w:tcPr>
          <w:p w14:paraId="3504F21E" w14:textId="7CDBAA70" w:rsidR="00A90ED0" w:rsidRPr="00914F37" w:rsidRDefault="00C52EE1" w:rsidP="004E4B91">
            <w:pPr>
              <w:pStyle w:val="a9"/>
              <w:numPr>
                <w:ilvl w:val="0"/>
                <w:numId w:val="35"/>
              </w:numPr>
              <w:snapToGrid w:val="0"/>
              <w:ind w:leftChars="0"/>
              <w:rPr>
                <w:rFonts w:ascii="微軟正黑體" w:eastAsia="微軟正黑體" w:hAnsi="微軟正黑體" w:cs="新細明體"/>
                <w:b/>
                <w:color w:val="000000"/>
                <w:sz w:val="22"/>
              </w:rPr>
            </w:pPr>
            <w:r w:rsidRPr="00914F37">
              <w:rPr>
                <w:rFonts w:ascii="微軟正黑體" w:eastAsia="微軟正黑體" w:hAnsi="微軟正黑體" w:cs="新細明體" w:hint="eastAsia"/>
                <w:b/>
                <w:color w:val="000000"/>
                <w:sz w:val="22"/>
              </w:rPr>
              <w:t>預計</w:t>
            </w:r>
            <w:r w:rsidR="00A90ED0" w:rsidRPr="00914F37">
              <w:rPr>
                <w:rFonts w:ascii="微軟正黑體" w:eastAsia="微軟正黑體" w:hAnsi="微軟正黑體" w:cs="新細明體" w:hint="eastAsia"/>
                <w:b/>
                <w:color w:val="000000"/>
                <w:sz w:val="22"/>
              </w:rPr>
              <w:t>111年</w:t>
            </w:r>
            <w:r w:rsidR="002662B1" w:rsidRPr="00914F37">
              <w:rPr>
                <w:rFonts w:ascii="微軟正黑體" w:eastAsia="微軟正黑體" w:hAnsi="微軟正黑體" w:cs="新細明體" w:hint="eastAsia"/>
                <w:b/>
                <w:color w:val="000000"/>
                <w:sz w:val="22"/>
              </w:rPr>
              <w:t>與完成合作團隊</w:t>
            </w:r>
            <w:r w:rsidR="00914F37" w:rsidRPr="00914F37">
              <w:rPr>
                <w:rFonts w:ascii="微軟正黑體" w:eastAsia="微軟正黑體" w:hAnsi="微軟正黑體" w:cs="新細明體" w:hint="eastAsia"/>
                <w:b/>
                <w:color w:val="000000"/>
                <w:sz w:val="22"/>
              </w:rPr>
              <w:t>簽訂</w:t>
            </w:r>
            <w:r w:rsidR="00A90ED0" w:rsidRPr="00914F37">
              <w:rPr>
                <w:rFonts w:ascii="微軟正黑體" w:eastAsia="微軟正黑體" w:hAnsi="微軟正黑體" w:cs="新細明體" w:hint="eastAsia"/>
                <w:b/>
                <w:color w:val="000000"/>
                <w:sz w:val="22"/>
              </w:rPr>
              <w:t>300萬</w:t>
            </w:r>
            <w:r w:rsidR="00914F37" w:rsidRPr="00914F37">
              <w:rPr>
                <w:rFonts w:ascii="微軟正黑體" w:eastAsia="微軟正黑體" w:hAnsi="微軟正黑體" w:cs="新細明體" w:hint="eastAsia"/>
                <w:b/>
                <w:color w:val="000000"/>
                <w:sz w:val="22"/>
              </w:rPr>
              <w:t>合作</w:t>
            </w:r>
            <w:r w:rsidR="002662B1" w:rsidRPr="00914F37">
              <w:rPr>
                <w:rFonts w:ascii="微軟正黑體" w:eastAsia="微軟正黑體" w:hAnsi="微軟正黑體" w:cs="新細明體" w:hint="eastAsia"/>
                <w:b/>
                <w:color w:val="000000"/>
                <w:sz w:val="22"/>
              </w:rPr>
              <w:t>訂單，</w:t>
            </w:r>
            <w:r w:rsidR="00A90ED0" w:rsidRPr="00914F37">
              <w:rPr>
                <w:rFonts w:ascii="微軟正黑體" w:eastAsia="微軟正黑體" w:hAnsi="微軟正黑體" w:cs="新細明體" w:hint="eastAsia"/>
                <w:b/>
                <w:color w:val="000000"/>
                <w:sz w:val="22"/>
              </w:rPr>
              <w:t>並實際導入各港口對船隻進行辨識及航向追蹤</w:t>
            </w:r>
          </w:p>
          <w:p w14:paraId="19C943B7" w14:textId="77777777" w:rsidR="00A90ED0" w:rsidRPr="000F735C" w:rsidRDefault="00A90ED0" w:rsidP="004E4B91">
            <w:pPr>
              <w:pStyle w:val="a9"/>
              <w:numPr>
                <w:ilvl w:val="0"/>
                <w:numId w:val="35"/>
              </w:numPr>
              <w:snapToGrid w:val="0"/>
              <w:ind w:leftChars="0"/>
              <w:rPr>
                <w:rFonts w:ascii="微軟正黑體" w:eastAsia="微軟正黑體" w:hAnsi="微軟正黑體" w:cs="新細明體"/>
                <w:b/>
                <w:color w:val="000000"/>
                <w:sz w:val="22"/>
              </w:rPr>
            </w:pPr>
            <w:r w:rsidRPr="000F735C">
              <w:rPr>
                <w:rFonts w:ascii="微軟正黑體" w:eastAsia="微軟正黑體" w:hAnsi="微軟正黑體" w:cs="新細明體" w:hint="eastAsia"/>
                <w:b/>
                <w:color w:val="000000"/>
                <w:sz w:val="22"/>
              </w:rPr>
              <w:t>未來預期將此應用由船舶擴展導入機場等單位</w:t>
            </w:r>
          </w:p>
        </w:tc>
      </w:tr>
      <w:tr w:rsidR="00A90ED0" w:rsidRPr="000F735C" w14:paraId="1BE643EE" w14:textId="77777777" w:rsidTr="004E4B91">
        <w:trPr>
          <w:trHeight w:val="865"/>
          <w:jc w:val="center"/>
        </w:trPr>
        <w:tc>
          <w:tcPr>
            <w:tcW w:w="10447" w:type="dxa"/>
            <w:gridSpan w:val="2"/>
            <w:shd w:val="clear" w:color="auto" w:fill="F2F2F2" w:themeFill="background1" w:themeFillShade="F2"/>
            <w:noWrap/>
            <w:vAlign w:val="center"/>
          </w:tcPr>
          <w:p w14:paraId="40B5DCD9" w14:textId="77777777" w:rsidR="00A90ED0" w:rsidRPr="000F735C" w:rsidRDefault="00A90ED0" w:rsidP="004E4B91">
            <w:pPr>
              <w:widowControl/>
              <w:snapToGrid w:val="0"/>
              <w:jc w:val="center"/>
              <w:rPr>
                <w:rFonts w:ascii="微軟正黑體" w:eastAsia="微軟正黑體" w:hAnsi="微軟正黑體" w:cs="新細明體"/>
                <w:b/>
                <w:color w:val="000000"/>
                <w:kern w:val="0"/>
                <w:sz w:val="22"/>
              </w:rPr>
            </w:pPr>
            <w:r w:rsidRPr="000F735C">
              <w:rPr>
                <w:rFonts w:ascii="微軟正黑體" w:eastAsia="微軟正黑體" w:hAnsi="微軟正黑體" w:cs="新細明體"/>
                <w:b/>
                <w:color w:val="000000"/>
                <w:kern w:val="0"/>
                <w:sz w:val="28"/>
                <w:szCs w:val="24"/>
              </w:rPr>
              <w:t>【需求</w:t>
            </w:r>
            <w:r w:rsidRPr="000F735C">
              <w:rPr>
                <w:rFonts w:ascii="微軟正黑體" w:eastAsia="微軟正黑體" w:hAnsi="微軟正黑體" w:cs="新細明體" w:hint="eastAsia"/>
                <w:b/>
                <w:color w:val="000000"/>
                <w:kern w:val="0"/>
                <w:sz w:val="28"/>
                <w:szCs w:val="24"/>
              </w:rPr>
              <w:t>二</w:t>
            </w:r>
            <w:r w:rsidRPr="000F735C">
              <w:rPr>
                <w:rFonts w:ascii="微軟正黑體" w:eastAsia="微軟正黑體" w:hAnsi="微軟正黑體" w:cs="新細明體"/>
                <w:b/>
                <w:color w:val="000000"/>
                <w:kern w:val="0"/>
                <w:sz w:val="28"/>
                <w:szCs w:val="24"/>
              </w:rPr>
              <w:t>】</w:t>
            </w:r>
            <w:r w:rsidRPr="000F735C">
              <w:rPr>
                <w:rFonts w:ascii="微軟正黑體" w:eastAsia="微軟正黑體" w:hAnsi="微軟正黑體" w:cs="新細明體" w:hint="eastAsia"/>
                <w:b/>
                <w:color w:val="000000"/>
                <w:kern w:val="0"/>
                <w:sz w:val="28"/>
                <w:szCs w:val="24"/>
              </w:rPr>
              <w:t>毫米波雷達與攝影機融合技術</w:t>
            </w:r>
          </w:p>
        </w:tc>
      </w:tr>
      <w:tr w:rsidR="00A90ED0" w:rsidRPr="000F735C" w14:paraId="0659A1C9" w14:textId="77777777" w:rsidTr="001307AA">
        <w:trPr>
          <w:trHeight w:val="1565"/>
          <w:jc w:val="center"/>
        </w:trPr>
        <w:tc>
          <w:tcPr>
            <w:tcW w:w="1980" w:type="dxa"/>
            <w:shd w:val="clear" w:color="auto" w:fill="FFFFFF" w:themeFill="background1"/>
            <w:noWrap/>
            <w:vAlign w:val="center"/>
          </w:tcPr>
          <w:p w14:paraId="6BC8C5CB" w14:textId="77777777" w:rsidR="00A90ED0" w:rsidRPr="000F735C" w:rsidRDefault="00A90ED0" w:rsidP="004E4B91">
            <w:pPr>
              <w:widowControl/>
              <w:snapToGrid w:val="0"/>
              <w:jc w:val="center"/>
              <w:rPr>
                <w:rFonts w:ascii="微軟正黑體" w:eastAsia="微軟正黑體" w:hAnsi="微軟正黑體" w:cs="新細明體"/>
                <w:b/>
                <w:color w:val="000000"/>
                <w:kern w:val="0"/>
                <w:szCs w:val="24"/>
              </w:rPr>
            </w:pPr>
            <w:r w:rsidRPr="000F735C">
              <w:rPr>
                <w:rFonts w:ascii="微軟正黑體" w:eastAsia="微軟正黑體" w:hAnsi="微軟正黑體" w:cs="新細明體" w:hint="eastAsia"/>
                <w:b/>
                <w:color w:val="000000"/>
                <w:kern w:val="0"/>
                <w:szCs w:val="24"/>
              </w:rPr>
              <w:t>合作內容及AI應用情境</w:t>
            </w:r>
          </w:p>
        </w:tc>
        <w:tc>
          <w:tcPr>
            <w:tcW w:w="8467" w:type="dxa"/>
            <w:shd w:val="clear" w:color="auto" w:fill="FFFFFF" w:themeFill="background1"/>
            <w:vAlign w:val="center"/>
          </w:tcPr>
          <w:p w14:paraId="1058EFC4" w14:textId="77777777" w:rsidR="00A90ED0" w:rsidRPr="000F735C" w:rsidRDefault="00A90ED0" w:rsidP="004E4B91">
            <w:pPr>
              <w:snapToGrid w:val="0"/>
              <w:jc w:val="both"/>
              <w:rPr>
                <w:rFonts w:ascii="微軟正黑體" w:eastAsia="微軟正黑體" w:hAnsi="微軟正黑體" w:cs="新細明體"/>
                <w:b/>
                <w:color w:val="000000"/>
                <w:sz w:val="22"/>
              </w:rPr>
            </w:pPr>
            <w:r w:rsidRPr="000F735C">
              <w:rPr>
                <w:rFonts w:ascii="微軟正黑體" w:eastAsia="微軟正黑體" w:hAnsi="微軟正黑體" w:cs="新細明體" w:hint="eastAsia"/>
                <w:b/>
                <w:color w:val="000000"/>
                <w:sz w:val="22"/>
              </w:rPr>
              <w:t>公司具備5G智慧交通</w:t>
            </w:r>
            <w:proofErr w:type="gramStart"/>
            <w:r w:rsidRPr="000F735C">
              <w:rPr>
                <w:rFonts w:ascii="微軟正黑體" w:eastAsia="微軟正黑體" w:hAnsi="微軟正黑體" w:cs="新細明體" w:hint="eastAsia"/>
                <w:b/>
                <w:color w:val="000000"/>
                <w:sz w:val="22"/>
              </w:rPr>
              <w:t>場域在未來</w:t>
            </w:r>
            <w:proofErr w:type="gramEnd"/>
            <w:r w:rsidRPr="000F735C">
              <w:rPr>
                <w:rFonts w:ascii="微軟正黑體" w:eastAsia="微軟正黑體" w:hAnsi="微軟正黑體" w:cs="新細明體" w:hint="eastAsia"/>
                <w:b/>
                <w:color w:val="000000"/>
                <w:sz w:val="22"/>
              </w:rPr>
              <w:t>道路監控設備方面相關合作經驗，並預計未來城市道路所使用的新型毫米波AI攝影機將至少有3~5%是自家所出產，故規劃乘此趨勢開發</w:t>
            </w:r>
            <w:proofErr w:type="spellStart"/>
            <w:r w:rsidRPr="000F735C">
              <w:rPr>
                <w:rFonts w:ascii="微軟正黑體" w:eastAsia="微軟正黑體" w:hAnsi="微軟正黑體" w:cs="新細明體" w:hint="eastAsia"/>
                <w:b/>
                <w:color w:val="000000"/>
                <w:sz w:val="22"/>
              </w:rPr>
              <w:t>AIoT</w:t>
            </w:r>
            <w:proofErr w:type="spellEnd"/>
            <w:r w:rsidRPr="000F735C">
              <w:rPr>
                <w:rFonts w:ascii="微軟正黑體" w:eastAsia="微軟正黑體" w:hAnsi="微軟正黑體" w:cs="新細明體" w:hint="eastAsia"/>
                <w:b/>
                <w:color w:val="000000"/>
                <w:sz w:val="22"/>
              </w:rPr>
              <w:t>於智慧交通與自駕車V2X之應用方案。</w:t>
            </w:r>
          </w:p>
          <w:p w14:paraId="3EF2DEC9" w14:textId="77777777" w:rsidR="00A90ED0" w:rsidRPr="000F735C" w:rsidRDefault="00A90ED0" w:rsidP="004E4B91">
            <w:pPr>
              <w:snapToGrid w:val="0"/>
              <w:jc w:val="both"/>
              <w:rPr>
                <w:rFonts w:ascii="微軟正黑體" w:eastAsia="微軟正黑體" w:hAnsi="微軟正黑體" w:cs="新細明體"/>
                <w:b/>
                <w:color w:val="000000"/>
                <w:sz w:val="22"/>
              </w:rPr>
            </w:pPr>
            <w:r w:rsidRPr="000F735C">
              <w:rPr>
                <w:rFonts w:ascii="微軟正黑體" w:eastAsia="微軟正黑體" w:hAnsi="微軟正黑體" w:cs="新細明體" w:hint="eastAsia"/>
                <w:b/>
                <w:color w:val="000000"/>
                <w:sz w:val="22"/>
              </w:rPr>
              <w:t>期望透過與校園AI研究中心合作，針對攝影機將進行車種辨識，並結合 77Hz 毫米波雷達進行夜間或大霧天候下之車輛辨識技術，開發相關解決方案。</w:t>
            </w:r>
          </w:p>
        </w:tc>
      </w:tr>
      <w:tr w:rsidR="00A90ED0" w:rsidRPr="000F735C" w14:paraId="6C19C806" w14:textId="77777777" w:rsidTr="001307AA">
        <w:trPr>
          <w:trHeight w:val="865"/>
          <w:jc w:val="center"/>
        </w:trPr>
        <w:tc>
          <w:tcPr>
            <w:tcW w:w="1980" w:type="dxa"/>
            <w:shd w:val="clear" w:color="auto" w:fill="FFFFFF" w:themeFill="background1"/>
            <w:noWrap/>
            <w:vAlign w:val="center"/>
          </w:tcPr>
          <w:p w14:paraId="37A04A8D" w14:textId="77777777" w:rsidR="00A90ED0" w:rsidRPr="000F735C" w:rsidRDefault="00A90ED0" w:rsidP="004E4B91">
            <w:pPr>
              <w:widowControl/>
              <w:snapToGrid w:val="0"/>
              <w:jc w:val="center"/>
              <w:rPr>
                <w:rFonts w:ascii="微軟正黑體" w:eastAsia="微軟正黑體" w:hAnsi="微軟正黑體" w:cs="新細明體"/>
                <w:b/>
                <w:color w:val="000000"/>
                <w:kern w:val="0"/>
                <w:szCs w:val="24"/>
              </w:rPr>
            </w:pPr>
            <w:r w:rsidRPr="000F735C">
              <w:rPr>
                <w:rFonts w:ascii="微軟正黑體" w:eastAsia="微軟正黑體" w:hAnsi="微軟正黑體" w:cs="新細明體" w:hint="eastAsia"/>
                <w:b/>
                <w:color w:val="000000"/>
                <w:kern w:val="0"/>
                <w:szCs w:val="24"/>
              </w:rPr>
              <w:t>資源提供</w:t>
            </w:r>
          </w:p>
        </w:tc>
        <w:tc>
          <w:tcPr>
            <w:tcW w:w="8467" w:type="dxa"/>
            <w:shd w:val="clear" w:color="auto" w:fill="FFFFFF" w:themeFill="background1"/>
            <w:vAlign w:val="center"/>
          </w:tcPr>
          <w:p w14:paraId="1B58D559" w14:textId="77777777" w:rsidR="00A90ED0" w:rsidRPr="000F735C" w:rsidRDefault="00A90ED0" w:rsidP="004E4B91">
            <w:pPr>
              <w:pStyle w:val="a9"/>
              <w:numPr>
                <w:ilvl w:val="0"/>
                <w:numId w:val="15"/>
              </w:numPr>
              <w:snapToGrid w:val="0"/>
              <w:ind w:leftChars="0"/>
              <w:rPr>
                <w:rFonts w:ascii="微軟正黑體" w:eastAsia="微軟正黑體" w:hAnsi="微軟正黑體" w:cs="新細明體"/>
                <w:b/>
                <w:color w:val="000000"/>
                <w:sz w:val="22"/>
                <w:szCs w:val="22"/>
              </w:rPr>
            </w:pPr>
            <w:r w:rsidRPr="000F735C">
              <w:rPr>
                <w:rFonts w:ascii="微軟正黑體" w:eastAsia="微軟正黑體" w:hAnsi="微軟正黑體" w:cs="新細明體"/>
                <w:b/>
                <w:color w:val="000000"/>
                <w:sz w:val="22"/>
                <w:szCs w:val="22"/>
              </w:rPr>
              <w:t>S7R5588X25 / X30 30x Optical Zoom Z7R8182X10-P</w:t>
            </w:r>
            <w:r w:rsidRPr="000F735C">
              <w:rPr>
                <w:rFonts w:ascii="微軟正黑體" w:eastAsia="微軟正黑體" w:hAnsi="微軟正黑體" w:cs="新細明體" w:hint="eastAsia"/>
                <w:b/>
                <w:color w:val="000000"/>
                <w:sz w:val="22"/>
                <w:szCs w:val="22"/>
              </w:rPr>
              <w:t>攝影機</w:t>
            </w:r>
          </w:p>
          <w:p w14:paraId="39FD6DCE" w14:textId="77777777" w:rsidR="00A90ED0" w:rsidRPr="000F735C" w:rsidRDefault="00A90ED0" w:rsidP="004E4B91">
            <w:pPr>
              <w:pStyle w:val="a9"/>
              <w:numPr>
                <w:ilvl w:val="0"/>
                <w:numId w:val="15"/>
              </w:numPr>
              <w:snapToGrid w:val="0"/>
              <w:ind w:leftChars="0"/>
              <w:rPr>
                <w:rFonts w:ascii="微軟正黑體" w:eastAsia="微軟正黑體" w:hAnsi="微軟正黑體" w:cs="新細明體"/>
                <w:b/>
                <w:color w:val="000000"/>
                <w:sz w:val="22"/>
                <w:szCs w:val="22"/>
              </w:rPr>
            </w:pPr>
            <w:r w:rsidRPr="000F735C">
              <w:rPr>
                <w:rFonts w:ascii="微軟正黑體" w:eastAsia="微軟正黑體" w:hAnsi="微軟正黑體" w:cs="新細明體" w:hint="eastAsia"/>
                <w:b/>
                <w:color w:val="000000"/>
                <w:sz w:val="22"/>
                <w:szCs w:val="22"/>
              </w:rPr>
              <w:t>開發工具平台(Darknet YOLO、 TI毫米波雷達)</w:t>
            </w:r>
          </w:p>
          <w:p w14:paraId="4A6A53B3" w14:textId="77777777" w:rsidR="00A90ED0" w:rsidRPr="000F735C" w:rsidRDefault="00A90ED0" w:rsidP="004E4B91">
            <w:pPr>
              <w:pStyle w:val="a9"/>
              <w:numPr>
                <w:ilvl w:val="0"/>
                <w:numId w:val="15"/>
              </w:numPr>
              <w:snapToGrid w:val="0"/>
              <w:ind w:leftChars="0"/>
              <w:rPr>
                <w:rFonts w:ascii="微軟正黑體" w:eastAsia="微軟正黑體" w:hAnsi="微軟正黑體" w:cs="新細明體"/>
                <w:b/>
                <w:color w:val="000000"/>
                <w:sz w:val="22"/>
                <w:szCs w:val="22"/>
              </w:rPr>
            </w:pPr>
            <w:r w:rsidRPr="000F735C">
              <w:rPr>
                <w:rFonts w:ascii="微軟正黑體" w:eastAsia="微軟正黑體" w:hAnsi="微軟正黑體" w:cs="新細明體" w:hint="eastAsia"/>
                <w:b/>
                <w:color w:val="000000"/>
                <w:sz w:val="22"/>
                <w:szCs w:val="22"/>
              </w:rPr>
              <w:t>10000筆YOLO數據資料</w:t>
            </w:r>
          </w:p>
        </w:tc>
      </w:tr>
      <w:tr w:rsidR="00A90ED0" w:rsidRPr="000F735C" w14:paraId="6923ACA3" w14:textId="77777777" w:rsidTr="001307AA">
        <w:trPr>
          <w:trHeight w:val="865"/>
          <w:jc w:val="center"/>
        </w:trPr>
        <w:tc>
          <w:tcPr>
            <w:tcW w:w="1980" w:type="dxa"/>
            <w:shd w:val="clear" w:color="auto" w:fill="FFFFFF" w:themeFill="background1"/>
            <w:noWrap/>
            <w:vAlign w:val="center"/>
          </w:tcPr>
          <w:p w14:paraId="341B91C1" w14:textId="77777777" w:rsidR="00A90ED0" w:rsidRPr="000F735C" w:rsidRDefault="00A90ED0" w:rsidP="004E4B91">
            <w:pPr>
              <w:widowControl/>
              <w:snapToGrid w:val="0"/>
              <w:jc w:val="center"/>
              <w:rPr>
                <w:rFonts w:ascii="微軟正黑體" w:eastAsia="微軟正黑體" w:hAnsi="微軟正黑體" w:cs="新細明體"/>
                <w:b/>
                <w:color w:val="000000"/>
                <w:kern w:val="0"/>
                <w:szCs w:val="24"/>
              </w:rPr>
            </w:pPr>
            <w:r w:rsidRPr="000F735C">
              <w:rPr>
                <w:rFonts w:ascii="微軟正黑體" w:eastAsia="微軟正黑體" w:hAnsi="微軟正黑體" w:cs="新細明體" w:hint="eastAsia"/>
                <w:b/>
                <w:color w:val="000000"/>
                <w:kern w:val="0"/>
                <w:szCs w:val="24"/>
              </w:rPr>
              <w:t>驗收標準</w:t>
            </w:r>
          </w:p>
        </w:tc>
        <w:tc>
          <w:tcPr>
            <w:tcW w:w="8467" w:type="dxa"/>
            <w:shd w:val="clear" w:color="auto" w:fill="FFFFFF" w:themeFill="background1"/>
            <w:vAlign w:val="center"/>
          </w:tcPr>
          <w:p w14:paraId="20B37175" w14:textId="77777777" w:rsidR="00A90ED0" w:rsidRPr="000F735C" w:rsidRDefault="00A90ED0" w:rsidP="004E4B91">
            <w:pPr>
              <w:widowControl/>
              <w:snapToGrid w:val="0"/>
              <w:rPr>
                <w:rFonts w:ascii="微軟正黑體" w:eastAsia="微軟正黑體" w:hAnsi="微軟正黑體" w:cs="新細明體"/>
                <w:b/>
                <w:color w:val="000000"/>
                <w:kern w:val="0"/>
                <w:sz w:val="22"/>
              </w:rPr>
            </w:pPr>
            <w:r w:rsidRPr="000F735C">
              <w:rPr>
                <w:rFonts w:ascii="微軟正黑體" w:eastAsia="微軟正黑體" w:hAnsi="微軟正黑體" w:cs="新細明體" w:hint="eastAsia"/>
                <w:b/>
                <w:color w:val="000000"/>
                <w:kern w:val="0"/>
                <w:sz w:val="22"/>
              </w:rPr>
              <w:t>【期末驗證方向】</w:t>
            </w:r>
          </w:p>
          <w:p w14:paraId="1F144EE7" w14:textId="77777777" w:rsidR="00A90ED0" w:rsidRPr="000F735C" w:rsidRDefault="00A90ED0" w:rsidP="004E4B91">
            <w:pPr>
              <w:widowControl/>
              <w:snapToGrid w:val="0"/>
              <w:rPr>
                <w:rFonts w:ascii="微軟正黑體" w:eastAsia="微軟正黑體" w:hAnsi="微軟正黑體" w:cs="新細明體"/>
                <w:b/>
                <w:color w:val="000000"/>
                <w:kern w:val="0"/>
                <w:sz w:val="22"/>
              </w:rPr>
            </w:pPr>
            <w:r w:rsidRPr="000F735C">
              <w:rPr>
                <w:rFonts w:ascii="微軟正黑體" w:eastAsia="微軟正黑體" w:hAnsi="微軟正黑體" w:cs="新細明體" w:hint="eastAsia"/>
                <w:b/>
                <w:color w:val="000000"/>
                <w:kern w:val="0"/>
                <w:sz w:val="22"/>
              </w:rPr>
              <w:t>運用雷達(Vehicle Detector)及結合AI影像辨識之攝影機進行車輛特徵辨別</w:t>
            </w:r>
          </w:p>
        </w:tc>
      </w:tr>
      <w:tr w:rsidR="00A90ED0" w:rsidRPr="000F735C" w14:paraId="35E47EFC" w14:textId="77777777" w:rsidTr="001307AA">
        <w:trPr>
          <w:trHeight w:val="865"/>
          <w:jc w:val="center"/>
        </w:trPr>
        <w:tc>
          <w:tcPr>
            <w:tcW w:w="1980" w:type="dxa"/>
            <w:shd w:val="clear" w:color="auto" w:fill="FFFFFF" w:themeFill="background1"/>
            <w:noWrap/>
            <w:vAlign w:val="center"/>
          </w:tcPr>
          <w:p w14:paraId="18A2D650" w14:textId="77777777" w:rsidR="00A90ED0" w:rsidRPr="000F735C" w:rsidRDefault="00A90ED0" w:rsidP="004E4B91">
            <w:pPr>
              <w:widowControl/>
              <w:snapToGrid w:val="0"/>
              <w:jc w:val="center"/>
              <w:rPr>
                <w:rFonts w:ascii="微軟正黑體" w:eastAsia="微軟正黑體" w:hAnsi="微軟正黑體" w:cs="新細明體"/>
                <w:b/>
                <w:color w:val="000000"/>
                <w:kern w:val="0"/>
                <w:szCs w:val="24"/>
              </w:rPr>
            </w:pPr>
            <w:r w:rsidRPr="000F735C">
              <w:rPr>
                <w:rFonts w:ascii="微軟正黑體" w:eastAsia="微軟正黑體" w:hAnsi="微軟正黑體" w:cs="新細明體" w:hint="eastAsia"/>
                <w:b/>
                <w:color w:val="000000"/>
                <w:kern w:val="0"/>
                <w:szCs w:val="24"/>
              </w:rPr>
              <w:lastRenderedPageBreak/>
              <w:t>預期與新創達到之合作績效/營收目標</w:t>
            </w:r>
          </w:p>
        </w:tc>
        <w:tc>
          <w:tcPr>
            <w:tcW w:w="8467" w:type="dxa"/>
            <w:shd w:val="clear" w:color="auto" w:fill="FFFFFF" w:themeFill="background1"/>
            <w:vAlign w:val="center"/>
          </w:tcPr>
          <w:p w14:paraId="3A048086" w14:textId="2647A26A" w:rsidR="00A90ED0" w:rsidRPr="000F735C" w:rsidRDefault="00A90ED0" w:rsidP="004E4B91">
            <w:pPr>
              <w:pStyle w:val="a9"/>
              <w:numPr>
                <w:ilvl w:val="0"/>
                <w:numId w:val="36"/>
              </w:numPr>
              <w:snapToGrid w:val="0"/>
              <w:ind w:leftChars="0"/>
              <w:rPr>
                <w:rFonts w:ascii="微軟正黑體" w:eastAsia="微軟正黑體" w:hAnsi="微軟正黑體" w:cs="新細明體"/>
                <w:b/>
                <w:color w:val="000000"/>
                <w:sz w:val="22"/>
              </w:rPr>
            </w:pPr>
            <w:r w:rsidRPr="000F735C">
              <w:rPr>
                <w:rFonts w:ascii="微軟正黑體" w:eastAsia="微軟正黑體" w:hAnsi="微軟正黑體" w:cs="新細明體" w:hint="eastAsia"/>
                <w:b/>
                <w:color w:val="000000"/>
                <w:sz w:val="22"/>
              </w:rPr>
              <w:t>預計112</w:t>
            </w:r>
            <w:r w:rsidR="002662B1" w:rsidRPr="000F735C">
              <w:rPr>
                <w:rFonts w:ascii="微軟正黑體" w:eastAsia="微軟正黑體" w:hAnsi="微軟正黑體" w:cs="新細明體" w:hint="eastAsia"/>
                <w:b/>
                <w:color w:val="000000"/>
                <w:sz w:val="22"/>
              </w:rPr>
              <w:t>年</w:t>
            </w:r>
            <w:r w:rsidRPr="000F735C">
              <w:rPr>
                <w:rFonts w:ascii="微軟正黑體" w:eastAsia="微軟正黑體" w:hAnsi="微軟正黑體" w:cs="新細明體" w:hint="eastAsia"/>
                <w:b/>
                <w:color w:val="000000"/>
                <w:sz w:val="22"/>
              </w:rPr>
              <w:t>於台灣完成</w:t>
            </w:r>
            <w:proofErr w:type="spellStart"/>
            <w:r w:rsidRPr="000F735C">
              <w:rPr>
                <w:rFonts w:ascii="微軟正黑體" w:eastAsia="微軟正黑體" w:hAnsi="微軟正黑體" w:cs="新細明體" w:hint="eastAsia"/>
                <w:b/>
                <w:color w:val="000000"/>
                <w:sz w:val="22"/>
              </w:rPr>
              <w:t>PoC</w:t>
            </w:r>
            <w:proofErr w:type="spellEnd"/>
            <w:r w:rsidRPr="000F735C">
              <w:rPr>
                <w:rFonts w:ascii="微軟正黑體" w:eastAsia="微軟正黑體" w:hAnsi="微軟正黑體" w:cs="新細明體" w:hint="eastAsia"/>
                <w:b/>
                <w:color w:val="000000"/>
                <w:sz w:val="22"/>
              </w:rPr>
              <w:t>落地，</w:t>
            </w:r>
            <w:r w:rsidR="00914F37">
              <w:rPr>
                <w:rFonts w:ascii="微軟正黑體" w:eastAsia="微軟正黑體" w:hAnsi="微軟正黑體" w:cs="新細明體" w:hint="eastAsia"/>
                <w:b/>
                <w:color w:val="000000"/>
                <w:sz w:val="22"/>
              </w:rPr>
              <w:t>簽訂</w:t>
            </w:r>
            <w:r w:rsidRPr="000F735C">
              <w:rPr>
                <w:rFonts w:ascii="微軟正黑體" w:eastAsia="微軟正黑體" w:hAnsi="微軟正黑體" w:cs="新細明體" w:hint="eastAsia"/>
                <w:b/>
                <w:color w:val="000000"/>
                <w:sz w:val="22"/>
              </w:rPr>
              <w:t>達500萬元以上之採購訂單；113年推廣至海外市場，達千萬以上的營收來源。</w:t>
            </w:r>
          </w:p>
          <w:p w14:paraId="59C356C4" w14:textId="77777777" w:rsidR="00A90ED0" w:rsidRPr="000F735C" w:rsidRDefault="00A90ED0" w:rsidP="004E4B91">
            <w:pPr>
              <w:pStyle w:val="a9"/>
              <w:numPr>
                <w:ilvl w:val="0"/>
                <w:numId w:val="36"/>
              </w:numPr>
              <w:snapToGrid w:val="0"/>
              <w:ind w:leftChars="0"/>
              <w:rPr>
                <w:rFonts w:ascii="微軟正黑體" w:eastAsia="微軟正黑體" w:hAnsi="微軟正黑體" w:cs="新細明體"/>
                <w:b/>
                <w:color w:val="000000"/>
                <w:sz w:val="22"/>
              </w:rPr>
            </w:pPr>
            <w:r w:rsidRPr="000F735C">
              <w:rPr>
                <w:rFonts w:ascii="微軟正黑體" w:eastAsia="微軟正黑體" w:hAnsi="微軟正黑體" w:cs="新細明體" w:hint="eastAsia"/>
                <w:b/>
                <w:color w:val="000000"/>
                <w:sz w:val="22"/>
              </w:rPr>
              <w:t>預期導入智慧燈</w:t>
            </w:r>
            <w:proofErr w:type="gramStart"/>
            <w:r w:rsidRPr="000F735C">
              <w:rPr>
                <w:rFonts w:ascii="微軟正黑體" w:eastAsia="微軟正黑體" w:hAnsi="微軟正黑體" w:cs="新細明體" w:hint="eastAsia"/>
                <w:b/>
                <w:color w:val="000000"/>
                <w:sz w:val="22"/>
              </w:rPr>
              <w:t>桿</w:t>
            </w:r>
            <w:proofErr w:type="gramEnd"/>
            <w:r w:rsidRPr="000F735C">
              <w:rPr>
                <w:rFonts w:ascii="微軟正黑體" w:eastAsia="微軟正黑體" w:hAnsi="微軟正黑體" w:cs="新細明體" w:hint="eastAsia"/>
                <w:b/>
                <w:color w:val="000000"/>
                <w:sz w:val="22"/>
              </w:rPr>
              <w:t>/路燈等交通設備製造業、自駕車廠及車載業者、通訊設備及電信商等目標客群，以及縣市政府等相關營運單位。</w:t>
            </w:r>
          </w:p>
        </w:tc>
      </w:tr>
      <w:tr w:rsidR="00A90ED0" w:rsidRPr="000F735C" w14:paraId="0375FBED" w14:textId="77777777" w:rsidTr="004E4B91">
        <w:trPr>
          <w:trHeight w:val="865"/>
          <w:jc w:val="center"/>
        </w:trPr>
        <w:tc>
          <w:tcPr>
            <w:tcW w:w="10447" w:type="dxa"/>
            <w:gridSpan w:val="2"/>
            <w:shd w:val="clear" w:color="auto" w:fill="F2F2F2" w:themeFill="background1" w:themeFillShade="F2"/>
            <w:noWrap/>
            <w:vAlign w:val="center"/>
          </w:tcPr>
          <w:p w14:paraId="19E864F6" w14:textId="48FD8D20" w:rsidR="00A90ED0" w:rsidRPr="000F735C" w:rsidRDefault="00A90ED0" w:rsidP="004E4B91">
            <w:pPr>
              <w:widowControl/>
              <w:snapToGrid w:val="0"/>
              <w:jc w:val="center"/>
              <w:rPr>
                <w:rFonts w:ascii="微軟正黑體" w:eastAsia="微軟正黑體" w:hAnsi="微軟正黑體" w:cs="新細明體"/>
                <w:b/>
                <w:color w:val="000000"/>
                <w:kern w:val="0"/>
                <w:sz w:val="22"/>
              </w:rPr>
            </w:pPr>
            <w:r w:rsidRPr="000F735C">
              <w:rPr>
                <w:rFonts w:ascii="微軟正黑體" w:eastAsia="微軟正黑體" w:hAnsi="微軟正黑體" w:cs="新細明體"/>
                <w:b/>
                <w:color w:val="000000"/>
                <w:kern w:val="0"/>
                <w:sz w:val="28"/>
                <w:szCs w:val="24"/>
              </w:rPr>
              <w:t>【需求</w:t>
            </w:r>
            <w:r w:rsidRPr="000F735C">
              <w:rPr>
                <w:rFonts w:ascii="微軟正黑體" w:eastAsia="微軟正黑體" w:hAnsi="微軟正黑體" w:cs="新細明體" w:hint="eastAsia"/>
                <w:b/>
                <w:color w:val="000000"/>
                <w:kern w:val="0"/>
                <w:sz w:val="28"/>
                <w:szCs w:val="24"/>
              </w:rPr>
              <w:t>三</w:t>
            </w:r>
            <w:r w:rsidRPr="000F735C">
              <w:rPr>
                <w:rFonts w:ascii="微軟正黑體" w:eastAsia="微軟正黑體" w:hAnsi="微軟正黑體" w:cs="新細明體"/>
                <w:b/>
                <w:color w:val="000000"/>
                <w:kern w:val="0"/>
                <w:sz w:val="28"/>
                <w:szCs w:val="24"/>
              </w:rPr>
              <w:t>】</w:t>
            </w:r>
            <w:r w:rsidRPr="000F735C">
              <w:rPr>
                <w:rFonts w:ascii="微軟正黑體" w:eastAsia="微軟正黑體" w:hAnsi="微軟正黑體" w:cs="新細明體" w:hint="eastAsia"/>
                <w:b/>
                <w:color w:val="000000"/>
                <w:kern w:val="0"/>
                <w:sz w:val="28"/>
                <w:szCs w:val="24"/>
              </w:rPr>
              <w:t>YOLO AI攝影機即時邊緣運算</w:t>
            </w:r>
            <w:r w:rsidR="002662B1" w:rsidRPr="000F735C">
              <w:rPr>
                <w:rFonts w:ascii="微軟正黑體" w:eastAsia="微軟正黑體" w:hAnsi="微軟正黑體" w:cs="新細明體" w:hint="eastAsia"/>
                <w:b/>
                <w:color w:val="000000"/>
                <w:kern w:val="0"/>
                <w:sz w:val="28"/>
                <w:szCs w:val="24"/>
              </w:rPr>
              <w:t>(開放性應用提案)</w:t>
            </w:r>
          </w:p>
        </w:tc>
      </w:tr>
      <w:tr w:rsidR="00A90ED0" w:rsidRPr="000F735C" w14:paraId="381BF246" w14:textId="77777777" w:rsidTr="001307AA">
        <w:trPr>
          <w:trHeight w:val="1565"/>
          <w:jc w:val="center"/>
        </w:trPr>
        <w:tc>
          <w:tcPr>
            <w:tcW w:w="1980" w:type="dxa"/>
            <w:shd w:val="clear" w:color="auto" w:fill="FFFFFF" w:themeFill="background1"/>
            <w:noWrap/>
            <w:vAlign w:val="center"/>
          </w:tcPr>
          <w:p w14:paraId="604E5C4E" w14:textId="77777777" w:rsidR="00A90ED0" w:rsidRPr="000F735C" w:rsidRDefault="00A90ED0" w:rsidP="004E4B91">
            <w:pPr>
              <w:widowControl/>
              <w:snapToGrid w:val="0"/>
              <w:jc w:val="center"/>
              <w:rPr>
                <w:rFonts w:ascii="微軟正黑體" w:eastAsia="微軟正黑體" w:hAnsi="微軟正黑體" w:cs="新細明體"/>
                <w:b/>
                <w:color w:val="000000"/>
                <w:kern w:val="0"/>
                <w:szCs w:val="24"/>
              </w:rPr>
            </w:pPr>
            <w:r w:rsidRPr="000F735C">
              <w:rPr>
                <w:rFonts w:ascii="微軟正黑體" w:eastAsia="微軟正黑體" w:hAnsi="微軟正黑體" w:cs="新細明體" w:hint="eastAsia"/>
                <w:b/>
                <w:color w:val="000000"/>
                <w:kern w:val="0"/>
                <w:szCs w:val="24"/>
              </w:rPr>
              <w:t>合作內容及AI應用情境</w:t>
            </w:r>
          </w:p>
        </w:tc>
        <w:tc>
          <w:tcPr>
            <w:tcW w:w="8467" w:type="dxa"/>
            <w:shd w:val="clear" w:color="auto" w:fill="FFFFFF" w:themeFill="background1"/>
            <w:vAlign w:val="center"/>
          </w:tcPr>
          <w:p w14:paraId="393818CB" w14:textId="3B42BBF0" w:rsidR="00A90ED0" w:rsidRPr="000F735C" w:rsidRDefault="00A90ED0" w:rsidP="004E4B91">
            <w:pPr>
              <w:snapToGrid w:val="0"/>
              <w:rPr>
                <w:rFonts w:ascii="微軟正黑體" w:eastAsia="微軟正黑體" w:hAnsi="微軟正黑體" w:cs="新細明體"/>
                <w:b/>
                <w:color w:val="000000"/>
                <w:sz w:val="22"/>
              </w:rPr>
            </w:pPr>
            <w:r w:rsidRPr="000F735C">
              <w:rPr>
                <w:rFonts w:ascii="微軟正黑體" w:eastAsia="微軟正黑體" w:hAnsi="微軟正黑體" w:cs="新細明體" w:hint="eastAsia"/>
                <w:b/>
                <w:color w:val="000000"/>
                <w:sz w:val="22"/>
              </w:rPr>
              <w:t>開發可</w:t>
            </w:r>
            <w:proofErr w:type="gramStart"/>
            <w:r w:rsidRPr="000F735C">
              <w:rPr>
                <w:rFonts w:ascii="微軟正黑體" w:eastAsia="微軟正黑體" w:hAnsi="微軟正黑體" w:cs="新細明體" w:hint="eastAsia"/>
                <w:b/>
                <w:color w:val="000000"/>
                <w:sz w:val="22"/>
              </w:rPr>
              <w:t>載具化</w:t>
            </w:r>
            <w:proofErr w:type="gramEnd"/>
            <w:r w:rsidRPr="000F735C">
              <w:rPr>
                <w:rFonts w:ascii="微軟正黑體" w:eastAsia="微軟正黑體" w:hAnsi="微軟正黑體" w:cs="新細明體" w:hint="eastAsia"/>
                <w:b/>
                <w:color w:val="000000"/>
                <w:sz w:val="22"/>
              </w:rPr>
              <w:t>YOLO AI攝影機即時邊緣運算之各樣市場需求應用，</w:t>
            </w:r>
            <w:r w:rsidR="00C053AD" w:rsidRPr="000F735C">
              <w:rPr>
                <w:rFonts w:ascii="微軟正黑體" w:eastAsia="微軟正黑體" w:hAnsi="微軟正黑體" w:cs="新細明體" w:hint="eastAsia"/>
                <w:b/>
                <w:color w:val="000000"/>
                <w:sz w:val="22"/>
              </w:rPr>
              <w:t>希望能</w:t>
            </w:r>
            <w:r w:rsidRPr="000F735C">
              <w:rPr>
                <w:rFonts w:ascii="微軟正黑體" w:eastAsia="微軟正黑體" w:hAnsi="微軟正黑體" w:cs="新細明體" w:hint="eastAsia"/>
                <w:b/>
                <w:color w:val="000000"/>
                <w:sz w:val="22"/>
              </w:rPr>
              <w:t>導入新創公司本身</w:t>
            </w:r>
            <w:r w:rsidR="00C053AD" w:rsidRPr="000F735C">
              <w:rPr>
                <w:rFonts w:ascii="微軟正黑體" w:eastAsia="微軟正黑體" w:hAnsi="微軟正黑體" w:cs="新細明體" w:hint="eastAsia"/>
                <w:b/>
                <w:color w:val="000000"/>
                <w:sz w:val="22"/>
              </w:rPr>
              <w:t>，以</w:t>
            </w:r>
            <w:r w:rsidRPr="000F735C">
              <w:rPr>
                <w:rFonts w:ascii="微軟正黑體" w:eastAsia="微軟正黑體" w:hAnsi="微軟正黑體" w:cs="新細明體" w:hint="eastAsia"/>
                <w:b/>
                <w:color w:val="000000"/>
                <w:sz w:val="22"/>
              </w:rPr>
              <w:t>及多元的垂直領域市場及客戶。</w:t>
            </w:r>
            <w:r w:rsidR="00C053AD" w:rsidRPr="000F735C">
              <w:rPr>
                <w:rFonts w:ascii="微軟正黑體" w:eastAsia="微軟正黑體" w:hAnsi="微軟正黑體" w:cs="新細明體" w:hint="eastAsia"/>
                <w:b/>
                <w:color w:val="000000"/>
                <w:sz w:val="22"/>
              </w:rPr>
              <w:t>本題開放提案團隊自行提出可行的導入領域及應用方案，運用YOLO開發工具平台及相關數據打造AI攝影機結合即時邊緣運算的新服務模式。</w:t>
            </w:r>
          </w:p>
        </w:tc>
      </w:tr>
      <w:tr w:rsidR="00A90ED0" w:rsidRPr="000F735C" w14:paraId="1B226A00" w14:textId="77777777" w:rsidTr="001307AA">
        <w:trPr>
          <w:trHeight w:val="865"/>
          <w:jc w:val="center"/>
        </w:trPr>
        <w:tc>
          <w:tcPr>
            <w:tcW w:w="1980" w:type="dxa"/>
            <w:shd w:val="clear" w:color="auto" w:fill="FFFFFF" w:themeFill="background1"/>
            <w:noWrap/>
            <w:vAlign w:val="center"/>
          </w:tcPr>
          <w:p w14:paraId="232A28B2" w14:textId="77777777" w:rsidR="00A90ED0" w:rsidRPr="000F735C" w:rsidRDefault="00A90ED0" w:rsidP="004E4B91">
            <w:pPr>
              <w:widowControl/>
              <w:snapToGrid w:val="0"/>
              <w:jc w:val="center"/>
              <w:rPr>
                <w:rFonts w:ascii="微軟正黑體" w:eastAsia="微軟正黑體" w:hAnsi="微軟正黑體" w:cs="新細明體"/>
                <w:b/>
                <w:color w:val="000000"/>
                <w:kern w:val="0"/>
                <w:szCs w:val="24"/>
              </w:rPr>
            </w:pPr>
            <w:r w:rsidRPr="000F735C">
              <w:rPr>
                <w:rFonts w:ascii="微軟正黑體" w:eastAsia="微軟正黑體" w:hAnsi="微軟正黑體" w:cs="新細明體" w:hint="eastAsia"/>
                <w:b/>
                <w:color w:val="000000"/>
                <w:kern w:val="0"/>
                <w:szCs w:val="24"/>
              </w:rPr>
              <w:t>資源提供</w:t>
            </w:r>
          </w:p>
        </w:tc>
        <w:tc>
          <w:tcPr>
            <w:tcW w:w="8467" w:type="dxa"/>
            <w:shd w:val="clear" w:color="auto" w:fill="FFFFFF" w:themeFill="background1"/>
            <w:vAlign w:val="center"/>
          </w:tcPr>
          <w:p w14:paraId="2367F029" w14:textId="77777777" w:rsidR="00A90ED0" w:rsidRPr="000F735C" w:rsidRDefault="00A90ED0" w:rsidP="004E4B91">
            <w:pPr>
              <w:pStyle w:val="a9"/>
              <w:numPr>
                <w:ilvl w:val="0"/>
                <w:numId w:val="15"/>
              </w:numPr>
              <w:snapToGrid w:val="0"/>
              <w:ind w:leftChars="0"/>
              <w:rPr>
                <w:rFonts w:ascii="微軟正黑體" w:eastAsia="微軟正黑體" w:hAnsi="微軟正黑體" w:cs="新細明體"/>
                <w:b/>
                <w:color w:val="000000"/>
                <w:sz w:val="22"/>
                <w:szCs w:val="22"/>
              </w:rPr>
            </w:pPr>
            <w:r w:rsidRPr="000F735C">
              <w:rPr>
                <w:rFonts w:ascii="微軟正黑體" w:eastAsia="微軟正黑體" w:hAnsi="微軟正黑體" w:cs="新細明體"/>
                <w:b/>
                <w:color w:val="000000"/>
                <w:sz w:val="22"/>
                <w:szCs w:val="22"/>
              </w:rPr>
              <w:t>Z7R8182X10-P</w:t>
            </w:r>
            <w:r w:rsidRPr="000F735C">
              <w:rPr>
                <w:rFonts w:ascii="微軟正黑體" w:eastAsia="微軟正黑體" w:hAnsi="微軟正黑體" w:cs="新細明體" w:hint="eastAsia"/>
                <w:b/>
                <w:color w:val="000000"/>
                <w:sz w:val="22"/>
                <w:szCs w:val="22"/>
              </w:rPr>
              <w:t>攝影機</w:t>
            </w:r>
            <w:r w:rsidRPr="000F735C">
              <w:rPr>
                <w:rFonts w:ascii="微軟正黑體" w:eastAsia="微軟正黑體" w:hAnsi="微軟正黑體" w:cs="新細明體"/>
                <w:b/>
                <w:color w:val="000000"/>
                <w:sz w:val="22"/>
                <w:szCs w:val="22"/>
              </w:rPr>
              <w:t xml:space="preserve"> </w:t>
            </w:r>
          </w:p>
          <w:p w14:paraId="657510E9" w14:textId="77777777" w:rsidR="00A90ED0" w:rsidRPr="000F735C" w:rsidRDefault="00A90ED0" w:rsidP="004E4B91">
            <w:pPr>
              <w:pStyle w:val="a9"/>
              <w:numPr>
                <w:ilvl w:val="0"/>
                <w:numId w:val="15"/>
              </w:numPr>
              <w:snapToGrid w:val="0"/>
              <w:ind w:leftChars="0"/>
              <w:rPr>
                <w:rFonts w:ascii="微軟正黑體" w:eastAsia="微軟正黑體" w:hAnsi="微軟正黑體" w:cs="新細明體"/>
                <w:b/>
                <w:color w:val="000000"/>
                <w:sz w:val="22"/>
                <w:szCs w:val="22"/>
              </w:rPr>
            </w:pPr>
            <w:r w:rsidRPr="000F735C">
              <w:rPr>
                <w:rFonts w:ascii="微軟正黑體" w:eastAsia="微軟正黑體" w:hAnsi="微軟正黑體" w:cs="新細明體" w:hint="eastAsia"/>
                <w:b/>
                <w:color w:val="000000"/>
                <w:sz w:val="22"/>
                <w:szCs w:val="22"/>
              </w:rPr>
              <w:t>開發工具平台(</w:t>
            </w:r>
            <w:r w:rsidRPr="000F735C">
              <w:rPr>
                <w:rFonts w:ascii="微軟正黑體" w:eastAsia="微軟正黑體" w:hAnsi="微軟正黑體" w:cs="新細明體"/>
                <w:b/>
                <w:color w:val="000000"/>
                <w:sz w:val="22"/>
                <w:szCs w:val="22"/>
              </w:rPr>
              <w:t>Darknet YOLO</w:t>
            </w:r>
            <w:r w:rsidRPr="000F735C">
              <w:rPr>
                <w:rFonts w:ascii="微軟正黑體" w:eastAsia="微軟正黑體" w:hAnsi="微軟正黑體" w:cs="新細明體" w:hint="eastAsia"/>
                <w:b/>
                <w:color w:val="000000"/>
                <w:sz w:val="22"/>
                <w:szCs w:val="22"/>
              </w:rPr>
              <w:t>、</w:t>
            </w:r>
            <w:r w:rsidRPr="000F735C">
              <w:rPr>
                <w:rFonts w:ascii="微軟正黑體" w:eastAsia="微軟正黑體" w:hAnsi="微軟正黑體" w:cs="新細明體"/>
                <w:b/>
                <w:color w:val="000000"/>
                <w:sz w:val="22"/>
                <w:szCs w:val="22"/>
              </w:rPr>
              <w:t>C#</w:t>
            </w:r>
            <w:r w:rsidRPr="000F735C">
              <w:rPr>
                <w:rFonts w:ascii="微軟正黑體" w:eastAsia="微軟正黑體" w:hAnsi="微軟正黑體" w:cs="新細明體" w:hint="eastAsia"/>
                <w:b/>
                <w:color w:val="000000"/>
                <w:sz w:val="22"/>
                <w:szCs w:val="22"/>
              </w:rPr>
              <w:t>)</w:t>
            </w:r>
          </w:p>
          <w:p w14:paraId="5716A770" w14:textId="77777777" w:rsidR="00A90ED0" w:rsidRPr="000F735C" w:rsidRDefault="00A90ED0" w:rsidP="004E4B91">
            <w:pPr>
              <w:pStyle w:val="a9"/>
              <w:numPr>
                <w:ilvl w:val="0"/>
                <w:numId w:val="15"/>
              </w:numPr>
              <w:snapToGrid w:val="0"/>
              <w:ind w:leftChars="0"/>
              <w:rPr>
                <w:rFonts w:ascii="微軟正黑體" w:eastAsia="微軟正黑體" w:hAnsi="微軟正黑體" w:cs="新細明體"/>
                <w:b/>
                <w:color w:val="000000"/>
                <w:sz w:val="22"/>
                <w:szCs w:val="22"/>
              </w:rPr>
            </w:pPr>
            <w:r w:rsidRPr="000F735C">
              <w:rPr>
                <w:rFonts w:ascii="微軟正黑體" w:eastAsia="微軟正黑體" w:hAnsi="微軟正黑體" w:cs="新細明體" w:hint="eastAsia"/>
                <w:b/>
                <w:color w:val="000000"/>
                <w:sz w:val="22"/>
                <w:szCs w:val="22"/>
              </w:rPr>
              <w:t>10000筆YOLO數據資料</w:t>
            </w:r>
          </w:p>
        </w:tc>
      </w:tr>
      <w:tr w:rsidR="00A90ED0" w:rsidRPr="000F735C" w14:paraId="07A69B23" w14:textId="77777777" w:rsidTr="001307AA">
        <w:trPr>
          <w:trHeight w:val="865"/>
          <w:jc w:val="center"/>
        </w:trPr>
        <w:tc>
          <w:tcPr>
            <w:tcW w:w="1980" w:type="dxa"/>
            <w:shd w:val="clear" w:color="auto" w:fill="FFFFFF" w:themeFill="background1"/>
            <w:noWrap/>
            <w:vAlign w:val="center"/>
          </w:tcPr>
          <w:p w14:paraId="12495493" w14:textId="77777777" w:rsidR="00A90ED0" w:rsidRPr="000F735C" w:rsidRDefault="00A90ED0" w:rsidP="004E4B91">
            <w:pPr>
              <w:widowControl/>
              <w:snapToGrid w:val="0"/>
              <w:jc w:val="center"/>
              <w:rPr>
                <w:rFonts w:ascii="微軟正黑體" w:eastAsia="微軟正黑體" w:hAnsi="微軟正黑體" w:cs="新細明體"/>
                <w:b/>
                <w:color w:val="000000"/>
                <w:kern w:val="0"/>
                <w:szCs w:val="24"/>
              </w:rPr>
            </w:pPr>
            <w:r w:rsidRPr="000F735C">
              <w:rPr>
                <w:rFonts w:ascii="微軟正黑體" w:eastAsia="微軟正黑體" w:hAnsi="微軟正黑體" w:cs="新細明體" w:hint="eastAsia"/>
                <w:b/>
                <w:color w:val="000000"/>
                <w:kern w:val="0"/>
                <w:szCs w:val="24"/>
              </w:rPr>
              <w:t>驗收標準</w:t>
            </w:r>
          </w:p>
        </w:tc>
        <w:tc>
          <w:tcPr>
            <w:tcW w:w="8467" w:type="dxa"/>
            <w:shd w:val="clear" w:color="auto" w:fill="FFFFFF" w:themeFill="background1"/>
            <w:vAlign w:val="center"/>
          </w:tcPr>
          <w:p w14:paraId="1BECCA48" w14:textId="77777777" w:rsidR="00583A1D" w:rsidRDefault="00583A1D" w:rsidP="00583A1D">
            <w:pPr>
              <w:widowControl/>
              <w:snapToGrid w:val="0"/>
              <w:rPr>
                <w:rFonts w:ascii="微軟正黑體" w:eastAsia="微軟正黑體" w:hAnsi="微軟正黑體" w:cs="新細明體"/>
                <w:b/>
                <w:color w:val="000000"/>
                <w:kern w:val="0"/>
                <w:sz w:val="22"/>
              </w:rPr>
            </w:pPr>
            <w:r w:rsidRPr="000F735C">
              <w:rPr>
                <w:rFonts w:ascii="微軟正黑體" w:eastAsia="微軟正黑體" w:hAnsi="微軟正黑體" w:cs="新細明體" w:hint="eastAsia"/>
                <w:b/>
                <w:color w:val="000000"/>
                <w:kern w:val="0"/>
                <w:sz w:val="22"/>
              </w:rPr>
              <w:t>【期</w:t>
            </w:r>
            <w:r>
              <w:rPr>
                <w:rFonts w:ascii="微軟正黑體" w:eastAsia="微軟正黑體" w:hAnsi="微軟正黑體" w:cs="新細明體" w:hint="eastAsia"/>
                <w:b/>
                <w:color w:val="000000"/>
                <w:kern w:val="0"/>
                <w:sz w:val="22"/>
              </w:rPr>
              <w:t>初</w:t>
            </w:r>
            <w:r w:rsidRPr="000F735C">
              <w:rPr>
                <w:rFonts w:ascii="微軟正黑體" w:eastAsia="微軟正黑體" w:hAnsi="微軟正黑體" w:cs="新細明體" w:hint="eastAsia"/>
                <w:b/>
                <w:color w:val="000000"/>
                <w:kern w:val="0"/>
                <w:sz w:val="22"/>
              </w:rPr>
              <w:t>驗證方向】</w:t>
            </w:r>
            <w:r>
              <w:rPr>
                <w:rFonts w:ascii="微軟正黑體" w:eastAsia="微軟正黑體" w:hAnsi="微軟正黑體" w:cs="新細明體" w:hint="eastAsia"/>
                <w:b/>
                <w:color w:val="000000"/>
                <w:kern w:val="0"/>
                <w:sz w:val="22"/>
              </w:rPr>
              <w:t>*開放性應用提案務必準備</w:t>
            </w:r>
          </w:p>
          <w:p w14:paraId="6618F489" w14:textId="77777777" w:rsidR="00583A1D" w:rsidRDefault="00583A1D" w:rsidP="00583A1D">
            <w:pPr>
              <w:widowControl/>
              <w:snapToGrid w:val="0"/>
              <w:rPr>
                <w:rFonts w:ascii="微軟正黑體" w:eastAsia="微軟正黑體" w:hAnsi="微軟正黑體" w:cs="新細明體"/>
                <w:b/>
                <w:color w:val="000000"/>
                <w:kern w:val="0"/>
                <w:sz w:val="22"/>
              </w:rPr>
            </w:pPr>
            <w:r w:rsidRPr="008E6D66">
              <w:rPr>
                <w:rFonts w:ascii="微軟正黑體" w:eastAsia="微軟正黑體" w:hAnsi="微軟正黑體" w:cs="新細明體" w:hint="eastAsia"/>
                <w:b/>
                <w:color w:val="000000"/>
                <w:kern w:val="0"/>
                <w:sz w:val="22"/>
              </w:rPr>
              <w:t>包含團隊主動提出預計達到之實證成效及驗證標準，由委員進行初步評核</w:t>
            </w:r>
          </w:p>
          <w:p w14:paraId="262E7D40" w14:textId="77777777" w:rsidR="00936433" w:rsidRDefault="00936433" w:rsidP="00936433">
            <w:pPr>
              <w:widowControl/>
              <w:snapToGrid w:val="0"/>
              <w:rPr>
                <w:rFonts w:ascii="微軟正黑體" w:eastAsia="微軟正黑體" w:hAnsi="微軟正黑體" w:cs="新細明體"/>
                <w:b/>
                <w:color w:val="000000"/>
                <w:kern w:val="0"/>
                <w:sz w:val="22"/>
              </w:rPr>
            </w:pPr>
            <w:r w:rsidRPr="00936433">
              <w:rPr>
                <w:rFonts w:ascii="微軟正黑體" w:eastAsia="微軟正黑體" w:hAnsi="微軟正黑體" w:cs="新細明體" w:hint="eastAsia"/>
                <w:b/>
                <w:color w:val="000000"/>
                <w:kern w:val="0"/>
                <w:sz w:val="22"/>
              </w:rPr>
              <w:t>【期</w:t>
            </w:r>
            <w:r>
              <w:rPr>
                <w:rFonts w:ascii="微軟正黑體" w:eastAsia="微軟正黑體" w:hAnsi="微軟正黑體" w:cs="新細明體" w:hint="eastAsia"/>
                <w:b/>
                <w:color w:val="000000"/>
                <w:kern w:val="0"/>
                <w:sz w:val="22"/>
              </w:rPr>
              <w:t>末</w:t>
            </w:r>
            <w:r w:rsidRPr="00936433">
              <w:rPr>
                <w:rFonts w:ascii="微軟正黑體" w:eastAsia="微軟正黑體" w:hAnsi="微軟正黑體" w:cs="新細明體" w:hint="eastAsia"/>
                <w:b/>
                <w:color w:val="000000"/>
                <w:kern w:val="0"/>
                <w:sz w:val="22"/>
              </w:rPr>
              <w:t>驗證方向】</w:t>
            </w:r>
          </w:p>
          <w:p w14:paraId="6087C2EF" w14:textId="1B5A14FE" w:rsidR="00936433" w:rsidRPr="00936433" w:rsidRDefault="00936433" w:rsidP="00936433">
            <w:pPr>
              <w:pStyle w:val="a9"/>
              <w:numPr>
                <w:ilvl w:val="0"/>
                <w:numId w:val="42"/>
              </w:numPr>
              <w:snapToGrid w:val="0"/>
              <w:ind w:leftChars="0"/>
              <w:rPr>
                <w:rFonts w:ascii="微軟正黑體" w:eastAsia="微軟正黑體" w:hAnsi="微軟正黑體" w:cs="新細明體"/>
                <w:b/>
                <w:color w:val="000000"/>
                <w:sz w:val="22"/>
              </w:rPr>
            </w:pPr>
            <w:r w:rsidRPr="00936433">
              <w:rPr>
                <w:rFonts w:ascii="微軟正黑體" w:eastAsia="微軟正黑體" w:hAnsi="微軟正黑體" w:cs="新細明體" w:hint="eastAsia"/>
                <w:b/>
                <w:color w:val="000000"/>
                <w:sz w:val="22"/>
              </w:rPr>
              <w:t>團隊期初所提預計成效之實際完成度</w:t>
            </w:r>
          </w:p>
          <w:p w14:paraId="49F6444A" w14:textId="4A4B76DA" w:rsidR="00A90ED0" w:rsidRPr="00936433" w:rsidRDefault="00A90ED0" w:rsidP="00936433">
            <w:pPr>
              <w:pStyle w:val="a9"/>
              <w:numPr>
                <w:ilvl w:val="0"/>
                <w:numId w:val="42"/>
              </w:numPr>
              <w:snapToGrid w:val="0"/>
              <w:ind w:leftChars="0"/>
              <w:rPr>
                <w:rFonts w:ascii="微軟正黑體" w:eastAsia="微軟正黑體" w:hAnsi="微軟正黑體" w:cs="新細明體"/>
                <w:b/>
                <w:color w:val="000000"/>
                <w:sz w:val="22"/>
              </w:rPr>
            </w:pPr>
            <w:r w:rsidRPr="00936433">
              <w:rPr>
                <w:rFonts w:ascii="微軟正黑體" w:eastAsia="微軟正黑體" w:hAnsi="微軟正黑體" w:cs="新細明體" w:hint="eastAsia"/>
                <w:b/>
                <w:color w:val="000000"/>
                <w:sz w:val="22"/>
              </w:rPr>
              <w:t>辨識率達標</w:t>
            </w:r>
          </w:p>
        </w:tc>
      </w:tr>
      <w:tr w:rsidR="00A90ED0" w:rsidRPr="000F735C" w14:paraId="7771E142" w14:textId="77777777" w:rsidTr="001307AA">
        <w:trPr>
          <w:trHeight w:val="865"/>
          <w:jc w:val="center"/>
        </w:trPr>
        <w:tc>
          <w:tcPr>
            <w:tcW w:w="1980" w:type="dxa"/>
            <w:shd w:val="clear" w:color="auto" w:fill="FFFFFF" w:themeFill="background1"/>
            <w:noWrap/>
            <w:vAlign w:val="center"/>
          </w:tcPr>
          <w:p w14:paraId="1D9A2F6F" w14:textId="77777777" w:rsidR="00A90ED0" w:rsidRPr="000F735C" w:rsidRDefault="00A90ED0" w:rsidP="004E4B91">
            <w:pPr>
              <w:widowControl/>
              <w:snapToGrid w:val="0"/>
              <w:jc w:val="center"/>
              <w:rPr>
                <w:rFonts w:ascii="微軟正黑體" w:eastAsia="微軟正黑體" w:hAnsi="微軟正黑體" w:cs="新細明體"/>
                <w:b/>
                <w:color w:val="000000"/>
                <w:kern w:val="0"/>
                <w:szCs w:val="24"/>
              </w:rPr>
            </w:pPr>
            <w:r w:rsidRPr="000F735C">
              <w:rPr>
                <w:rFonts w:ascii="微軟正黑體" w:eastAsia="微軟正黑體" w:hAnsi="微軟正黑體" w:cs="新細明體" w:hint="eastAsia"/>
                <w:b/>
                <w:color w:val="000000"/>
                <w:kern w:val="0"/>
                <w:szCs w:val="24"/>
              </w:rPr>
              <w:t>預期與新創達到之合作績效/營收目標</w:t>
            </w:r>
          </w:p>
        </w:tc>
        <w:tc>
          <w:tcPr>
            <w:tcW w:w="8467" w:type="dxa"/>
            <w:shd w:val="clear" w:color="auto" w:fill="FFFFFF" w:themeFill="background1"/>
            <w:vAlign w:val="center"/>
          </w:tcPr>
          <w:p w14:paraId="61172611" w14:textId="77777777" w:rsidR="00A90ED0" w:rsidRPr="000F735C" w:rsidRDefault="00C053AD" w:rsidP="004E4B91">
            <w:pPr>
              <w:pStyle w:val="a9"/>
              <w:numPr>
                <w:ilvl w:val="0"/>
                <w:numId w:val="37"/>
              </w:numPr>
              <w:snapToGrid w:val="0"/>
              <w:ind w:leftChars="0"/>
              <w:rPr>
                <w:rFonts w:ascii="微軟正黑體" w:eastAsia="微軟正黑體" w:hAnsi="微軟正黑體" w:cs="新細明體"/>
                <w:b/>
                <w:color w:val="000000"/>
                <w:sz w:val="22"/>
              </w:rPr>
            </w:pPr>
            <w:r w:rsidRPr="000F735C">
              <w:rPr>
                <w:rFonts w:ascii="微軟正黑體" w:eastAsia="微軟正黑體" w:hAnsi="微軟正黑體" w:cs="新細明體" w:hint="eastAsia"/>
                <w:b/>
                <w:color w:val="000000"/>
                <w:sz w:val="22"/>
              </w:rPr>
              <w:t>預計</w:t>
            </w:r>
            <w:r w:rsidR="00A90ED0" w:rsidRPr="000F735C">
              <w:rPr>
                <w:rFonts w:ascii="微軟正黑體" w:eastAsia="微軟正黑體" w:hAnsi="微軟正黑體" w:cs="新細明體" w:hint="eastAsia"/>
                <w:b/>
                <w:color w:val="000000"/>
                <w:sz w:val="22"/>
              </w:rPr>
              <w:t>導入新創公司等各樣垂直領域市場及客戶</w:t>
            </w:r>
          </w:p>
          <w:p w14:paraId="3F1A8520" w14:textId="2A39419B" w:rsidR="00C053AD" w:rsidRPr="000F735C" w:rsidRDefault="00C053AD" w:rsidP="004E4B91">
            <w:pPr>
              <w:pStyle w:val="a9"/>
              <w:numPr>
                <w:ilvl w:val="0"/>
                <w:numId w:val="37"/>
              </w:numPr>
              <w:snapToGrid w:val="0"/>
              <w:ind w:leftChars="0"/>
              <w:rPr>
                <w:rFonts w:ascii="微軟正黑體" w:eastAsia="微軟正黑體" w:hAnsi="微軟正黑體" w:cs="新細明體"/>
                <w:b/>
                <w:color w:val="000000"/>
                <w:sz w:val="22"/>
              </w:rPr>
            </w:pPr>
            <w:r w:rsidRPr="000F735C">
              <w:rPr>
                <w:rFonts w:ascii="微軟正黑體" w:eastAsia="微軟正黑體" w:hAnsi="微軟正黑體" w:cs="新細明體" w:hint="eastAsia"/>
                <w:b/>
                <w:color w:val="000000"/>
                <w:sz w:val="22"/>
              </w:rPr>
              <w:t>營收目標額可與團隊後續</w:t>
            </w:r>
            <w:proofErr w:type="gramStart"/>
            <w:r w:rsidRPr="000F735C">
              <w:rPr>
                <w:rFonts w:ascii="微軟正黑體" w:eastAsia="微軟正黑體" w:hAnsi="微軟正黑體" w:cs="新細明體" w:hint="eastAsia"/>
                <w:b/>
                <w:color w:val="000000"/>
                <w:sz w:val="22"/>
              </w:rPr>
              <w:t>研</w:t>
            </w:r>
            <w:proofErr w:type="gramEnd"/>
            <w:r w:rsidRPr="000F735C">
              <w:rPr>
                <w:rFonts w:ascii="微軟正黑體" w:eastAsia="微軟正黑體" w:hAnsi="微軟正黑體" w:cs="新細明體" w:hint="eastAsia"/>
                <w:b/>
                <w:color w:val="000000"/>
                <w:sz w:val="22"/>
              </w:rPr>
              <w:t>議</w:t>
            </w:r>
          </w:p>
        </w:tc>
      </w:tr>
    </w:tbl>
    <w:p w14:paraId="00B61909" w14:textId="72E4AD5A" w:rsidR="00A90ED0" w:rsidRPr="000F735C" w:rsidRDefault="00A90ED0">
      <w:pPr>
        <w:widowControl/>
        <w:rPr>
          <w:rFonts w:ascii="微軟正黑體" w:eastAsia="微軟正黑體" w:hAnsi="微軟正黑體"/>
          <w:sz w:val="28"/>
          <w:szCs w:val="28"/>
        </w:rPr>
      </w:pPr>
      <w:r w:rsidRPr="000F735C">
        <w:rPr>
          <w:rFonts w:ascii="微軟正黑體" w:eastAsia="微軟正黑體" w:hAnsi="微軟正黑體"/>
          <w:sz w:val="28"/>
          <w:szCs w:val="28"/>
        </w:rPr>
        <w:br w:type="page"/>
      </w:r>
    </w:p>
    <w:p w14:paraId="5C517B91" w14:textId="77777777" w:rsidR="00815009" w:rsidRPr="000F735C" w:rsidRDefault="00815009" w:rsidP="007C0753">
      <w:pPr>
        <w:widowControl/>
        <w:rPr>
          <w:rFonts w:ascii="微軟正黑體" w:eastAsia="微軟正黑體" w:hAnsi="微軟正黑體"/>
          <w:kern w:val="0"/>
          <w:sz w:val="28"/>
          <w:szCs w:val="28"/>
        </w:rPr>
      </w:pPr>
    </w:p>
    <w:tbl>
      <w:tblPr>
        <w:tblW w:w="10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467"/>
      </w:tblGrid>
      <w:tr w:rsidR="00815009" w:rsidRPr="000F735C" w14:paraId="6411B4DF" w14:textId="77777777" w:rsidTr="00277D18">
        <w:trPr>
          <w:trHeight w:val="850"/>
          <w:jc w:val="center"/>
        </w:trPr>
        <w:tc>
          <w:tcPr>
            <w:tcW w:w="10447" w:type="dxa"/>
            <w:gridSpan w:val="2"/>
            <w:shd w:val="clear" w:color="auto" w:fill="E36C0A" w:themeFill="accent6" w:themeFillShade="BF"/>
            <w:noWrap/>
            <w:vAlign w:val="center"/>
          </w:tcPr>
          <w:p w14:paraId="093C2986" w14:textId="2511B93B" w:rsidR="00815009" w:rsidRPr="000F735C" w:rsidRDefault="00815009" w:rsidP="0071620F">
            <w:pPr>
              <w:widowControl/>
              <w:snapToGrid w:val="0"/>
              <w:jc w:val="center"/>
              <w:rPr>
                <w:rFonts w:ascii="微軟正黑體" w:eastAsia="微軟正黑體" w:hAnsi="微軟正黑體" w:cs="新細明體"/>
                <w:b/>
                <w:color w:val="FFFFFF" w:themeColor="background1"/>
                <w:kern w:val="0"/>
                <w:sz w:val="32"/>
                <w:szCs w:val="24"/>
              </w:rPr>
            </w:pPr>
            <w:bookmarkStart w:id="27" w:name="_Hlk106283373"/>
            <w:r w:rsidRPr="000F735C">
              <w:rPr>
                <w:rFonts w:ascii="微軟正黑體" w:eastAsia="微軟正黑體" w:hAnsi="微軟正黑體" w:cs="新細明體" w:hint="eastAsia"/>
                <w:b/>
                <w:color w:val="FFFFFF" w:themeColor="background1"/>
                <w:kern w:val="0"/>
                <w:sz w:val="28"/>
                <w:szCs w:val="24"/>
              </w:rPr>
              <w:t>(</w:t>
            </w:r>
            <w:r w:rsidR="00A90ED0" w:rsidRPr="000F735C">
              <w:rPr>
                <w:rFonts w:ascii="微軟正黑體" w:eastAsia="微軟正黑體" w:hAnsi="微軟正黑體" w:cs="新細明體" w:hint="eastAsia"/>
                <w:b/>
                <w:color w:val="FFFFFF" w:themeColor="background1"/>
                <w:kern w:val="0"/>
                <w:sz w:val="28"/>
                <w:szCs w:val="24"/>
              </w:rPr>
              <w:t>五</w:t>
            </w:r>
            <w:r w:rsidRPr="000F735C">
              <w:rPr>
                <w:rFonts w:ascii="微軟正黑體" w:eastAsia="微軟正黑體" w:hAnsi="微軟正黑體" w:cs="新細明體" w:hint="eastAsia"/>
                <w:b/>
                <w:color w:val="FFFFFF" w:themeColor="background1"/>
                <w:kern w:val="0"/>
                <w:sz w:val="28"/>
                <w:szCs w:val="24"/>
              </w:rPr>
              <w:t>)</w:t>
            </w:r>
            <w:r w:rsidRPr="000F735C">
              <w:rPr>
                <w:rFonts w:ascii="微軟正黑體" w:eastAsia="微軟正黑體" w:hAnsi="微軟正黑體" w:cs="新細明體" w:hint="eastAsia"/>
                <w:b/>
                <w:color w:val="FFFFFF" w:themeColor="background1"/>
                <w:kern w:val="0"/>
                <w:sz w:val="28"/>
                <w:szCs w:val="24"/>
              </w:rPr>
              <w:tab/>
              <w:t>東元電機股份有限公司</w:t>
            </w:r>
          </w:p>
        </w:tc>
      </w:tr>
      <w:tr w:rsidR="00815009" w:rsidRPr="000F735C" w14:paraId="4BB8A405" w14:textId="77777777" w:rsidTr="0071620F">
        <w:trPr>
          <w:trHeight w:val="850"/>
          <w:jc w:val="center"/>
        </w:trPr>
        <w:tc>
          <w:tcPr>
            <w:tcW w:w="10447" w:type="dxa"/>
            <w:gridSpan w:val="2"/>
            <w:shd w:val="clear" w:color="auto" w:fill="F2F2F2" w:themeFill="background1" w:themeFillShade="F2"/>
            <w:noWrap/>
            <w:vAlign w:val="center"/>
          </w:tcPr>
          <w:p w14:paraId="1654BBE3" w14:textId="2633D098" w:rsidR="00815009" w:rsidRPr="000F735C" w:rsidRDefault="00254A25" w:rsidP="0071620F">
            <w:pPr>
              <w:widowControl/>
              <w:snapToGrid w:val="0"/>
              <w:jc w:val="center"/>
              <w:rPr>
                <w:rFonts w:ascii="微軟正黑體" w:eastAsia="微軟正黑體" w:hAnsi="微軟正黑體" w:cs="新細明體"/>
                <w:b/>
                <w:bCs/>
                <w:color w:val="000000"/>
                <w:kern w:val="0"/>
                <w:sz w:val="32"/>
                <w:szCs w:val="32"/>
              </w:rPr>
            </w:pPr>
            <w:bookmarkStart w:id="28" w:name="_Hlk106271419"/>
            <w:r w:rsidRPr="000F735C">
              <w:rPr>
                <w:rFonts w:ascii="微軟正黑體" w:eastAsia="微軟正黑體" w:hAnsi="微軟正黑體" w:cs="新細明體" w:hint="eastAsia"/>
                <w:b/>
                <w:bCs/>
                <w:color w:val="000000"/>
                <w:kern w:val="0"/>
                <w:sz w:val="32"/>
                <w:szCs w:val="32"/>
              </w:rPr>
              <w:t>新創推進中心基本資訊</w:t>
            </w:r>
          </w:p>
        </w:tc>
      </w:tr>
      <w:tr w:rsidR="00E81A07" w:rsidRPr="000F735C" w14:paraId="42591E15" w14:textId="77777777" w:rsidTr="0097557F">
        <w:trPr>
          <w:trHeight w:val="850"/>
          <w:jc w:val="center"/>
        </w:trPr>
        <w:tc>
          <w:tcPr>
            <w:tcW w:w="1980" w:type="dxa"/>
            <w:shd w:val="clear" w:color="auto" w:fill="FFFFFF" w:themeFill="background1"/>
            <w:noWrap/>
            <w:vAlign w:val="center"/>
          </w:tcPr>
          <w:p w14:paraId="55F52430" w14:textId="53062593" w:rsidR="00E81A07" w:rsidRPr="000F735C" w:rsidRDefault="00254A25" w:rsidP="0071620F">
            <w:pPr>
              <w:widowControl/>
              <w:snapToGrid w:val="0"/>
              <w:jc w:val="center"/>
              <w:rPr>
                <w:rFonts w:ascii="微軟正黑體" w:eastAsia="微軟正黑體" w:hAnsi="微軟正黑體" w:cs="新細明體"/>
                <w:b/>
                <w:color w:val="000000"/>
                <w:kern w:val="0"/>
                <w:szCs w:val="24"/>
              </w:rPr>
            </w:pPr>
            <w:r w:rsidRPr="000F735C">
              <w:rPr>
                <w:rFonts w:ascii="微軟正黑體" w:eastAsia="微軟正黑體" w:hAnsi="微軟正黑體" w:cs="新細明體" w:hint="eastAsia"/>
                <w:b/>
                <w:color w:val="000000"/>
                <w:kern w:val="0"/>
                <w:szCs w:val="24"/>
              </w:rPr>
              <w:t>推進中心全名</w:t>
            </w:r>
          </w:p>
        </w:tc>
        <w:tc>
          <w:tcPr>
            <w:tcW w:w="8467" w:type="dxa"/>
            <w:shd w:val="clear" w:color="auto" w:fill="FFFFFF" w:themeFill="background1"/>
            <w:vAlign w:val="center"/>
          </w:tcPr>
          <w:p w14:paraId="387A2E90" w14:textId="6D93EBB3" w:rsidR="00E81A07" w:rsidRPr="000F735C" w:rsidRDefault="00254A25" w:rsidP="00C1121F">
            <w:pPr>
              <w:snapToGrid w:val="0"/>
              <w:rPr>
                <w:rFonts w:ascii="微軟正黑體" w:eastAsia="微軟正黑體" w:hAnsi="微軟正黑體" w:cs="新細明體"/>
                <w:b/>
                <w:color w:val="000000"/>
                <w:sz w:val="22"/>
              </w:rPr>
            </w:pPr>
            <w:r w:rsidRPr="000F735C">
              <w:rPr>
                <w:rFonts w:ascii="微軟正黑體" w:eastAsia="微軟正黑體" w:hAnsi="微軟正黑體" w:cs="新細明體" w:hint="eastAsia"/>
                <w:b/>
                <w:color w:val="000000"/>
                <w:sz w:val="22"/>
              </w:rPr>
              <w:t>BI智慧化小組</w:t>
            </w:r>
          </w:p>
        </w:tc>
      </w:tr>
      <w:tr w:rsidR="00254A25" w:rsidRPr="000F735C" w14:paraId="7AF9E6C2" w14:textId="77777777" w:rsidTr="0097557F">
        <w:trPr>
          <w:trHeight w:val="850"/>
          <w:jc w:val="center"/>
        </w:trPr>
        <w:tc>
          <w:tcPr>
            <w:tcW w:w="1980" w:type="dxa"/>
            <w:shd w:val="clear" w:color="auto" w:fill="FFFFFF" w:themeFill="background1"/>
            <w:noWrap/>
            <w:vAlign w:val="center"/>
          </w:tcPr>
          <w:p w14:paraId="7B307325" w14:textId="57EFFF05" w:rsidR="00254A25" w:rsidRPr="000F735C" w:rsidRDefault="00254A25" w:rsidP="0071620F">
            <w:pPr>
              <w:widowControl/>
              <w:snapToGrid w:val="0"/>
              <w:jc w:val="center"/>
              <w:rPr>
                <w:rFonts w:ascii="微軟正黑體" w:eastAsia="微軟正黑體" w:hAnsi="微軟正黑體" w:cs="新細明體"/>
                <w:b/>
                <w:color w:val="000000"/>
                <w:kern w:val="0"/>
                <w:szCs w:val="24"/>
              </w:rPr>
            </w:pPr>
            <w:r w:rsidRPr="000F735C">
              <w:rPr>
                <w:rFonts w:ascii="微軟正黑體" w:eastAsia="微軟正黑體" w:hAnsi="微軟正黑體" w:cs="新細明體" w:hint="eastAsia"/>
                <w:b/>
                <w:color w:val="000000"/>
                <w:kern w:val="0"/>
                <w:szCs w:val="24"/>
              </w:rPr>
              <w:t>推進中心所隸屬的企業部門</w:t>
            </w:r>
          </w:p>
        </w:tc>
        <w:tc>
          <w:tcPr>
            <w:tcW w:w="8467" w:type="dxa"/>
            <w:shd w:val="clear" w:color="auto" w:fill="FFFFFF" w:themeFill="background1"/>
            <w:vAlign w:val="center"/>
          </w:tcPr>
          <w:p w14:paraId="0CBE48C2" w14:textId="27E18F47" w:rsidR="008E2874" w:rsidRPr="000F735C" w:rsidRDefault="00254A25" w:rsidP="00C1121F">
            <w:pPr>
              <w:snapToGrid w:val="0"/>
              <w:rPr>
                <w:rFonts w:ascii="微軟正黑體" w:eastAsia="微軟正黑體" w:hAnsi="微軟正黑體" w:cs="新細明體"/>
                <w:b/>
                <w:color w:val="000000"/>
                <w:sz w:val="22"/>
              </w:rPr>
            </w:pPr>
            <w:r w:rsidRPr="000F735C">
              <w:rPr>
                <w:rFonts w:ascii="微軟正黑體" w:eastAsia="微軟正黑體" w:hAnsi="微軟正黑體" w:cs="新細明體" w:hint="eastAsia"/>
                <w:b/>
                <w:color w:val="000000"/>
                <w:sz w:val="22"/>
              </w:rPr>
              <w:t>經營績效策進辦公室</w:t>
            </w:r>
          </w:p>
        </w:tc>
      </w:tr>
      <w:tr w:rsidR="00226A4C" w:rsidRPr="000F735C" w14:paraId="35AEFC3B" w14:textId="77777777" w:rsidTr="0097557F">
        <w:trPr>
          <w:trHeight w:val="850"/>
          <w:jc w:val="center"/>
        </w:trPr>
        <w:tc>
          <w:tcPr>
            <w:tcW w:w="1980" w:type="dxa"/>
            <w:shd w:val="clear" w:color="auto" w:fill="FFFFFF" w:themeFill="background1"/>
            <w:noWrap/>
            <w:vAlign w:val="center"/>
          </w:tcPr>
          <w:p w14:paraId="456B9A17" w14:textId="0A54E035" w:rsidR="00226A4C" w:rsidRPr="000F735C" w:rsidRDefault="00226A4C" w:rsidP="0071620F">
            <w:pPr>
              <w:widowControl/>
              <w:snapToGrid w:val="0"/>
              <w:jc w:val="center"/>
              <w:rPr>
                <w:rFonts w:ascii="微軟正黑體" w:eastAsia="微軟正黑體" w:hAnsi="微軟正黑體" w:cs="新細明體"/>
                <w:b/>
                <w:color w:val="000000"/>
                <w:kern w:val="0"/>
                <w:szCs w:val="24"/>
              </w:rPr>
            </w:pPr>
            <w:r w:rsidRPr="000F735C">
              <w:rPr>
                <w:rFonts w:ascii="微軟正黑體" w:eastAsia="微軟正黑體" w:hAnsi="微軟正黑體" w:cs="新細明體" w:hint="eastAsia"/>
                <w:b/>
                <w:color w:val="000000"/>
                <w:kern w:val="0"/>
                <w:szCs w:val="24"/>
              </w:rPr>
              <w:t>培訓基地/場域</w:t>
            </w:r>
          </w:p>
        </w:tc>
        <w:tc>
          <w:tcPr>
            <w:tcW w:w="8467" w:type="dxa"/>
            <w:shd w:val="clear" w:color="auto" w:fill="FFFFFF" w:themeFill="background1"/>
            <w:vAlign w:val="center"/>
          </w:tcPr>
          <w:p w14:paraId="4C034D08" w14:textId="6F5EB149" w:rsidR="00226A4C" w:rsidRPr="000F735C" w:rsidRDefault="00226A4C" w:rsidP="00C1121F">
            <w:pPr>
              <w:snapToGrid w:val="0"/>
              <w:rPr>
                <w:rFonts w:ascii="微軟正黑體" w:eastAsia="微軟正黑體" w:hAnsi="微軟正黑體" w:cs="新細明體"/>
                <w:b/>
                <w:color w:val="000000"/>
                <w:sz w:val="22"/>
              </w:rPr>
            </w:pPr>
            <w:r w:rsidRPr="000F735C">
              <w:rPr>
                <w:rFonts w:ascii="微軟正黑體" w:eastAsia="微軟正黑體" w:hAnsi="微軟正黑體" w:cs="新細明體" w:hint="eastAsia"/>
                <w:b/>
                <w:color w:val="000000"/>
                <w:sz w:val="22"/>
              </w:rPr>
              <w:t>東元電機內部場域</w:t>
            </w:r>
          </w:p>
        </w:tc>
      </w:tr>
      <w:tr w:rsidR="00E81A07" w:rsidRPr="000F735C" w14:paraId="0A8DF7C9" w14:textId="77777777" w:rsidTr="00A603FF">
        <w:trPr>
          <w:trHeight w:val="850"/>
          <w:jc w:val="center"/>
        </w:trPr>
        <w:tc>
          <w:tcPr>
            <w:tcW w:w="10447" w:type="dxa"/>
            <w:gridSpan w:val="2"/>
            <w:shd w:val="clear" w:color="auto" w:fill="F2F2F2" w:themeFill="background1" w:themeFillShade="F2"/>
            <w:noWrap/>
            <w:vAlign w:val="center"/>
          </w:tcPr>
          <w:p w14:paraId="29BB1E81" w14:textId="50A825B5" w:rsidR="00E81A07" w:rsidRPr="000F735C" w:rsidRDefault="00A603FF" w:rsidP="00A603FF">
            <w:pPr>
              <w:snapToGrid w:val="0"/>
              <w:jc w:val="center"/>
              <w:rPr>
                <w:rFonts w:ascii="微軟正黑體" w:eastAsia="微軟正黑體" w:hAnsi="微軟正黑體" w:cs="新細明體"/>
                <w:b/>
                <w:color w:val="000000"/>
                <w:sz w:val="22"/>
              </w:rPr>
            </w:pPr>
            <w:r w:rsidRPr="000F735C">
              <w:rPr>
                <w:rFonts w:ascii="微軟正黑體" w:eastAsia="微軟正黑體" w:hAnsi="微軟正黑體" w:cs="新細明體"/>
                <w:b/>
                <w:color w:val="000000"/>
                <w:kern w:val="0"/>
                <w:sz w:val="28"/>
                <w:szCs w:val="24"/>
              </w:rPr>
              <w:t>【需求</w:t>
            </w:r>
            <w:r w:rsidRPr="000F735C">
              <w:rPr>
                <w:rFonts w:ascii="微軟正黑體" w:eastAsia="微軟正黑體" w:hAnsi="微軟正黑體" w:cs="新細明體" w:hint="eastAsia"/>
                <w:b/>
                <w:color w:val="000000"/>
                <w:kern w:val="0"/>
                <w:sz w:val="28"/>
                <w:szCs w:val="24"/>
              </w:rPr>
              <w:t>一</w:t>
            </w:r>
            <w:r w:rsidRPr="000F735C">
              <w:rPr>
                <w:rFonts w:ascii="微軟正黑體" w:eastAsia="微軟正黑體" w:hAnsi="微軟正黑體" w:cs="新細明體"/>
                <w:b/>
                <w:color w:val="000000"/>
                <w:kern w:val="0"/>
                <w:sz w:val="28"/>
                <w:szCs w:val="24"/>
              </w:rPr>
              <w:t>】</w:t>
            </w:r>
            <w:r w:rsidRPr="000F735C">
              <w:rPr>
                <w:rFonts w:ascii="微軟正黑體" w:eastAsia="微軟正黑體" w:hAnsi="微軟正黑體" w:cs="新細明體" w:hint="eastAsia"/>
                <w:b/>
                <w:color w:val="000000"/>
                <w:kern w:val="0"/>
                <w:sz w:val="28"/>
                <w:szCs w:val="24"/>
              </w:rPr>
              <w:t>大</w:t>
            </w:r>
            <w:proofErr w:type="gramStart"/>
            <w:r w:rsidRPr="000F735C">
              <w:rPr>
                <w:rFonts w:ascii="微軟正黑體" w:eastAsia="微軟正黑體" w:hAnsi="微軟正黑體" w:cs="新細明體" w:hint="eastAsia"/>
                <w:b/>
                <w:color w:val="000000"/>
                <w:kern w:val="0"/>
                <w:sz w:val="28"/>
                <w:szCs w:val="24"/>
              </w:rPr>
              <w:t>馬達取單預測</w:t>
            </w:r>
            <w:proofErr w:type="gramEnd"/>
            <w:r w:rsidRPr="000F735C">
              <w:rPr>
                <w:rFonts w:ascii="微軟正黑體" w:eastAsia="微軟正黑體" w:hAnsi="微軟正黑體" w:cs="新細明體" w:hint="eastAsia"/>
                <w:b/>
                <w:color w:val="000000"/>
                <w:kern w:val="0"/>
                <w:sz w:val="28"/>
                <w:szCs w:val="24"/>
              </w:rPr>
              <w:t>模型</w:t>
            </w:r>
          </w:p>
        </w:tc>
      </w:tr>
      <w:tr w:rsidR="00815009" w:rsidRPr="000F735C" w14:paraId="1F8ADFC2" w14:textId="77777777" w:rsidTr="00A2771C">
        <w:trPr>
          <w:trHeight w:val="3742"/>
          <w:jc w:val="center"/>
        </w:trPr>
        <w:tc>
          <w:tcPr>
            <w:tcW w:w="1980" w:type="dxa"/>
            <w:shd w:val="clear" w:color="auto" w:fill="FFFFFF" w:themeFill="background1"/>
            <w:noWrap/>
            <w:vAlign w:val="center"/>
          </w:tcPr>
          <w:p w14:paraId="295EC110" w14:textId="29545351" w:rsidR="00815009" w:rsidRPr="000F735C" w:rsidRDefault="00C1121F" w:rsidP="0071620F">
            <w:pPr>
              <w:widowControl/>
              <w:snapToGrid w:val="0"/>
              <w:jc w:val="center"/>
              <w:rPr>
                <w:rFonts w:ascii="微軟正黑體" w:eastAsia="微軟正黑體" w:hAnsi="微軟正黑體" w:cs="新細明體"/>
                <w:b/>
                <w:color w:val="000000"/>
                <w:kern w:val="0"/>
                <w:szCs w:val="24"/>
              </w:rPr>
            </w:pPr>
            <w:r w:rsidRPr="000F735C">
              <w:rPr>
                <w:rFonts w:ascii="微軟正黑體" w:eastAsia="微軟正黑體" w:hAnsi="微軟正黑體" w:cs="新細明體" w:hint="eastAsia"/>
                <w:b/>
                <w:color w:val="000000"/>
                <w:kern w:val="0"/>
                <w:szCs w:val="24"/>
              </w:rPr>
              <w:t>合作內容及AI應用情境</w:t>
            </w:r>
          </w:p>
        </w:tc>
        <w:tc>
          <w:tcPr>
            <w:tcW w:w="8467" w:type="dxa"/>
            <w:shd w:val="clear" w:color="auto" w:fill="FFFFFF" w:themeFill="background1"/>
            <w:vAlign w:val="center"/>
          </w:tcPr>
          <w:p w14:paraId="214710B3" w14:textId="5F80DA1E" w:rsidR="00C1121F" w:rsidRPr="000F735C" w:rsidRDefault="00C1121F" w:rsidP="00C1121F">
            <w:pPr>
              <w:snapToGrid w:val="0"/>
              <w:rPr>
                <w:rFonts w:ascii="微軟正黑體" w:eastAsia="微軟正黑體" w:hAnsi="微軟正黑體" w:cs="新細明體"/>
                <w:b/>
                <w:color w:val="000000"/>
                <w:sz w:val="22"/>
              </w:rPr>
            </w:pPr>
            <w:r w:rsidRPr="000F735C">
              <w:rPr>
                <w:rFonts w:ascii="微軟正黑體" w:eastAsia="微軟正黑體" w:hAnsi="微軟正黑體" w:cs="新細明體" w:hint="eastAsia"/>
                <w:b/>
                <w:color w:val="000000"/>
                <w:sz w:val="22"/>
              </w:rPr>
              <w:t>公司過去大馬達產品的</w:t>
            </w:r>
            <w:proofErr w:type="gramStart"/>
            <w:r w:rsidRPr="000F735C">
              <w:rPr>
                <w:rFonts w:ascii="微軟正黑體" w:eastAsia="微軟正黑體" w:hAnsi="微軟正黑體" w:cs="新細明體" w:hint="eastAsia"/>
                <w:b/>
                <w:color w:val="000000"/>
                <w:sz w:val="22"/>
              </w:rPr>
              <w:t>取單率</w:t>
            </w:r>
            <w:proofErr w:type="gramEnd"/>
            <w:r w:rsidRPr="000F735C">
              <w:rPr>
                <w:rFonts w:ascii="微軟正黑體" w:eastAsia="微軟正黑體" w:hAnsi="微軟正黑體" w:cs="新細明體" w:hint="eastAsia"/>
                <w:b/>
                <w:color w:val="000000"/>
                <w:sz w:val="22"/>
              </w:rPr>
              <w:t>是採用商機Pipeline管理模型進行預測，預測結果往往有兩個缺陷：</w:t>
            </w:r>
            <w:r w:rsidR="00A2771C">
              <w:rPr>
                <w:rFonts w:ascii="微軟正黑體" w:eastAsia="微軟正黑體" w:hAnsi="微軟正黑體" w:cs="新細明體"/>
                <w:b/>
                <w:color w:val="000000"/>
                <w:sz w:val="22"/>
              </w:rPr>
              <w:br/>
            </w:r>
            <w:r w:rsidRPr="000F735C">
              <w:rPr>
                <w:rFonts w:ascii="微軟正黑體" w:eastAsia="微軟正黑體" w:hAnsi="微軟正黑體" w:cs="新細明體" w:hint="eastAsia"/>
                <w:b/>
                <w:color w:val="000000"/>
                <w:sz w:val="22"/>
              </w:rPr>
              <w:t>1.</w:t>
            </w:r>
            <w:proofErr w:type="gramStart"/>
            <w:r w:rsidRPr="000F735C">
              <w:rPr>
                <w:rFonts w:ascii="微軟正黑體" w:eastAsia="微軟正黑體" w:hAnsi="微軟正黑體" w:cs="新細明體" w:hint="eastAsia"/>
                <w:b/>
                <w:color w:val="000000"/>
                <w:sz w:val="22"/>
              </w:rPr>
              <w:t>取單率</w:t>
            </w:r>
            <w:proofErr w:type="gramEnd"/>
            <w:r w:rsidRPr="000F735C">
              <w:rPr>
                <w:rFonts w:ascii="微軟正黑體" w:eastAsia="微軟正黑體" w:hAnsi="微軟正黑體" w:cs="新細明體" w:hint="eastAsia"/>
                <w:b/>
                <w:color w:val="000000"/>
                <w:sz w:val="22"/>
              </w:rPr>
              <w:t xml:space="preserve">經驗值無法隨時間積累而改善 </w:t>
            </w:r>
            <w:r w:rsidR="00A2771C">
              <w:rPr>
                <w:rFonts w:ascii="微軟正黑體" w:eastAsia="微軟正黑體" w:hAnsi="微軟正黑體" w:cs="新細明體"/>
                <w:b/>
                <w:color w:val="000000"/>
                <w:sz w:val="22"/>
              </w:rPr>
              <w:br/>
            </w:r>
            <w:r w:rsidRPr="000F735C">
              <w:rPr>
                <w:rFonts w:ascii="微軟正黑體" w:eastAsia="微軟正黑體" w:hAnsi="微軟正黑體" w:cs="新細明體" w:hint="eastAsia"/>
                <w:b/>
                <w:color w:val="000000"/>
                <w:sz w:val="22"/>
              </w:rPr>
              <w:t>2.所得到</w:t>
            </w:r>
            <w:proofErr w:type="gramStart"/>
            <w:r w:rsidRPr="000F735C">
              <w:rPr>
                <w:rFonts w:ascii="微軟正黑體" w:eastAsia="微軟正黑體" w:hAnsi="微軟正黑體" w:cs="新細明體" w:hint="eastAsia"/>
                <w:b/>
                <w:color w:val="000000"/>
                <w:sz w:val="22"/>
              </w:rPr>
              <w:t>的取單預測</w:t>
            </w:r>
            <w:proofErr w:type="gramEnd"/>
            <w:r w:rsidRPr="000F735C">
              <w:rPr>
                <w:rFonts w:ascii="微軟正黑體" w:eastAsia="微軟正黑體" w:hAnsi="微軟正黑體" w:cs="新細明體" w:hint="eastAsia"/>
                <w:b/>
                <w:color w:val="000000"/>
                <w:sz w:val="22"/>
              </w:rPr>
              <w:t>期望值並不包含哪些訂單會成交的資訊，無法幫助公司提前進行產品備料或設計。</w:t>
            </w:r>
          </w:p>
          <w:p w14:paraId="33214CC5" w14:textId="3E5867D0" w:rsidR="00815009" w:rsidRPr="000F735C" w:rsidRDefault="00C1121F" w:rsidP="00C1121F">
            <w:pPr>
              <w:snapToGrid w:val="0"/>
              <w:rPr>
                <w:rFonts w:ascii="微軟正黑體" w:eastAsia="微軟正黑體" w:hAnsi="微軟正黑體" w:cs="新細明體"/>
                <w:b/>
                <w:color w:val="000000"/>
                <w:sz w:val="22"/>
              </w:rPr>
            </w:pPr>
            <w:r w:rsidRPr="000F735C">
              <w:rPr>
                <w:rFonts w:ascii="微軟正黑體" w:eastAsia="微軟正黑體" w:hAnsi="微軟正黑體" w:cs="新細明體" w:hint="eastAsia"/>
                <w:b/>
                <w:color w:val="000000"/>
                <w:sz w:val="22"/>
              </w:rPr>
              <w:t>期盼透過AI技術，能將公司過去兩年大馬達產品報價單進行分析，以各種成交與不成交資訊為基礎，反推</w:t>
            </w:r>
            <w:proofErr w:type="gramStart"/>
            <w:r w:rsidRPr="000F735C">
              <w:rPr>
                <w:rFonts w:ascii="微軟正黑體" w:eastAsia="微軟正黑體" w:hAnsi="微軟正黑體" w:cs="新細明體" w:hint="eastAsia"/>
                <w:b/>
                <w:color w:val="000000"/>
                <w:sz w:val="22"/>
              </w:rPr>
              <w:t>建立取單預測</w:t>
            </w:r>
            <w:proofErr w:type="gramEnd"/>
            <w:r w:rsidRPr="000F735C">
              <w:rPr>
                <w:rFonts w:ascii="微軟正黑體" w:eastAsia="微軟正黑體" w:hAnsi="微軟正黑體" w:cs="新細明體" w:hint="eastAsia"/>
                <w:b/>
                <w:color w:val="000000"/>
                <w:sz w:val="22"/>
              </w:rPr>
              <w:t>模型，如此提升訂單成交預測之準確率，並幫助供應鏈提早做出因應措施。</w:t>
            </w:r>
          </w:p>
        </w:tc>
      </w:tr>
      <w:tr w:rsidR="00815009" w:rsidRPr="000F735C" w14:paraId="6DE71B2E" w14:textId="77777777" w:rsidTr="0097557F">
        <w:trPr>
          <w:trHeight w:val="938"/>
          <w:jc w:val="center"/>
        </w:trPr>
        <w:tc>
          <w:tcPr>
            <w:tcW w:w="1980" w:type="dxa"/>
            <w:shd w:val="clear" w:color="auto" w:fill="FFFFFF" w:themeFill="background1"/>
            <w:noWrap/>
            <w:vAlign w:val="center"/>
          </w:tcPr>
          <w:p w14:paraId="7E53A44F" w14:textId="77777777" w:rsidR="00815009" w:rsidRPr="000F735C" w:rsidRDefault="00815009" w:rsidP="0071620F">
            <w:pPr>
              <w:widowControl/>
              <w:snapToGrid w:val="0"/>
              <w:jc w:val="center"/>
              <w:rPr>
                <w:rFonts w:ascii="微軟正黑體" w:eastAsia="微軟正黑體" w:hAnsi="微軟正黑體" w:cs="新細明體"/>
                <w:b/>
                <w:color w:val="000000"/>
                <w:kern w:val="0"/>
                <w:szCs w:val="24"/>
              </w:rPr>
            </w:pPr>
            <w:r w:rsidRPr="000F735C">
              <w:rPr>
                <w:rFonts w:ascii="微軟正黑體" w:eastAsia="微軟正黑體" w:hAnsi="微軟正黑體" w:cs="新細明體" w:hint="eastAsia"/>
                <w:b/>
                <w:color w:val="000000"/>
                <w:kern w:val="0"/>
                <w:szCs w:val="24"/>
              </w:rPr>
              <w:t>資源提供</w:t>
            </w:r>
          </w:p>
        </w:tc>
        <w:tc>
          <w:tcPr>
            <w:tcW w:w="8467" w:type="dxa"/>
            <w:shd w:val="clear" w:color="auto" w:fill="FFFFFF" w:themeFill="background1"/>
            <w:vAlign w:val="center"/>
          </w:tcPr>
          <w:p w14:paraId="69D3656E" w14:textId="77777777" w:rsidR="00815009" w:rsidRPr="000F735C" w:rsidRDefault="00815009" w:rsidP="000414D2">
            <w:pPr>
              <w:pStyle w:val="a9"/>
              <w:numPr>
                <w:ilvl w:val="0"/>
                <w:numId w:val="15"/>
              </w:numPr>
              <w:snapToGrid w:val="0"/>
              <w:ind w:leftChars="0"/>
              <w:rPr>
                <w:rFonts w:ascii="微軟正黑體" w:eastAsia="微軟正黑體" w:hAnsi="微軟正黑體" w:cs="新細明體"/>
                <w:b/>
                <w:color w:val="000000"/>
                <w:sz w:val="22"/>
                <w:szCs w:val="22"/>
              </w:rPr>
            </w:pPr>
            <w:r w:rsidRPr="000F735C">
              <w:rPr>
                <w:rFonts w:ascii="微軟正黑體" w:eastAsia="微軟正黑體" w:hAnsi="微軟正黑體" w:cs="新細明體" w:hint="eastAsia"/>
                <w:b/>
                <w:color w:val="000000"/>
                <w:sz w:val="22"/>
                <w:szCs w:val="22"/>
              </w:rPr>
              <w:t>約一萬七千筆過去17個月之報價單數據</w:t>
            </w:r>
          </w:p>
        </w:tc>
      </w:tr>
      <w:tr w:rsidR="00815009" w:rsidRPr="000F735C" w14:paraId="2D3EFF5C" w14:textId="77777777" w:rsidTr="0097557F">
        <w:trPr>
          <w:trHeight w:val="865"/>
          <w:jc w:val="center"/>
        </w:trPr>
        <w:tc>
          <w:tcPr>
            <w:tcW w:w="1980" w:type="dxa"/>
            <w:shd w:val="clear" w:color="auto" w:fill="FFFFFF" w:themeFill="background1"/>
            <w:noWrap/>
            <w:vAlign w:val="center"/>
          </w:tcPr>
          <w:p w14:paraId="560A94F8" w14:textId="77777777" w:rsidR="00815009" w:rsidRPr="000F735C" w:rsidRDefault="00815009" w:rsidP="0071620F">
            <w:pPr>
              <w:widowControl/>
              <w:snapToGrid w:val="0"/>
              <w:jc w:val="center"/>
              <w:rPr>
                <w:rFonts w:ascii="微軟正黑體" w:eastAsia="微軟正黑體" w:hAnsi="微軟正黑體" w:cs="新細明體"/>
                <w:b/>
                <w:color w:val="000000"/>
                <w:kern w:val="0"/>
                <w:szCs w:val="24"/>
              </w:rPr>
            </w:pPr>
            <w:r w:rsidRPr="000F735C">
              <w:rPr>
                <w:rFonts w:ascii="微軟正黑體" w:eastAsia="微軟正黑體" w:hAnsi="微軟正黑體" w:cs="新細明體" w:hint="eastAsia"/>
                <w:b/>
                <w:color w:val="000000"/>
                <w:kern w:val="0"/>
                <w:szCs w:val="24"/>
              </w:rPr>
              <w:t>驗收標準</w:t>
            </w:r>
          </w:p>
        </w:tc>
        <w:tc>
          <w:tcPr>
            <w:tcW w:w="8467" w:type="dxa"/>
            <w:shd w:val="clear" w:color="auto" w:fill="FFFFFF" w:themeFill="background1"/>
            <w:vAlign w:val="center"/>
          </w:tcPr>
          <w:p w14:paraId="6F01BF3D" w14:textId="77777777" w:rsidR="00815009" w:rsidRPr="000F735C" w:rsidRDefault="00815009" w:rsidP="0071620F">
            <w:pPr>
              <w:widowControl/>
              <w:snapToGrid w:val="0"/>
              <w:rPr>
                <w:rFonts w:ascii="微軟正黑體" w:eastAsia="微軟正黑體" w:hAnsi="微軟正黑體" w:cs="新細明體"/>
                <w:b/>
                <w:color w:val="000000"/>
                <w:kern w:val="0"/>
                <w:sz w:val="22"/>
              </w:rPr>
            </w:pPr>
            <w:r w:rsidRPr="000F735C">
              <w:rPr>
                <w:rFonts w:ascii="微軟正黑體" w:eastAsia="微軟正黑體" w:hAnsi="微軟正黑體" w:cs="新細明體" w:hint="eastAsia"/>
                <w:b/>
                <w:color w:val="000000"/>
                <w:kern w:val="0"/>
                <w:sz w:val="22"/>
              </w:rPr>
              <w:t>【期末驗證方向】</w:t>
            </w:r>
          </w:p>
          <w:p w14:paraId="31127C80" w14:textId="77777777" w:rsidR="00815009" w:rsidRPr="000F735C" w:rsidRDefault="00815009" w:rsidP="0071620F">
            <w:pPr>
              <w:widowControl/>
              <w:snapToGrid w:val="0"/>
              <w:rPr>
                <w:rFonts w:ascii="微軟正黑體" w:eastAsia="微軟正黑體" w:hAnsi="微軟正黑體" w:cs="新細明體"/>
                <w:b/>
                <w:color w:val="000000"/>
                <w:kern w:val="0"/>
                <w:sz w:val="22"/>
              </w:rPr>
            </w:pPr>
            <w:r w:rsidRPr="000F735C">
              <w:rPr>
                <w:rFonts w:ascii="微軟正黑體" w:eastAsia="微軟正黑體" w:hAnsi="微軟正黑體" w:cs="新細明體" w:hint="eastAsia"/>
                <w:b/>
                <w:color w:val="000000"/>
                <w:kern w:val="0"/>
                <w:sz w:val="22"/>
              </w:rPr>
              <w:t>提升預測準確率</w:t>
            </w:r>
          </w:p>
        </w:tc>
      </w:tr>
      <w:tr w:rsidR="00226A4C" w:rsidRPr="000F735C" w14:paraId="17679D92" w14:textId="77777777" w:rsidTr="008F0EFF">
        <w:trPr>
          <w:trHeight w:val="2317"/>
          <w:jc w:val="center"/>
        </w:trPr>
        <w:tc>
          <w:tcPr>
            <w:tcW w:w="1980" w:type="dxa"/>
            <w:shd w:val="clear" w:color="auto" w:fill="FFFFFF" w:themeFill="background1"/>
            <w:noWrap/>
            <w:vAlign w:val="center"/>
          </w:tcPr>
          <w:p w14:paraId="5EB3F5BD" w14:textId="0860C05D" w:rsidR="00226A4C" w:rsidRPr="000F735C" w:rsidRDefault="00226A4C" w:rsidP="0071620F">
            <w:pPr>
              <w:widowControl/>
              <w:snapToGrid w:val="0"/>
              <w:jc w:val="center"/>
              <w:rPr>
                <w:rFonts w:ascii="微軟正黑體" w:eastAsia="微軟正黑體" w:hAnsi="微軟正黑體" w:cs="新細明體"/>
                <w:b/>
                <w:color w:val="000000"/>
                <w:kern w:val="0"/>
                <w:szCs w:val="24"/>
              </w:rPr>
            </w:pPr>
            <w:r w:rsidRPr="000F735C">
              <w:rPr>
                <w:rFonts w:ascii="微軟正黑體" w:eastAsia="微軟正黑體" w:hAnsi="微軟正黑體" w:cs="新細明體" w:hint="eastAsia"/>
                <w:b/>
                <w:color w:val="000000"/>
                <w:kern w:val="0"/>
                <w:szCs w:val="24"/>
              </w:rPr>
              <w:t>預期與新創達到之合作績效/營收目標</w:t>
            </w:r>
          </w:p>
        </w:tc>
        <w:tc>
          <w:tcPr>
            <w:tcW w:w="8467" w:type="dxa"/>
            <w:shd w:val="clear" w:color="auto" w:fill="FFFFFF" w:themeFill="background1"/>
            <w:vAlign w:val="center"/>
          </w:tcPr>
          <w:p w14:paraId="12533F88" w14:textId="21649CEE" w:rsidR="00226A4C" w:rsidRPr="000F735C" w:rsidRDefault="00226A4C" w:rsidP="00226A4C">
            <w:pPr>
              <w:pStyle w:val="a9"/>
              <w:numPr>
                <w:ilvl w:val="0"/>
                <w:numId w:val="29"/>
              </w:numPr>
              <w:snapToGrid w:val="0"/>
              <w:ind w:leftChars="0"/>
              <w:rPr>
                <w:rFonts w:ascii="微軟正黑體" w:eastAsia="微軟正黑體" w:hAnsi="微軟正黑體" w:cs="新細明體"/>
                <w:b/>
                <w:color w:val="000000"/>
                <w:sz w:val="22"/>
              </w:rPr>
            </w:pPr>
            <w:r w:rsidRPr="000F735C">
              <w:rPr>
                <w:rFonts w:ascii="微軟正黑體" w:eastAsia="微軟正黑體" w:hAnsi="微軟正黑體" w:cs="新細明體" w:hint="eastAsia"/>
                <w:b/>
                <w:color w:val="000000"/>
                <w:sz w:val="22"/>
              </w:rPr>
              <w:t>預計</w:t>
            </w:r>
            <w:r w:rsidR="007C0753" w:rsidRPr="000F735C">
              <w:rPr>
                <w:rFonts w:ascii="微軟正黑體" w:eastAsia="微軟正黑體" w:hAnsi="微軟正黑體" w:cs="新細明體" w:hint="eastAsia"/>
                <w:b/>
                <w:color w:val="000000"/>
                <w:sz w:val="22"/>
              </w:rPr>
              <w:t>與</w:t>
            </w:r>
            <w:r w:rsidR="002662B1" w:rsidRPr="000F735C">
              <w:rPr>
                <w:rFonts w:ascii="微軟正黑體" w:eastAsia="微軟正黑體" w:hAnsi="微軟正黑體" w:cs="新細明體" w:hint="eastAsia"/>
                <w:b/>
                <w:color w:val="000000"/>
                <w:sz w:val="22"/>
              </w:rPr>
              <w:t>完成合作</w:t>
            </w:r>
            <w:r w:rsidR="007C0753" w:rsidRPr="000F735C">
              <w:rPr>
                <w:rFonts w:ascii="微軟正黑體" w:eastAsia="微軟正黑體" w:hAnsi="微軟正黑體" w:cs="新細明體" w:hint="eastAsia"/>
                <w:b/>
                <w:color w:val="000000"/>
                <w:sz w:val="22"/>
              </w:rPr>
              <w:t>團隊</w:t>
            </w:r>
            <w:r w:rsidRPr="000F735C">
              <w:rPr>
                <w:rFonts w:ascii="微軟正黑體" w:eastAsia="微軟正黑體" w:hAnsi="微軟正黑體" w:cs="新細明體" w:hint="eastAsia"/>
                <w:b/>
                <w:color w:val="000000"/>
                <w:sz w:val="22"/>
              </w:rPr>
              <w:t>進行新台幣300萬的採購合約</w:t>
            </w:r>
          </w:p>
          <w:p w14:paraId="38E72AF4" w14:textId="1571D22F" w:rsidR="00226A4C" w:rsidRPr="000F735C" w:rsidRDefault="00226A4C" w:rsidP="00226A4C">
            <w:pPr>
              <w:pStyle w:val="a9"/>
              <w:numPr>
                <w:ilvl w:val="0"/>
                <w:numId w:val="29"/>
              </w:numPr>
              <w:snapToGrid w:val="0"/>
              <w:ind w:leftChars="0"/>
              <w:rPr>
                <w:rFonts w:ascii="微軟正黑體" w:eastAsia="微軟正黑體" w:hAnsi="微軟正黑體" w:cs="新細明體"/>
                <w:b/>
                <w:color w:val="000000"/>
                <w:sz w:val="22"/>
              </w:rPr>
            </w:pPr>
            <w:r w:rsidRPr="000F735C">
              <w:rPr>
                <w:rFonts w:ascii="微軟正黑體" w:eastAsia="微軟正黑體" w:hAnsi="微軟正黑體" w:cs="新細明體" w:hint="eastAsia"/>
                <w:b/>
                <w:color w:val="000000"/>
                <w:sz w:val="22"/>
              </w:rPr>
              <w:t>預期導入工業機電產品及工業電腦等B2B以客製產品為主的客戶</w:t>
            </w:r>
          </w:p>
        </w:tc>
      </w:tr>
      <w:bookmarkEnd w:id="28"/>
      <w:tr w:rsidR="00815009" w:rsidRPr="000F735C" w14:paraId="3144EECC" w14:textId="77777777" w:rsidTr="00160CAC">
        <w:trPr>
          <w:trHeight w:val="865"/>
          <w:jc w:val="center"/>
        </w:trPr>
        <w:tc>
          <w:tcPr>
            <w:tcW w:w="10447" w:type="dxa"/>
            <w:gridSpan w:val="2"/>
            <w:shd w:val="clear" w:color="auto" w:fill="F2F2F2" w:themeFill="background1" w:themeFillShade="F2"/>
            <w:noWrap/>
            <w:vAlign w:val="center"/>
          </w:tcPr>
          <w:p w14:paraId="64D7437D" w14:textId="77777777" w:rsidR="00815009" w:rsidRPr="000F735C" w:rsidRDefault="00815009" w:rsidP="00160CAC">
            <w:pPr>
              <w:widowControl/>
              <w:snapToGrid w:val="0"/>
              <w:jc w:val="center"/>
              <w:rPr>
                <w:rFonts w:ascii="微軟正黑體" w:eastAsia="微軟正黑體" w:hAnsi="微軟正黑體" w:cs="新細明體"/>
                <w:b/>
                <w:color w:val="000000"/>
                <w:kern w:val="0"/>
                <w:sz w:val="22"/>
              </w:rPr>
            </w:pPr>
            <w:r w:rsidRPr="000F735C">
              <w:rPr>
                <w:rFonts w:ascii="微軟正黑體" w:eastAsia="微軟正黑體" w:hAnsi="微軟正黑體" w:cs="新細明體"/>
                <w:b/>
                <w:color w:val="000000"/>
                <w:kern w:val="0"/>
                <w:sz w:val="28"/>
                <w:szCs w:val="24"/>
              </w:rPr>
              <w:lastRenderedPageBreak/>
              <w:t>【需求</w:t>
            </w:r>
            <w:r w:rsidRPr="000F735C">
              <w:rPr>
                <w:rFonts w:ascii="微軟正黑體" w:eastAsia="微軟正黑體" w:hAnsi="微軟正黑體" w:cs="新細明體" w:hint="eastAsia"/>
                <w:b/>
                <w:color w:val="000000"/>
                <w:kern w:val="0"/>
                <w:sz w:val="28"/>
                <w:szCs w:val="24"/>
              </w:rPr>
              <w:t>二</w:t>
            </w:r>
            <w:r w:rsidRPr="000F735C">
              <w:rPr>
                <w:rFonts w:ascii="微軟正黑體" w:eastAsia="微軟正黑體" w:hAnsi="微軟正黑體" w:cs="新細明體"/>
                <w:b/>
                <w:color w:val="000000"/>
                <w:kern w:val="0"/>
                <w:sz w:val="28"/>
                <w:szCs w:val="24"/>
              </w:rPr>
              <w:t>】</w:t>
            </w:r>
            <w:r w:rsidRPr="000F735C">
              <w:rPr>
                <w:rFonts w:ascii="微軟正黑體" w:eastAsia="微軟正黑體" w:hAnsi="微軟正黑體" w:cs="新細明體" w:hint="eastAsia"/>
                <w:b/>
                <w:color w:val="000000"/>
                <w:kern w:val="0"/>
                <w:sz w:val="28"/>
                <w:szCs w:val="24"/>
              </w:rPr>
              <w:t>東元萬事通智能AI服務</w:t>
            </w:r>
          </w:p>
        </w:tc>
      </w:tr>
      <w:tr w:rsidR="00815009" w:rsidRPr="000F735C" w14:paraId="11839FC0" w14:textId="77777777" w:rsidTr="0097557F">
        <w:trPr>
          <w:trHeight w:val="1565"/>
          <w:jc w:val="center"/>
        </w:trPr>
        <w:tc>
          <w:tcPr>
            <w:tcW w:w="1980" w:type="dxa"/>
            <w:shd w:val="clear" w:color="auto" w:fill="FFFFFF" w:themeFill="background1"/>
            <w:noWrap/>
            <w:vAlign w:val="center"/>
          </w:tcPr>
          <w:p w14:paraId="1E03897F" w14:textId="0163F594" w:rsidR="00815009" w:rsidRPr="000F735C" w:rsidRDefault="008E2874" w:rsidP="00160CAC">
            <w:pPr>
              <w:widowControl/>
              <w:snapToGrid w:val="0"/>
              <w:jc w:val="center"/>
              <w:rPr>
                <w:rFonts w:ascii="微軟正黑體" w:eastAsia="微軟正黑體" w:hAnsi="微軟正黑體" w:cs="新細明體"/>
                <w:b/>
                <w:color w:val="000000"/>
                <w:kern w:val="0"/>
                <w:szCs w:val="24"/>
              </w:rPr>
            </w:pPr>
            <w:r w:rsidRPr="000F735C">
              <w:rPr>
                <w:rFonts w:ascii="微軟正黑體" w:eastAsia="微軟正黑體" w:hAnsi="微軟正黑體" w:cs="新細明體" w:hint="eastAsia"/>
                <w:b/>
                <w:color w:val="000000"/>
                <w:kern w:val="0"/>
                <w:szCs w:val="24"/>
              </w:rPr>
              <w:t>合作內容及AI應用情境</w:t>
            </w:r>
          </w:p>
        </w:tc>
        <w:tc>
          <w:tcPr>
            <w:tcW w:w="8467" w:type="dxa"/>
            <w:shd w:val="clear" w:color="auto" w:fill="FFFFFF" w:themeFill="background1"/>
            <w:vAlign w:val="center"/>
          </w:tcPr>
          <w:p w14:paraId="12F7AA87" w14:textId="77777777" w:rsidR="00815009" w:rsidRPr="000F735C" w:rsidRDefault="00815009" w:rsidP="00160CAC">
            <w:pPr>
              <w:snapToGrid w:val="0"/>
              <w:rPr>
                <w:rFonts w:ascii="微軟正黑體" w:eastAsia="微軟正黑體" w:hAnsi="微軟正黑體" w:cs="新細明體"/>
                <w:b/>
                <w:color w:val="000000"/>
                <w:sz w:val="22"/>
              </w:rPr>
            </w:pPr>
            <w:r w:rsidRPr="000F735C">
              <w:rPr>
                <w:rFonts w:ascii="微軟正黑體" w:eastAsia="微軟正黑體" w:hAnsi="微軟正黑體" w:cs="新細明體" w:hint="eastAsia"/>
                <w:b/>
                <w:color w:val="000000"/>
                <w:sz w:val="22"/>
              </w:rPr>
              <w:t>由於公司規章制度繁多，常令新進同仁不易理解，造成人員適應困難；而公司幕僚同仁因需回覆新進同仁問題，亦無暇顧及核心業務，造成超時工作與額外負荷。</w:t>
            </w:r>
          </w:p>
          <w:p w14:paraId="08BE8F14" w14:textId="4DAC4AB1" w:rsidR="008E2874" w:rsidRPr="000F735C" w:rsidRDefault="008E2874" w:rsidP="00160CAC">
            <w:pPr>
              <w:snapToGrid w:val="0"/>
              <w:rPr>
                <w:rFonts w:ascii="微軟正黑體" w:eastAsia="微軟正黑體" w:hAnsi="微軟正黑體" w:cs="新細明體"/>
                <w:b/>
                <w:color w:val="000000"/>
                <w:sz w:val="22"/>
              </w:rPr>
            </w:pPr>
            <w:r w:rsidRPr="000F735C">
              <w:rPr>
                <w:rFonts w:ascii="微軟正黑體" w:eastAsia="微軟正黑體" w:hAnsi="微軟正黑體" w:cs="新細明體" w:hint="eastAsia"/>
                <w:b/>
                <w:color w:val="000000"/>
                <w:sz w:val="22"/>
              </w:rPr>
              <w:t>期盼將AI智能客服系統與企業電腦身分識別系統整合，當同仁透過文字或語音形式詢問公司規章問題，系統即可進行語意識別，由後台資料庫選取</w:t>
            </w:r>
            <w:proofErr w:type="gramStart"/>
            <w:r w:rsidRPr="000F735C">
              <w:rPr>
                <w:rFonts w:ascii="微軟正黑體" w:eastAsia="微軟正黑體" w:hAnsi="微軟正黑體" w:cs="新細明體" w:hint="eastAsia"/>
                <w:b/>
                <w:color w:val="000000"/>
                <w:sz w:val="22"/>
              </w:rPr>
              <w:t>最</w:t>
            </w:r>
            <w:proofErr w:type="gramEnd"/>
            <w:r w:rsidRPr="000F735C">
              <w:rPr>
                <w:rFonts w:ascii="微軟正黑體" w:eastAsia="微軟正黑體" w:hAnsi="微軟正黑體" w:cs="新細明體" w:hint="eastAsia"/>
                <w:b/>
                <w:color w:val="000000"/>
                <w:sz w:val="22"/>
              </w:rPr>
              <w:t>適切之答案，並以文字或多媒體形式回覆。</w:t>
            </w:r>
          </w:p>
        </w:tc>
      </w:tr>
      <w:tr w:rsidR="00815009" w:rsidRPr="000F735C" w14:paraId="08F850C8" w14:textId="77777777" w:rsidTr="0097557F">
        <w:trPr>
          <w:trHeight w:val="865"/>
          <w:jc w:val="center"/>
        </w:trPr>
        <w:tc>
          <w:tcPr>
            <w:tcW w:w="1980" w:type="dxa"/>
            <w:shd w:val="clear" w:color="auto" w:fill="FFFFFF" w:themeFill="background1"/>
            <w:noWrap/>
            <w:vAlign w:val="center"/>
          </w:tcPr>
          <w:p w14:paraId="7FAF7DA0" w14:textId="77777777" w:rsidR="00815009" w:rsidRPr="000F735C" w:rsidRDefault="00815009" w:rsidP="00160CAC">
            <w:pPr>
              <w:widowControl/>
              <w:snapToGrid w:val="0"/>
              <w:jc w:val="center"/>
              <w:rPr>
                <w:rFonts w:ascii="微軟正黑體" w:eastAsia="微軟正黑體" w:hAnsi="微軟正黑體" w:cs="新細明體"/>
                <w:b/>
                <w:color w:val="000000"/>
                <w:kern w:val="0"/>
                <w:szCs w:val="24"/>
              </w:rPr>
            </w:pPr>
            <w:r w:rsidRPr="000F735C">
              <w:rPr>
                <w:rFonts w:ascii="微軟正黑體" w:eastAsia="微軟正黑體" w:hAnsi="微軟正黑體" w:cs="新細明體" w:hint="eastAsia"/>
                <w:b/>
                <w:color w:val="000000"/>
                <w:kern w:val="0"/>
                <w:szCs w:val="24"/>
              </w:rPr>
              <w:t>資源提供</w:t>
            </w:r>
          </w:p>
        </w:tc>
        <w:tc>
          <w:tcPr>
            <w:tcW w:w="8467" w:type="dxa"/>
            <w:shd w:val="clear" w:color="auto" w:fill="FFFFFF" w:themeFill="background1"/>
            <w:vAlign w:val="center"/>
          </w:tcPr>
          <w:p w14:paraId="0A736BB9" w14:textId="77777777" w:rsidR="00815009" w:rsidRPr="000F735C" w:rsidRDefault="00815009" w:rsidP="000414D2">
            <w:pPr>
              <w:pStyle w:val="a9"/>
              <w:numPr>
                <w:ilvl w:val="0"/>
                <w:numId w:val="15"/>
              </w:numPr>
              <w:snapToGrid w:val="0"/>
              <w:ind w:leftChars="0"/>
              <w:rPr>
                <w:rFonts w:ascii="微軟正黑體" w:eastAsia="微軟正黑體" w:hAnsi="微軟正黑體" w:cs="新細明體"/>
                <w:b/>
                <w:color w:val="000000"/>
                <w:sz w:val="22"/>
                <w:szCs w:val="22"/>
              </w:rPr>
            </w:pPr>
            <w:r w:rsidRPr="000F735C">
              <w:rPr>
                <w:rFonts w:ascii="微軟正黑體" w:eastAsia="微軟正黑體" w:hAnsi="微軟正黑體" w:cs="新細明體" w:hint="eastAsia"/>
                <w:b/>
                <w:color w:val="000000"/>
                <w:sz w:val="22"/>
                <w:szCs w:val="22"/>
              </w:rPr>
              <w:t>公司既有規章制度W</w:t>
            </w:r>
            <w:r w:rsidRPr="000F735C">
              <w:rPr>
                <w:rFonts w:ascii="微軟正黑體" w:eastAsia="微軟正黑體" w:hAnsi="微軟正黑體" w:cs="新細明體"/>
                <w:b/>
                <w:color w:val="000000"/>
                <w:sz w:val="22"/>
                <w:szCs w:val="22"/>
              </w:rPr>
              <w:t>ord</w:t>
            </w:r>
            <w:proofErr w:type="gramStart"/>
            <w:r w:rsidRPr="000F735C">
              <w:rPr>
                <w:rFonts w:ascii="微軟正黑體" w:eastAsia="微軟正黑體" w:hAnsi="微軟正黑體" w:cs="新細明體" w:hint="eastAsia"/>
                <w:b/>
                <w:color w:val="000000"/>
                <w:sz w:val="22"/>
                <w:szCs w:val="22"/>
              </w:rPr>
              <w:t>文檔與</w:t>
            </w:r>
            <w:proofErr w:type="gramEnd"/>
            <w:r w:rsidRPr="000F735C">
              <w:rPr>
                <w:rFonts w:ascii="微軟正黑體" w:eastAsia="微軟正黑體" w:hAnsi="微軟正黑體" w:cs="新細明體" w:hint="eastAsia"/>
                <w:b/>
                <w:color w:val="000000"/>
                <w:sz w:val="22"/>
                <w:szCs w:val="22"/>
              </w:rPr>
              <w:t>PDF檔資料</w:t>
            </w:r>
          </w:p>
        </w:tc>
      </w:tr>
      <w:tr w:rsidR="00815009" w:rsidRPr="000F735C" w14:paraId="5196B6A9" w14:textId="77777777" w:rsidTr="0097557F">
        <w:trPr>
          <w:trHeight w:val="865"/>
          <w:jc w:val="center"/>
        </w:trPr>
        <w:tc>
          <w:tcPr>
            <w:tcW w:w="1980" w:type="dxa"/>
            <w:shd w:val="clear" w:color="auto" w:fill="FFFFFF" w:themeFill="background1"/>
            <w:noWrap/>
            <w:vAlign w:val="center"/>
          </w:tcPr>
          <w:p w14:paraId="393FC174" w14:textId="77777777" w:rsidR="00815009" w:rsidRPr="000F735C" w:rsidRDefault="00815009" w:rsidP="00160CAC">
            <w:pPr>
              <w:widowControl/>
              <w:snapToGrid w:val="0"/>
              <w:jc w:val="center"/>
              <w:rPr>
                <w:rFonts w:ascii="微軟正黑體" w:eastAsia="微軟正黑體" w:hAnsi="微軟正黑體" w:cs="新細明體"/>
                <w:b/>
                <w:color w:val="000000"/>
                <w:kern w:val="0"/>
                <w:szCs w:val="24"/>
              </w:rPr>
            </w:pPr>
            <w:r w:rsidRPr="000F735C">
              <w:rPr>
                <w:rFonts w:ascii="微軟正黑體" w:eastAsia="微軟正黑體" w:hAnsi="微軟正黑體" w:cs="新細明體" w:hint="eastAsia"/>
                <w:b/>
                <w:color w:val="000000"/>
                <w:kern w:val="0"/>
                <w:szCs w:val="24"/>
              </w:rPr>
              <w:t>驗收標準</w:t>
            </w:r>
          </w:p>
        </w:tc>
        <w:tc>
          <w:tcPr>
            <w:tcW w:w="8467" w:type="dxa"/>
            <w:shd w:val="clear" w:color="auto" w:fill="FFFFFF" w:themeFill="background1"/>
            <w:vAlign w:val="center"/>
          </w:tcPr>
          <w:p w14:paraId="5DED4CD7" w14:textId="77777777" w:rsidR="00815009" w:rsidRPr="000F735C" w:rsidRDefault="00815009" w:rsidP="00160CAC">
            <w:pPr>
              <w:widowControl/>
              <w:snapToGrid w:val="0"/>
              <w:rPr>
                <w:rFonts w:ascii="微軟正黑體" w:eastAsia="微軟正黑體" w:hAnsi="微軟正黑體" w:cs="新細明體"/>
                <w:b/>
                <w:color w:val="000000"/>
                <w:kern w:val="0"/>
                <w:sz w:val="22"/>
              </w:rPr>
            </w:pPr>
            <w:r w:rsidRPr="000F735C">
              <w:rPr>
                <w:rFonts w:ascii="微軟正黑體" w:eastAsia="微軟正黑體" w:hAnsi="微軟正黑體" w:cs="新細明體" w:hint="eastAsia"/>
                <w:b/>
                <w:color w:val="000000"/>
                <w:kern w:val="0"/>
                <w:sz w:val="22"/>
              </w:rPr>
              <w:t>【期末驗證方向】</w:t>
            </w:r>
          </w:p>
          <w:p w14:paraId="73A9BBCE" w14:textId="77777777" w:rsidR="00815009" w:rsidRPr="000F735C" w:rsidRDefault="00815009" w:rsidP="00160CAC">
            <w:pPr>
              <w:widowControl/>
              <w:snapToGrid w:val="0"/>
              <w:rPr>
                <w:rFonts w:ascii="微軟正黑體" w:eastAsia="微軟正黑體" w:hAnsi="微軟正黑體" w:cs="新細明體"/>
                <w:b/>
                <w:color w:val="000000"/>
                <w:kern w:val="0"/>
                <w:sz w:val="22"/>
              </w:rPr>
            </w:pPr>
            <w:r w:rsidRPr="000F735C">
              <w:rPr>
                <w:rFonts w:ascii="微軟正黑體" w:eastAsia="微軟正黑體" w:hAnsi="微軟正黑體" w:cs="新細明體" w:hint="eastAsia"/>
                <w:b/>
                <w:color w:val="000000"/>
                <w:kern w:val="0"/>
                <w:sz w:val="22"/>
              </w:rPr>
              <w:t>語音及語意辨識準確度、延伸性問題答覆廣度、關鍵字檢索能力</w:t>
            </w:r>
          </w:p>
        </w:tc>
      </w:tr>
      <w:tr w:rsidR="008E2874" w:rsidRPr="000F735C" w14:paraId="0DB0D5EA" w14:textId="77777777" w:rsidTr="0097557F">
        <w:trPr>
          <w:trHeight w:val="865"/>
          <w:jc w:val="center"/>
        </w:trPr>
        <w:tc>
          <w:tcPr>
            <w:tcW w:w="1980" w:type="dxa"/>
            <w:shd w:val="clear" w:color="auto" w:fill="FFFFFF" w:themeFill="background1"/>
            <w:noWrap/>
            <w:vAlign w:val="center"/>
          </w:tcPr>
          <w:p w14:paraId="5386F0C6" w14:textId="7565A042" w:rsidR="008E2874" w:rsidRPr="000F735C" w:rsidRDefault="008E2874" w:rsidP="00160CAC">
            <w:pPr>
              <w:widowControl/>
              <w:snapToGrid w:val="0"/>
              <w:jc w:val="center"/>
              <w:rPr>
                <w:rFonts w:ascii="微軟正黑體" w:eastAsia="微軟正黑體" w:hAnsi="微軟正黑體" w:cs="新細明體"/>
                <w:b/>
                <w:color w:val="000000"/>
                <w:kern w:val="0"/>
                <w:szCs w:val="24"/>
              </w:rPr>
            </w:pPr>
            <w:r w:rsidRPr="000F735C">
              <w:rPr>
                <w:rFonts w:ascii="微軟正黑體" w:eastAsia="微軟正黑體" w:hAnsi="微軟正黑體" w:cs="新細明體" w:hint="eastAsia"/>
                <w:b/>
                <w:color w:val="000000"/>
                <w:kern w:val="0"/>
                <w:szCs w:val="24"/>
              </w:rPr>
              <w:t>預期與新創達到之合作績效/營收目標</w:t>
            </w:r>
          </w:p>
        </w:tc>
        <w:tc>
          <w:tcPr>
            <w:tcW w:w="8467" w:type="dxa"/>
            <w:shd w:val="clear" w:color="auto" w:fill="FFFFFF" w:themeFill="background1"/>
            <w:vAlign w:val="center"/>
          </w:tcPr>
          <w:p w14:paraId="05A9273E" w14:textId="30A83E80" w:rsidR="008E2874" w:rsidRPr="000F735C" w:rsidRDefault="008E2874" w:rsidP="008E2874">
            <w:pPr>
              <w:pStyle w:val="a9"/>
              <w:numPr>
                <w:ilvl w:val="0"/>
                <w:numId w:val="30"/>
              </w:numPr>
              <w:snapToGrid w:val="0"/>
              <w:ind w:leftChars="0"/>
              <w:rPr>
                <w:rFonts w:ascii="微軟正黑體" w:eastAsia="微軟正黑體" w:hAnsi="微軟正黑體" w:cs="新細明體"/>
                <w:b/>
                <w:color w:val="000000"/>
                <w:sz w:val="22"/>
              </w:rPr>
            </w:pPr>
            <w:r w:rsidRPr="000F735C">
              <w:rPr>
                <w:rFonts w:ascii="微軟正黑體" w:eastAsia="微軟正黑體" w:hAnsi="微軟正黑體" w:cs="新細明體" w:hint="eastAsia"/>
                <w:b/>
                <w:color w:val="000000"/>
                <w:sz w:val="22"/>
              </w:rPr>
              <w:t>三年</w:t>
            </w:r>
            <w:r w:rsidR="002662B1" w:rsidRPr="00423C1F">
              <w:rPr>
                <w:rFonts w:ascii="微軟正黑體" w:eastAsia="微軟正黑體" w:hAnsi="微軟正黑體" w:cs="新細明體" w:hint="eastAsia"/>
                <w:b/>
                <w:sz w:val="22"/>
              </w:rPr>
              <w:t>與完成合作團隊達</w:t>
            </w:r>
            <w:r w:rsidRPr="000F735C">
              <w:rPr>
                <w:rFonts w:ascii="微軟正黑體" w:eastAsia="微軟正黑體" w:hAnsi="微軟正黑體" w:cs="新細明體" w:hint="eastAsia"/>
                <w:b/>
                <w:color w:val="000000"/>
                <w:sz w:val="22"/>
              </w:rPr>
              <w:t>新台幣360萬之採購訂單</w:t>
            </w:r>
          </w:p>
          <w:p w14:paraId="7ACFB71D" w14:textId="00AEC005" w:rsidR="00795FB6" w:rsidRPr="000F735C" w:rsidRDefault="00795FB6" w:rsidP="00795FB6">
            <w:pPr>
              <w:pStyle w:val="a9"/>
              <w:numPr>
                <w:ilvl w:val="0"/>
                <w:numId w:val="30"/>
              </w:numPr>
              <w:snapToGrid w:val="0"/>
              <w:ind w:leftChars="0"/>
              <w:rPr>
                <w:rFonts w:ascii="微軟正黑體" w:eastAsia="微軟正黑體" w:hAnsi="微軟正黑體" w:cs="新細明體"/>
                <w:b/>
                <w:color w:val="000000"/>
                <w:sz w:val="22"/>
              </w:rPr>
            </w:pPr>
            <w:r w:rsidRPr="000F735C">
              <w:rPr>
                <w:rFonts w:ascii="微軟正黑體" w:eastAsia="微軟正黑體" w:hAnsi="微軟正黑體" w:cs="新細明體" w:hint="eastAsia"/>
                <w:b/>
                <w:color w:val="000000"/>
                <w:sz w:val="22"/>
              </w:rPr>
              <w:t>預期導入需要提升員工滿意度及善用企業知識庫的客戶群</w:t>
            </w:r>
          </w:p>
        </w:tc>
      </w:tr>
      <w:tr w:rsidR="00AC139A" w:rsidRPr="00742443" w14:paraId="5C603D53" w14:textId="77777777" w:rsidTr="007D30EE">
        <w:trPr>
          <w:trHeight w:val="865"/>
          <w:jc w:val="center"/>
        </w:trPr>
        <w:tc>
          <w:tcPr>
            <w:tcW w:w="10447" w:type="dxa"/>
            <w:gridSpan w:val="2"/>
            <w:shd w:val="clear" w:color="auto" w:fill="F2F2F2" w:themeFill="background1" w:themeFillShade="F2"/>
            <w:noWrap/>
            <w:vAlign w:val="center"/>
          </w:tcPr>
          <w:p w14:paraId="5F4104C1" w14:textId="77777777" w:rsidR="00AC139A" w:rsidRPr="00906A62" w:rsidRDefault="00AC139A" w:rsidP="007D30EE">
            <w:pPr>
              <w:widowControl/>
              <w:snapToGrid w:val="0"/>
              <w:jc w:val="center"/>
              <w:rPr>
                <w:rFonts w:ascii="微軟正黑體" w:eastAsia="微軟正黑體" w:hAnsi="微軟正黑體" w:cs="新細明體"/>
                <w:b/>
                <w:color w:val="000000"/>
                <w:kern w:val="0"/>
                <w:sz w:val="22"/>
              </w:rPr>
            </w:pPr>
            <w:r w:rsidRPr="00906A62">
              <w:rPr>
                <w:rFonts w:ascii="微軟正黑體" w:eastAsia="微軟正黑體" w:hAnsi="微軟正黑體" w:cs="新細明體"/>
                <w:b/>
                <w:color w:val="000000"/>
                <w:kern w:val="0"/>
                <w:sz w:val="28"/>
                <w:szCs w:val="24"/>
              </w:rPr>
              <w:t>【需求</w:t>
            </w:r>
            <w:r w:rsidRPr="00906A62">
              <w:rPr>
                <w:rFonts w:ascii="微軟正黑體" w:eastAsia="微軟正黑體" w:hAnsi="微軟正黑體" w:cs="新細明體" w:hint="eastAsia"/>
                <w:b/>
                <w:color w:val="000000"/>
                <w:kern w:val="0"/>
                <w:sz w:val="28"/>
                <w:szCs w:val="24"/>
              </w:rPr>
              <w:t>三</w:t>
            </w:r>
            <w:r w:rsidRPr="00906A62">
              <w:rPr>
                <w:rFonts w:ascii="微軟正黑體" w:eastAsia="微軟正黑體" w:hAnsi="微軟正黑體" w:cs="新細明體"/>
                <w:b/>
                <w:color w:val="000000"/>
                <w:kern w:val="0"/>
                <w:sz w:val="28"/>
                <w:szCs w:val="24"/>
              </w:rPr>
              <w:t>】</w:t>
            </w:r>
            <w:r w:rsidRPr="00906A62">
              <w:rPr>
                <w:rFonts w:ascii="微軟正黑體" w:eastAsia="微軟正黑體" w:hAnsi="微軟正黑體" w:cs="新細明體" w:hint="eastAsia"/>
                <w:b/>
                <w:color w:val="000000"/>
                <w:kern w:val="0"/>
                <w:sz w:val="28"/>
                <w:szCs w:val="24"/>
              </w:rPr>
              <w:t>溫室</w:t>
            </w:r>
            <w:proofErr w:type="gramStart"/>
            <w:r w:rsidRPr="00906A62">
              <w:rPr>
                <w:rFonts w:ascii="微軟正黑體" w:eastAsia="微軟正黑體" w:hAnsi="微軟正黑體" w:cs="新細明體" w:hint="eastAsia"/>
                <w:b/>
                <w:color w:val="000000"/>
                <w:kern w:val="0"/>
                <w:sz w:val="28"/>
                <w:szCs w:val="24"/>
              </w:rPr>
              <w:t>氣體碳流情報</w:t>
            </w:r>
            <w:proofErr w:type="gramEnd"/>
            <w:r w:rsidRPr="00906A62">
              <w:rPr>
                <w:rFonts w:ascii="微軟正黑體" w:eastAsia="微軟正黑體" w:hAnsi="微軟正黑體" w:cs="新細明體" w:hint="eastAsia"/>
                <w:b/>
                <w:color w:val="000000"/>
                <w:kern w:val="0"/>
                <w:sz w:val="28"/>
                <w:szCs w:val="24"/>
              </w:rPr>
              <w:t>數位化系統模型</w:t>
            </w:r>
          </w:p>
        </w:tc>
      </w:tr>
      <w:tr w:rsidR="00AC139A" w:rsidRPr="00742443" w14:paraId="6CBA4EB2" w14:textId="77777777" w:rsidTr="007D30EE">
        <w:trPr>
          <w:trHeight w:val="1565"/>
          <w:jc w:val="center"/>
        </w:trPr>
        <w:tc>
          <w:tcPr>
            <w:tcW w:w="1980" w:type="dxa"/>
            <w:shd w:val="clear" w:color="auto" w:fill="FFFFFF" w:themeFill="background1"/>
            <w:noWrap/>
            <w:vAlign w:val="center"/>
          </w:tcPr>
          <w:p w14:paraId="731D717D" w14:textId="77777777" w:rsidR="00AC139A" w:rsidRPr="00906A62" w:rsidRDefault="00AC139A" w:rsidP="007D30EE">
            <w:pPr>
              <w:widowControl/>
              <w:snapToGrid w:val="0"/>
              <w:jc w:val="center"/>
              <w:rPr>
                <w:rFonts w:ascii="微軟正黑體" w:eastAsia="微軟正黑體" w:hAnsi="微軟正黑體" w:cs="新細明體"/>
                <w:b/>
                <w:color w:val="000000"/>
                <w:kern w:val="0"/>
                <w:szCs w:val="24"/>
              </w:rPr>
            </w:pPr>
            <w:r w:rsidRPr="00906A62">
              <w:rPr>
                <w:rFonts w:ascii="微軟正黑體" w:eastAsia="微軟正黑體" w:hAnsi="微軟正黑體" w:cs="新細明體" w:hint="eastAsia"/>
                <w:b/>
                <w:color w:val="000000"/>
                <w:kern w:val="0"/>
                <w:szCs w:val="24"/>
              </w:rPr>
              <w:t>合作內容及AI應用情境</w:t>
            </w:r>
          </w:p>
        </w:tc>
        <w:tc>
          <w:tcPr>
            <w:tcW w:w="8467" w:type="dxa"/>
            <w:shd w:val="clear" w:color="auto" w:fill="FFFFFF" w:themeFill="background1"/>
            <w:vAlign w:val="center"/>
          </w:tcPr>
          <w:p w14:paraId="4B97CE88" w14:textId="77777777" w:rsidR="00AC139A" w:rsidRPr="00906A62" w:rsidRDefault="00AC139A" w:rsidP="007D30EE">
            <w:pPr>
              <w:snapToGrid w:val="0"/>
              <w:rPr>
                <w:rFonts w:ascii="微軟正黑體" w:eastAsia="微軟正黑體" w:hAnsi="微軟正黑體" w:cs="新細明體"/>
                <w:b/>
                <w:color w:val="000000"/>
                <w:sz w:val="22"/>
              </w:rPr>
            </w:pPr>
            <w:r w:rsidRPr="00906A62">
              <w:rPr>
                <w:rFonts w:ascii="微軟正黑體" w:eastAsia="微軟正黑體" w:hAnsi="微軟正黑體" w:cs="新細明體" w:hint="eastAsia"/>
                <w:b/>
                <w:color w:val="000000"/>
                <w:sz w:val="22"/>
              </w:rPr>
              <w:t>過去各廠區有關溫室氣體情報資訊</w:t>
            </w:r>
            <w:r w:rsidRPr="0012750C">
              <w:rPr>
                <w:rFonts w:ascii="微軟正黑體" w:eastAsia="微軟正黑體" w:hAnsi="微軟正黑體" w:cs="新細明體" w:hint="eastAsia"/>
                <w:b/>
                <w:sz w:val="22"/>
              </w:rPr>
              <w:t>(範疇</w:t>
            </w:r>
            <w:proofErr w:type="gramStart"/>
            <w:r w:rsidRPr="0012750C">
              <w:rPr>
                <w:rFonts w:ascii="微軟正黑體" w:eastAsia="微軟正黑體" w:hAnsi="微軟正黑體" w:cs="新細明體" w:hint="eastAsia"/>
                <w:b/>
                <w:sz w:val="22"/>
              </w:rPr>
              <w:t>一</w:t>
            </w:r>
            <w:proofErr w:type="gramEnd"/>
            <w:r w:rsidRPr="0012750C">
              <w:rPr>
                <w:rFonts w:ascii="微軟正黑體" w:eastAsia="微軟正黑體" w:hAnsi="微軟正黑體" w:cs="新細明體" w:hint="eastAsia"/>
                <w:b/>
                <w:sz w:val="22"/>
              </w:rPr>
              <w:t>與範疇二)</w:t>
            </w:r>
            <w:r w:rsidRPr="00906A62">
              <w:rPr>
                <w:rFonts w:ascii="微軟正黑體" w:eastAsia="微軟正黑體" w:hAnsi="微軟正黑體" w:cs="新細明體" w:hint="eastAsia"/>
                <w:b/>
                <w:color w:val="000000"/>
                <w:sz w:val="22"/>
              </w:rPr>
              <w:t>，皆以人工紀錄方式，再後製加工整理為相關溫室氣體碳流量化資訊，往往存在以下缺點：</w:t>
            </w:r>
          </w:p>
          <w:p w14:paraId="19DB16A5" w14:textId="77777777" w:rsidR="00AC139A" w:rsidRPr="00906A62" w:rsidRDefault="00AC139A" w:rsidP="007D30EE">
            <w:pPr>
              <w:snapToGrid w:val="0"/>
              <w:rPr>
                <w:rFonts w:ascii="微軟正黑體" w:eastAsia="微軟正黑體" w:hAnsi="微軟正黑體" w:cs="新細明體"/>
                <w:b/>
                <w:color w:val="000000"/>
                <w:sz w:val="22"/>
              </w:rPr>
            </w:pPr>
            <w:r w:rsidRPr="00906A62">
              <w:rPr>
                <w:rFonts w:ascii="微軟正黑體" w:eastAsia="微軟正黑體" w:hAnsi="微軟正黑體" w:cs="新細明體" w:hint="eastAsia"/>
                <w:b/>
                <w:color w:val="000000"/>
                <w:sz w:val="22"/>
              </w:rPr>
              <w:t>1.</w:t>
            </w:r>
            <w:r w:rsidRPr="00906A62">
              <w:rPr>
                <w:rFonts w:ascii="微軟正黑體" w:eastAsia="微軟正黑體" w:hAnsi="微軟正黑體" w:cs="新細明體" w:hint="eastAsia"/>
                <w:b/>
                <w:color w:val="000000"/>
                <w:sz w:val="22"/>
              </w:rPr>
              <w:tab/>
              <w:t>無法即時掌握設備耗電</w:t>
            </w:r>
            <w:proofErr w:type="gramStart"/>
            <w:r w:rsidRPr="00906A62">
              <w:rPr>
                <w:rFonts w:ascii="微軟正黑體" w:eastAsia="微軟正黑體" w:hAnsi="微軟正黑體" w:cs="新細明體" w:hint="eastAsia"/>
                <w:b/>
                <w:color w:val="000000"/>
                <w:sz w:val="22"/>
              </w:rPr>
              <w:t>或碳排資訊</w:t>
            </w:r>
            <w:proofErr w:type="gramEnd"/>
            <w:r w:rsidRPr="00906A62">
              <w:rPr>
                <w:rFonts w:ascii="微軟正黑體" w:eastAsia="微軟正黑體" w:hAnsi="微軟正黑體" w:cs="新細明體" w:hint="eastAsia"/>
                <w:b/>
                <w:color w:val="000000"/>
                <w:sz w:val="22"/>
              </w:rPr>
              <w:t>，作即時自動警示，以利執行及時分析改善，與管控改善。</w:t>
            </w:r>
          </w:p>
          <w:p w14:paraId="05006640" w14:textId="77777777" w:rsidR="00AC139A" w:rsidRPr="00906A62" w:rsidRDefault="00AC139A" w:rsidP="007D30EE">
            <w:pPr>
              <w:snapToGrid w:val="0"/>
              <w:rPr>
                <w:rFonts w:ascii="微軟正黑體" w:eastAsia="微軟正黑體" w:hAnsi="微軟正黑體" w:cs="新細明體"/>
                <w:b/>
                <w:color w:val="000000"/>
                <w:sz w:val="22"/>
              </w:rPr>
            </w:pPr>
            <w:r w:rsidRPr="00906A62">
              <w:rPr>
                <w:rFonts w:ascii="微軟正黑體" w:eastAsia="微軟正黑體" w:hAnsi="微軟正黑體" w:cs="新細明體" w:hint="eastAsia"/>
                <w:b/>
                <w:color w:val="000000"/>
                <w:sz w:val="22"/>
              </w:rPr>
              <w:t>2.</w:t>
            </w:r>
            <w:r w:rsidRPr="00906A62">
              <w:rPr>
                <w:rFonts w:ascii="微軟正黑體" w:eastAsia="微軟正黑體" w:hAnsi="微軟正黑體" w:cs="新細明體" w:hint="eastAsia"/>
                <w:b/>
                <w:color w:val="000000"/>
                <w:sz w:val="22"/>
              </w:rPr>
              <w:tab/>
            </w:r>
            <w:proofErr w:type="gramStart"/>
            <w:r w:rsidRPr="00906A62">
              <w:rPr>
                <w:rFonts w:ascii="微軟正黑體" w:eastAsia="微軟正黑體" w:hAnsi="微軟正黑體" w:cs="新細明體" w:hint="eastAsia"/>
                <w:b/>
                <w:color w:val="000000"/>
                <w:sz w:val="22"/>
              </w:rPr>
              <w:t>相關碳排或</w:t>
            </w:r>
            <w:proofErr w:type="gramEnd"/>
            <w:r w:rsidRPr="00906A62">
              <w:rPr>
                <w:rFonts w:ascii="微軟正黑體" w:eastAsia="微軟正黑體" w:hAnsi="微軟正黑體" w:cs="新細明體" w:hint="eastAsia"/>
                <w:b/>
                <w:color w:val="000000"/>
                <w:sz w:val="22"/>
              </w:rPr>
              <w:t>用電狀況，無法與生產產值作連結管控。</w:t>
            </w:r>
          </w:p>
          <w:p w14:paraId="7B5F6277" w14:textId="77777777" w:rsidR="00AC139A" w:rsidRPr="00906A62" w:rsidRDefault="00AC139A" w:rsidP="007D30EE">
            <w:pPr>
              <w:snapToGrid w:val="0"/>
              <w:rPr>
                <w:rFonts w:ascii="微軟正黑體" w:eastAsia="微軟正黑體" w:hAnsi="微軟正黑體" w:cs="新細明體"/>
                <w:b/>
                <w:color w:val="000000"/>
                <w:sz w:val="22"/>
              </w:rPr>
            </w:pPr>
            <w:r w:rsidRPr="00906A62">
              <w:rPr>
                <w:rFonts w:ascii="微軟正黑體" w:eastAsia="微軟正黑體" w:hAnsi="微軟正黑體" w:cs="新細明體" w:hint="eastAsia"/>
                <w:b/>
                <w:color w:val="000000"/>
                <w:sz w:val="22"/>
              </w:rPr>
              <w:t>3.</w:t>
            </w:r>
            <w:r w:rsidRPr="00906A62">
              <w:rPr>
                <w:rFonts w:ascii="微軟正黑體" w:eastAsia="微軟正黑體" w:hAnsi="微軟正黑體" w:cs="新細明體" w:hint="eastAsia"/>
                <w:b/>
                <w:color w:val="000000"/>
                <w:sz w:val="22"/>
              </w:rPr>
              <w:tab/>
              <w:t>無法提供碳熱點分析，作為減量的即時監控，與改善對策有效性的確認。</w:t>
            </w:r>
          </w:p>
          <w:p w14:paraId="1551586F" w14:textId="77777777" w:rsidR="00AC139A" w:rsidRPr="00906A62" w:rsidRDefault="00AC139A" w:rsidP="007D30EE">
            <w:pPr>
              <w:snapToGrid w:val="0"/>
              <w:rPr>
                <w:rFonts w:ascii="微軟正黑體" w:eastAsia="微軟正黑體" w:hAnsi="微軟正黑體" w:cs="新細明體"/>
                <w:b/>
                <w:color w:val="000000"/>
                <w:sz w:val="22"/>
              </w:rPr>
            </w:pPr>
            <w:r w:rsidRPr="00906A62">
              <w:rPr>
                <w:rFonts w:ascii="微軟正黑體" w:eastAsia="微軟正黑體" w:hAnsi="微軟正黑體" w:cs="新細明體" w:hint="eastAsia"/>
                <w:b/>
                <w:color w:val="000000"/>
                <w:sz w:val="22"/>
              </w:rPr>
              <w:t>期望藉</w:t>
            </w:r>
            <w:proofErr w:type="gramStart"/>
            <w:r w:rsidRPr="00906A62">
              <w:rPr>
                <w:rFonts w:ascii="微軟正黑體" w:eastAsia="微軟正黑體" w:hAnsi="微軟正黑體" w:cs="新細明體" w:hint="eastAsia"/>
                <w:b/>
                <w:color w:val="000000"/>
                <w:sz w:val="22"/>
              </w:rPr>
              <w:t>由碳流</w:t>
            </w:r>
            <w:proofErr w:type="gramEnd"/>
            <w:r w:rsidRPr="00906A62">
              <w:rPr>
                <w:rFonts w:ascii="微軟正黑體" w:eastAsia="微軟正黑體" w:hAnsi="微軟正黑體" w:cs="新細明體" w:hint="eastAsia"/>
                <w:b/>
                <w:color w:val="000000"/>
                <w:sz w:val="22"/>
              </w:rPr>
              <w:t>情報AI數位化系統，可自動分析計算相關熱點電力使用的狀況，分析產能連動的影響因素；由AI數據進行溫室氣體碳排放分析，即時提供碳熱點的數據，分析</w:t>
            </w:r>
            <w:proofErr w:type="gramStart"/>
            <w:r w:rsidRPr="00906A62">
              <w:rPr>
                <w:rFonts w:ascii="微軟正黑體" w:eastAsia="微軟正黑體" w:hAnsi="微軟正黑體" w:cs="新細明體" w:hint="eastAsia"/>
                <w:b/>
                <w:color w:val="000000"/>
                <w:sz w:val="22"/>
              </w:rPr>
              <w:t>與減排路徑</w:t>
            </w:r>
            <w:proofErr w:type="gramEnd"/>
            <w:r w:rsidRPr="00906A62">
              <w:rPr>
                <w:rFonts w:ascii="微軟正黑體" w:eastAsia="微軟正黑體" w:hAnsi="微軟正黑體" w:cs="新細明體" w:hint="eastAsia"/>
                <w:b/>
                <w:color w:val="000000"/>
                <w:sz w:val="22"/>
              </w:rPr>
              <w:t>目標的差異，作即時</w:t>
            </w:r>
            <w:proofErr w:type="gramStart"/>
            <w:r w:rsidRPr="00906A62">
              <w:rPr>
                <w:rFonts w:ascii="微軟正黑體" w:eastAsia="微軟正黑體" w:hAnsi="微軟正黑體" w:cs="新細明體" w:hint="eastAsia"/>
                <w:b/>
                <w:color w:val="000000"/>
                <w:sz w:val="22"/>
              </w:rPr>
              <w:t>改善減排方</w:t>
            </w:r>
            <w:proofErr w:type="gramEnd"/>
            <w:r w:rsidRPr="00906A62">
              <w:rPr>
                <w:rFonts w:ascii="微軟正黑體" w:eastAsia="微軟正黑體" w:hAnsi="微軟正黑體" w:cs="新細明體" w:hint="eastAsia"/>
                <w:b/>
                <w:color w:val="000000"/>
                <w:sz w:val="22"/>
              </w:rPr>
              <w:t>案之調整。</w:t>
            </w:r>
          </w:p>
        </w:tc>
      </w:tr>
      <w:tr w:rsidR="00AC139A" w:rsidRPr="00742443" w14:paraId="5DF23A6B" w14:textId="77777777" w:rsidTr="007D30EE">
        <w:trPr>
          <w:trHeight w:val="865"/>
          <w:jc w:val="center"/>
        </w:trPr>
        <w:tc>
          <w:tcPr>
            <w:tcW w:w="1980" w:type="dxa"/>
            <w:shd w:val="clear" w:color="auto" w:fill="FFFFFF" w:themeFill="background1"/>
            <w:noWrap/>
            <w:vAlign w:val="center"/>
          </w:tcPr>
          <w:p w14:paraId="426A0198" w14:textId="77777777" w:rsidR="00AC139A" w:rsidRPr="00906A62" w:rsidRDefault="00AC139A" w:rsidP="007D30EE">
            <w:pPr>
              <w:widowControl/>
              <w:snapToGrid w:val="0"/>
              <w:jc w:val="center"/>
              <w:rPr>
                <w:rFonts w:ascii="微軟正黑體" w:eastAsia="微軟正黑體" w:hAnsi="微軟正黑體" w:cs="新細明體"/>
                <w:b/>
                <w:color w:val="000000"/>
                <w:kern w:val="0"/>
                <w:szCs w:val="24"/>
              </w:rPr>
            </w:pPr>
            <w:r w:rsidRPr="00906A62">
              <w:rPr>
                <w:rFonts w:ascii="微軟正黑體" w:eastAsia="微軟正黑體" w:hAnsi="微軟正黑體" w:cs="新細明體" w:hint="eastAsia"/>
                <w:b/>
                <w:color w:val="000000"/>
                <w:kern w:val="0"/>
                <w:szCs w:val="24"/>
              </w:rPr>
              <w:t>資源提供</w:t>
            </w:r>
          </w:p>
        </w:tc>
        <w:tc>
          <w:tcPr>
            <w:tcW w:w="8467" w:type="dxa"/>
            <w:shd w:val="clear" w:color="auto" w:fill="FFFFFF" w:themeFill="background1"/>
            <w:vAlign w:val="center"/>
          </w:tcPr>
          <w:p w14:paraId="77CBF2AA" w14:textId="77777777" w:rsidR="00AC139A" w:rsidRPr="00906A62" w:rsidRDefault="00AC139A" w:rsidP="00AC139A">
            <w:pPr>
              <w:pStyle w:val="a9"/>
              <w:numPr>
                <w:ilvl w:val="0"/>
                <w:numId w:val="15"/>
              </w:numPr>
              <w:snapToGrid w:val="0"/>
              <w:ind w:leftChars="0"/>
              <w:rPr>
                <w:rFonts w:ascii="微軟正黑體" w:eastAsia="微軟正黑體" w:hAnsi="微軟正黑體" w:cs="新細明體"/>
                <w:b/>
                <w:color w:val="000000"/>
                <w:sz w:val="22"/>
                <w:szCs w:val="22"/>
              </w:rPr>
            </w:pPr>
            <w:r w:rsidRPr="00906A62">
              <w:rPr>
                <w:rFonts w:ascii="微軟正黑體" w:eastAsia="微軟正黑體" w:hAnsi="微軟正黑體" w:cs="新細明體" w:hint="eastAsia"/>
                <w:b/>
                <w:color w:val="000000"/>
                <w:sz w:val="22"/>
                <w:szCs w:val="22"/>
              </w:rPr>
              <w:t>過去1~2年</w:t>
            </w:r>
            <w:proofErr w:type="gramStart"/>
            <w:r w:rsidRPr="00906A62">
              <w:rPr>
                <w:rFonts w:ascii="微軟正黑體" w:eastAsia="微軟正黑體" w:hAnsi="微軟正黑體" w:cs="新細明體" w:hint="eastAsia"/>
                <w:b/>
                <w:color w:val="000000"/>
                <w:sz w:val="22"/>
                <w:szCs w:val="22"/>
              </w:rPr>
              <w:t>各廠域溫室</w:t>
            </w:r>
            <w:proofErr w:type="gramEnd"/>
            <w:r w:rsidRPr="00906A62">
              <w:rPr>
                <w:rFonts w:ascii="微軟正黑體" w:eastAsia="微軟正黑體" w:hAnsi="微軟正黑體" w:cs="新細明體" w:hint="eastAsia"/>
                <w:b/>
                <w:color w:val="000000"/>
                <w:sz w:val="22"/>
                <w:szCs w:val="22"/>
              </w:rPr>
              <w:t>氣體排放量</w:t>
            </w:r>
            <w:r w:rsidRPr="0012750C">
              <w:rPr>
                <w:rFonts w:ascii="微軟正黑體" w:eastAsia="微軟正黑體" w:hAnsi="微軟正黑體" w:cs="新細明體" w:hint="eastAsia"/>
                <w:b/>
                <w:sz w:val="22"/>
                <w:szCs w:val="22"/>
              </w:rPr>
              <w:t>(範疇一/二)作</w:t>
            </w:r>
            <w:r w:rsidRPr="00906A62">
              <w:rPr>
                <w:rFonts w:ascii="微軟正黑體" w:eastAsia="微軟正黑體" w:hAnsi="微軟正黑體" w:cs="新細明體" w:hint="eastAsia"/>
                <w:b/>
                <w:color w:val="000000"/>
                <w:sz w:val="22"/>
                <w:szCs w:val="22"/>
              </w:rPr>
              <w:t>數據基礎比較。</w:t>
            </w:r>
          </w:p>
          <w:p w14:paraId="66296AC7" w14:textId="77777777" w:rsidR="00AC139A" w:rsidRPr="00906A62" w:rsidRDefault="00AC139A" w:rsidP="00AC139A">
            <w:pPr>
              <w:pStyle w:val="a9"/>
              <w:numPr>
                <w:ilvl w:val="0"/>
                <w:numId w:val="15"/>
              </w:numPr>
              <w:snapToGrid w:val="0"/>
              <w:ind w:leftChars="0"/>
              <w:rPr>
                <w:rFonts w:ascii="微軟正黑體" w:eastAsia="微軟正黑體" w:hAnsi="微軟正黑體" w:cs="新細明體"/>
                <w:b/>
                <w:color w:val="000000"/>
                <w:sz w:val="22"/>
                <w:szCs w:val="22"/>
              </w:rPr>
            </w:pPr>
            <w:r w:rsidRPr="00906A62">
              <w:rPr>
                <w:rFonts w:ascii="微軟正黑體" w:eastAsia="微軟正黑體" w:hAnsi="微軟正黑體" w:cs="新細明體" w:hint="eastAsia"/>
                <w:b/>
                <w:color w:val="000000"/>
                <w:sz w:val="22"/>
                <w:szCs w:val="22"/>
              </w:rPr>
              <w:t>盤點目前</w:t>
            </w:r>
            <w:proofErr w:type="gramStart"/>
            <w:r w:rsidRPr="00906A62">
              <w:rPr>
                <w:rFonts w:ascii="微軟正黑體" w:eastAsia="微軟正黑體" w:hAnsi="微軟正黑體" w:cs="新細明體" w:hint="eastAsia"/>
                <w:b/>
                <w:color w:val="000000"/>
                <w:sz w:val="22"/>
                <w:szCs w:val="22"/>
              </w:rPr>
              <w:t>各廠域現有</w:t>
            </w:r>
            <w:proofErr w:type="gramEnd"/>
            <w:r w:rsidRPr="00906A62">
              <w:rPr>
                <w:rFonts w:ascii="微軟正黑體" w:eastAsia="微軟正黑體" w:hAnsi="微軟正黑體" w:cs="新細明體" w:hint="eastAsia"/>
                <w:b/>
                <w:color w:val="000000"/>
                <w:sz w:val="22"/>
                <w:szCs w:val="22"/>
              </w:rPr>
              <w:t>熱點硬體設備狀況。</w:t>
            </w:r>
          </w:p>
        </w:tc>
      </w:tr>
      <w:tr w:rsidR="00AC139A" w:rsidRPr="00742443" w14:paraId="06EA42E7" w14:textId="77777777" w:rsidTr="007D30EE">
        <w:trPr>
          <w:trHeight w:val="865"/>
          <w:jc w:val="center"/>
        </w:trPr>
        <w:tc>
          <w:tcPr>
            <w:tcW w:w="1980" w:type="dxa"/>
            <w:shd w:val="clear" w:color="auto" w:fill="FFFFFF" w:themeFill="background1"/>
            <w:noWrap/>
            <w:vAlign w:val="center"/>
          </w:tcPr>
          <w:p w14:paraId="30B80AD1" w14:textId="77777777" w:rsidR="00AC139A" w:rsidRPr="00906A62" w:rsidRDefault="00AC139A" w:rsidP="007D30EE">
            <w:pPr>
              <w:widowControl/>
              <w:snapToGrid w:val="0"/>
              <w:jc w:val="center"/>
              <w:rPr>
                <w:rFonts w:ascii="微軟正黑體" w:eastAsia="微軟正黑體" w:hAnsi="微軟正黑體" w:cs="新細明體"/>
                <w:b/>
                <w:color w:val="000000"/>
                <w:kern w:val="0"/>
                <w:szCs w:val="24"/>
              </w:rPr>
            </w:pPr>
            <w:r w:rsidRPr="00906A62">
              <w:rPr>
                <w:rFonts w:ascii="微軟正黑體" w:eastAsia="微軟正黑體" w:hAnsi="微軟正黑體" w:cs="新細明體" w:hint="eastAsia"/>
                <w:b/>
                <w:color w:val="000000"/>
                <w:kern w:val="0"/>
                <w:szCs w:val="24"/>
              </w:rPr>
              <w:t>驗收標準</w:t>
            </w:r>
          </w:p>
        </w:tc>
        <w:tc>
          <w:tcPr>
            <w:tcW w:w="8467" w:type="dxa"/>
            <w:shd w:val="clear" w:color="auto" w:fill="FFFFFF" w:themeFill="background1"/>
            <w:vAlign w:val="center"/>
          </w:tcPr>
          <w:p w14:paraId="1F83B5A4" w14:textId="77777777" w:rsidR="00AC139A" w:rsidRPr="00906A62" w:rsidRDefault="00AC139A" w:rsidP="007D30EE">
            <w:pPr>
              <w:widowControl/>
              <w:snapToGrid w:val="0"/>
              <w:rPr>
                <w:rFonts w:ascii="微軟正黑體" w:eastAsia="微軟正黑體" w:hAnsi="微軟正黑體" w:cs="新細明體"/>
                <w:b/>
                <w:color w:val="000000"/>
                <w:kern w:val="0"/>
                <w:sz w:val="22"/>
              </w:rPr>
            </w:pPr>
            <w:r w:rsidRPr="00906A62">
              <w:rPr>
                <w:rFonts w:ascii="微軟正黑體" w:eastAsia="微軟正黑體" w:hAnsi="微軟正黑體" w:cs="新細明體" w:hint="eastAsia"/>
                <w:b/>
                <w:color w:val="000000"/>
                <w:kern w:val="0"/>
                <w:sz w:val="22"/>
              </w:rPr>
              <w:t>【期末驗證方向】</w:t>
            </w:r>
          </w:p>
          <w:p w14:paraId="1ADC1385" w14:textId="77777777" w:rsidR="00AC139A" w:rsidRPr="00906A62" w:rsidRDefault="00AC139A" w:rsidP="007D30EE">
            <w:pPr>
              <w:widowControl/>
              <w:snapToGrid w:val="0"/>
              <w:rPr>
                <w:rFonts w:ascii="微軟正黑體" w:eastAsia="微軟正黑體" w:hAnsi="微軟正黑體" w:cs="新細明體"/>
                <w:b/>
                <w:color w:val="000000"/>
                <w:kern w:val="0"/>
                <w:sz w:val="22"/>
              </w:rPr>
            </w:pPr>
            <w:r w:rsidRPr="00906A62">
              <w:rPr>
                <w:rFonts w:ascii="微軟正黑體" w:eastAsia="微軟正黑體" w:hAnsi="微軟正黑體" w:cs="新細明體" w:hint="eastAsia"/>
                <w:b/>
                <w:color w:val="000000"/>
                <w:kern w:val="0"/>
                <w:sz w:val="22"/>
              </w:rPr>
              <w:t>1.</w:t>
            </w:r>
            <w:r w:rsidRPr="00906A62">
              <w:rPr>
                <w:rFonts w:ascii="微軟正黑體" w:eastAsia="微軟正黑體" w:hAnsi="微軟正黑體" w:cs="新細明體" w:hint="eastAsia"/>
                <w:b/>
                <w:color w:val="000000"/>
                <w:kern w:val="0"/>
                <w:sz w:val="22"/>
              </w:rPr>
              <w:tab/>
              <w:t>雲端即時數據與實際數字的準確性確認。</w:t>
            </w:r>
          </w:p>
          <w:p w14:paraId="07E59EFA" w14:textId="77777777" w:rsidR="00AC139A" w:rsidRPr="00906A62" w:rsidRDefault="00AC139A" w:rsidP="007D30EE">
            <w:pPr>
              <w:widowControl/>
              <w:snapToGrid w:val="0"/>
              <w:rPr>
                <w:rFonts w:ascii="微軟正黑體" w:eastAsia="微軟正黑體" w:hAnsi="微軟正黑體" w:cs="新細明體"/>
                <w:b/>
                <w:color w:val="000000"/>
                <w:kern w:val="0"/>
                <w:sz w:val="22"/>
              </w:rPr>
            </w:pPr>
            <w:r w:rsidRPr="00906A62">
              <w:rPr>
                <w:rFonts w:ascii="微軟正黑體" w:eastAsia="微軟正黑體" w:hAnsi="微軟正黑體" w:cs="新細明體" w:hint="eastAsia"/>
                <w:b/>
                <w:color w:val="000000"/>
                <w:kern w:val="0"/>
                <w:sz w:val="22"/>
              </w:rPr>
              <w:t>2.</w:t>
            </w:r>
            <w:r w:rsidRPr="00906A62">
              <w:rPr>
                <w:rFonts w:ascii="微軟正黑體" w:eastAsia="微軟正黑體" w:hAnsi="微軟正黑體" w:cs="新細明體" w:hint="eastAsia"/>
                <w:b/>
                <w:color w:val="000000"/>
                <w:kern w:val="0"/>
                <w:sz w:val="22"/>
              </w:rPr>
              <w:tab/>
              <w:t>契約容量，或目標實際AI臨界警示的有效性。</w:t>
            </w:r>
          </w:p>
          <w:p w14:paraId="0F107F24" w14:textId="77777777" w:rsidR="00AC139A" w:rsidRPr="00906A62" w:rsidRDefault="00AC139A" w:rsidP="007D30EE">
            <w:pPr>
              <w:widowControl/>
              <w:snapToGrid w:val="0"/>
              <w:rPr>
                <w:rFonts w:ascii="微軟正黑體" w:eastAsia="微軟正黑體" w:hAnsi="微軟正黑體" w:cs="新細明體"/>
                <w:b/>
                <w:color w:val="000000"/>
                <w:kern w:val="0"/>
                <w:sz w:val="22"/>
              </w:rPr>
            </w:pPr>
            <w:r w:rsidRPr="00906A62">
              <w:rPr>
                <w:rFonts w:ascii="微軟正黑體" w:eastAsia="微軟正黑體" w:hAnsi="微軟正黑體" w:cs="新細明體" w:hint="eastAsia"/>
                <w:b/>
                <w:color w:val="000000"/>
                <w:kern w:val="0"/>
                <w:sz w:val="22"/>
              </w:rPr>
              <w:t>3.</w:t>
            </w:r>
            <w:r w:rsidRPr="00906A62">
              <w:rPr>
                <w:rFonts w:ascii="微軟正黑體" w:eastAsia="微軟正黑體" w:hAnsi="微軟正黑體" w:cs="新細明體" w:hint="eastAsia"/>
                <w:b/>
                <w:color w:val="000000"/>
                <w:kern w:val="0"/>
                <w:sz w:val="22"/>
              </w:rPr>
              <w:tab/>
              <w:t>分析圖確認。</w:t>
            </w:r>
          </w:p>
        </w:tc>
      </w:tr>
      <w:tr w:rsidR="00AC139A" w:rsidRPr="00742443" w14:paraId="079AFC60" w14:textId="77777777" w:rsidTr="007D30EE">
        <w:trPr>
          <w:trHeight w:val="865"/>
          <w:jc w:val="center"/>
        </w:trPr>
        <w:tc>
          <w:tcPr>
            <w:tcW w:w="1980" w:type="dxa"/>
            <w:shd w:val="clear" w:color="auto" w:fill="FFFFFF" w:themeFill="background1"/>
            <w:noWrap/>
            <w:vAlign w:val="center"/>
          </w:tcPr>
          <w:p w14:paraId="64153B95" w14:textId="77777777" w:rsidR="00AC139A" w:rsidRPr="00906A62" w:rsidRDefault="00AC139A" w:rsidP="007D30EE">
            <w:pPr>
              <w:widowControl/>
              <w:snapToGrid w:val="0"/>
              <w:jc w:val="center"/>
              <w:rPr>
                <w:rFonts w:ascii="微軟正黑體" w:eastAsia="微軟正黑體" w:hAnsi="微軟正黑體" w:cs="新細明體"/>
                <w:b/>
                <w:color w:val="000000"/>
                <w:kern w:val="0"/>
                <w:szCs w:val="24"/>
              </w:rPr>
            </w:pPr>
            <w:r w:rsidRPr="00906A62">
              <w:rPr>
                <w:rFonts w:ascii="微軟正黑體" w:eastAsia="微軟正黑體" w:hAnsi="微軟正黑體" w:cs="新細明體" w:hint="eastAsia"/>
                <w:b/>
                <w:color w:val="000000"/>
                <w:kern w:val="0"/>
                <w:szCs w:val="24"/>
              </w:rPr>
              <w:t>預期與新創達到之合作績效/營收目標</w:t>
            </w:r>
          </w:p>
        </w:tc>
        <w:tc>
          <w:tcPr>
            <w:tcW w:w="8467" w:type="dxa"/>
            <w:shd w:val="clear" w:color="auto" w:fill="FFFFFF" w:themeFill="background1"/>
            <w:vAlign w:val="center"/>
          </w:tcPr>
          <w:p w14:paraId="1D9BAEA7" w14:textId="77777777" w:rsidR="00AC139A" w:rsidRPr="00906A62" w:rsidRDefault="00AC139A" w:rsidP="00AC139A">
            <w:pPr>
              <w:pStyle w:val="a9"/>
              <w:numPr>
                <w:ilvl w:val="0"/>
                <w:numId w:val="31"/>
              </w:numPr>
              <w:snapToGrid w:val="0"/>
              <w:ind w:leftChars="0"/>
              <w:rPr>
                <w:rFonts w:ascii="微軟正黑體" w:eastAsia="微軟正黑體" w:hAnsi="微軟正黑體" w:cs="新細明體"/>
                <w:b/>
                <w:color w:val="000000"/>
                <w:sz w:val="22"/>
              </w:rPr>
            </w:pPr>
            <w:r w:rsidRPr="00906A62">
              <w:rPr>
                <w:rFonts w:ascii="微軟正黑體" w:eastAsia="微軟正黑體" w:hAnsi="微軟正黑體" w:cs="新細明體" w:hint="eastAsia"/>
                <w:b/>
                <w:color w:val="000000"/>
                <w:sz w:val="22"/>
              </w:rPr>
              <w:t>預計</w:t>
            </w:r>
            <w:r w:rsidRPr="00906A62">
              <w:rPr>
                <w:rFonts w:ascii="微軟正黑體" w:eastAsia="微軟正黑體" w:hAnsi="微軟正黑體" w:cs="新細明體" w:hint="eastAsia"/>
                <w:b/>
                <w:sz w:val="22"/>
              </w:rPr>
              <w:t>與完成合作團隊達</w:t>
            </w:r>
            <w:r w:rsidRPr="00906A62">
              <w:rPr>
                <w:rFonts w:ascii="微軟正黑體" w:eastAsia="微軟正黑體" w:hAnsi="微軟正黑體" w:cs="新細明體" w:hint="eastAsia"/>
                <w:b/>
                <w:color w:val="000000"/>
                <w:sz w:val="22"/>
              </w:rPr>
              <w:t>銷售額</w:t>
            </w:r>
            <w:r w:rsidRPr="0012750C">
              <w:rPr>
                <w:rFonts w:ascii="微軟正黑體" w:eastAsia="微軟正黑體" w:hAnsi="微軟正黑體" w:cs="新細明體" w:hint="eastAsia"/>
                <w:b/>
                <w:sz w:val="22"/>
              </w:rPr>
              <w:t>360</w:t>
            </w:r>
            <w:r w:rsidRPr="00906A62">
              <w:rPr>
                <w:rFonts w:ascii="微軟正黑體" w:eastAsia="微軟正黑體" w:hAnsi="微軟正黑體" w:cs="新細明體" w:hint="eastAsia"/>
                <w:b/>
                <w:color w:val="000000"/>
                <w:sz w:val="22"/>
              </w:rPr>
              <w:t>萬元</w:t>
            </w:r>
          </w:p>
          <w:p w14:paraId="7888093E" w14:textId="77777777" w:rsidR="00AC139A" w:rsidRPr="00906A62" w:rsidRDefault="00AC139A" w:rsidP="00AC139A">
            <w:pPr>
              <w:pStyle w:val="a9"/>
              <w:numPr>
                <w:ilvl w:val="0"/>
                <w:numId w:val="31"/>
              </w:numPr>
              <w:ind w:leftChars="0"/>
              <w:rPr>
                <w:rFonts w:ascii="微軟正黑體" w:eastAsia="微軟正黑體" w:hAnsi="微軟正黑體" w:cs="新細明體"/>
                <w:b/>
                <w:color w:val="000000"/>
                <w:sz w:val="22"/>
              </w:rPr>
            </w:pPr>
            <w:r w:rsidRPr="00906A62">
              <w:rPr>
                <w:rFonts w:ascii="微軟正黑體" w:eastAsia="微軟正黑體" w:hAnsi="微軟正黑體" w:cs="新細明體" w:hint="eastAsia"/>
                <w:b/>
                <w:color w:val="000000"/>
                <w:sz w:val="22"/>
              </w:rPr>
              <w:t>預期合作績效有助</w:t>
            </w:r>
            <w:proofErr w:type="gramStart"/>
            <w:r w:rsidRPr="00906A62">
              <w:rPr>
                <w:rFonts w:ascii="微軟正黑體" w:eastAsia="微軟正黑體" w:hAnsi="微軟正黑體" w:cs="新細明體" w:hint="eastAsia"/>
                <w:b/>
                <w:color w:val="000000"/>
                <w:sz w:val="22"/>
              </w:rPr>
              <w:t>推展永續</w:t>
            </w:r>
            <w:proofErr w:type="gramEnd"/>
            <w:r w:rsidRPr="00906A62">
              <w:rPr>
                <w:rFonts w:ascii="微軟正黑體" w:eastAsia="微軟正黑體" w:hAnsi="微軟正黑體" w:cs="新細明體" w:hint="eastAsia"/>
                <w:b/>
                <w:color w:val="000000"/>
                <w:sz w:val="22"/>
              </w:rPr>
              <w:t>供應鏈，將</w:t>
            </w:r>
            <w:proofErr w:type="gramStart"/>
            <w:r w:rsidRPr="00906A62">
              <w:rPr>
                <w:rFonts w:ascii="微軟正黑體" w:eastAsia="微軟正黑體" w:hAnsi="微軟正黑體" w:cs="新細明體" w:hint="eastAsia"/>
                <w:b/>
                <w:color w:val="000000"/>
                <w:sz w:val="22"/>
              </w:rPr>
              <w:t>此碳</w:t>
            </w:r>
            <w:proofErr w:type="gramEnd"/>
            <w:r w:rsidRPr="00906A62">
              <w:rPr>
                <w:rFonts w:ascii="微軟正黑體" w:eastAsia="微軟正黑體" w:hAnsi="微軟正黑體" w:cs="新細明體" w:hint="eastAsia"/>
                <w:b/>
                <w:color w:val="000000"/>
                <w:sz w:val="22"/>
              </w:rPr>
              <w:t>流情報數位化系統模型，成為經營模式，推展至海外分公司、子公司，及上游供應鏈，共同進行</w:t>
            </w:r>
            <w:proofErr w:type="gramStart"/>
            <w:r w:rsidRPr="00906A62">
              <w:rPr>
                <w:rFonts w:ascii="微軟正黑體" w:eastAsia="微軟正黑體" w:hAnsi="微軟正黑體" w:cs="新細明體" w:hint="eastAsia"/>
                <w:b/>
                <w:color w:val="000000"/>
                <w:sz w:val="22"/>
              </w:rPr>
              <w:t>節能減碳</w:t>
            </w:r>
            <w:proofErr w:type="gramEnd"/>
            <w:r w:rsidRPr="00906A62">
              <w:rPr>
                <w:rFonts w:ascii="微軟正黑體" w:eastAsia="微軟正黑體" w:hAnsi="微軟正黑體" w:cs="新細明體" w:hint="eastAsia"/>
                <w:b/>
                <w:color w:val="000000"/>
                <w:sz w:val="22"/>
              </w:rPr>
              <w:t>的即時監控系統。溫室氣體AI管理系統推展到海外10個廠，子公司，及上游協力廠。</w:t>
            </w:r>
          </w:p>
          <w:p w14:paraId="15D781CB" w14:textId="77777777" w:rsidR="00AC139A" w:rsidRPr="00906A62" w:rsidRDefault="00AC139A" w:rsidP="00AC139A">
            <w:pPr>
              <w:snapToGrid w:val="0"/>
              <w:rPr>
                <w:rFonts w:ascii="微軟正黑體" w:eastAsia="微軟正黑體" w:hAnsi="微軟正黑體" w:cs="新細明體"/>
                <w:b/>
                <w:color w:val="000000"/>
                <w:sz w:val="22"/>
              </w:rPr>
            </w:pPr>
          </w:p>
        </w:tc>
      </w:tr>
      <w:bookmarkEnd w:id="27"/>
    </w:tbl>
    <w:p w14:paraId="44890E45" w14:textId="77777777" w:rsidR="00815009" w:rsidRPr="000F735C" w:rsidRDefault="00815009" w:rsidP="00074708">
      <w:pPr>
        <w:pStyle w:val="a9"/>
        <w:ind w:leftChars="0" w:left="1440"/>
        <w:rPr>
          <w:rFonts w:ascii="微軟正黑體" w:eastAsia="微軟正黑體" w:hAnsi="微軟正黑體"/>
          <w:sz w:val="28"/>
          <w:szCs w:val="28"/>
        </w:rPr>
      </w:pPr>
    </w:p>
    <w:p w14:paraId="53CAEE2B" w14:textId="5FD267D8" w:rsidR="00815009" w:rsidRPr="00A2771C" w:rsidRDefault="00815009" w:rsidP="00A2771C">
      <w:pPr>
        <w:widowControl/>
        <w:rPr>
          <w:rFonts w:ascii="微軟正黑體" w:eastAsia="微軟正黑體" w:hAnsi="微軟正黑體"/>
          <w:kern w:val="0"/>
          <w:sz w:val="28"/>
          <w:szCs w:val="28"/>
        </w:rPr>
      </w:pPr>
      <w:r w:rsidRPr="000F735C">
        <w:rPr>
          <w:rFonts w:ascii="微軟正黑體" w:eastAsia="微軟正黑體" w:hAnsi="微軟正黑體"/>
          <w:sz w:val="28"/>
          <w:szCs w:val="28"/>
        </w:rPr>
        <w:br w:type="page"/>
      </w:r>
    </w:p>
    <w:tbl>
      <w:tblPr>
        <w:tblW w:w="10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467"/>
      </w:tblGrid>
      <w:tr w:rsidR="00815009" w:rsidRPr="000F735C" w14:paraId="7F081E1C" w14:textId="77777777" w:rsidTr="00277D18">
        <w:trPr>
          <w:trHeight w:val="850"/>
          <w:jc w:val="center"/>
        </w:trPr>
        <w:tc>
          <w:tcPr>
            <w:tcW w:w="10447"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center"/>
          </w:tcPr>
          <w:p w14:paraId="2B1FD3AB" w14:textId="1BC4BEDA" w:rsidR="00815009" w:rsidRPr="000F735C" w:rsidRDefault="00815009" w:rsidP="00275F37">
            <w:pPr>
              <w:widowControl/>
              <w:snapToGrid w:val="0"/>
              <w:jc w:val="center"/>
              <w:rPr>
                <w:rFonts w:ascii="微軟正黑體" w:eastAsia="微軟正黑體" w:hAnsi="微軟正黑體" w:cs="新細明體"/>
                <w:b/>
                <w:color w:val="FFFFFF" w:themeColor="background1"/>
                <w:kern w:val="0"/>
                <w:sz w:val="28"/>
                <w:szCs w:val="24"/>
              </w:rPr>
            </w:pPr>
            <w:bookmarkStart w:id="29" w:name="_Hlk106290590"/>
            <w:r w:rsidRPr="000F735C">
              <w:rPr>
                <w:rFonts w:ascii="微軟正黑體" w:eastAsia="微軟正黑體" w:hAnsi="微軟正黑體" w:cs="新細明體" w:hint="eastAsia"/>
                <w:b/>
                <w:color w:val="FFFFFF" w:themeColor="background1"/>
                <w:kern w:val="0"/>
                <w:sz w:val="28"/>
                <w:szCs w:val="24"/>
              </w:rPr>
              <w:lastRenderedPageBreak/>
              <w:t>(</w:t>
            </w:r>
            <w:r w:rsidR="00A90ED0" w:rsidRPr="000F735C">
              <w:rPr>
                <w:rFonts w:ascii="微軟正黑體" w:eastAsia="微軟正黑體" w:hAnsi="微軟正黑體" w:cs="新細明體" w:hint="eastAsia"/>
                <w:b/>
                <w:color w:val="FFFFFF" w:themeColor="background1"/>
                <w:kern w:val="0"/>
                <w:sz w:val="28"/>
                <w:szCs w:val="24"/>
              </w:rPr>
              <w:t>六</w:t>
            </w:r>
            <w:r w:rsidRPr="000F735C">
              <w:rPr>
                <w:rFonts w:ascii="微軟正黑體" w:eastAsia="微軟正黑體" w:hAnsi="微軟正黑體" w:cs="新細明體" w:hint="eastAsia"/>
                <w:b/>
                <w:color w:val="FFFFFF" w:themeColor="background1"/>
                <w:kern w:val="0"/>
                <w:sz w:val="28"/>
                <w:szCs w:val="24"/>
              </w:rPr>
              <w:t>)</w:t>
            </w:r>
            <w:r w:rsidRPr="000F735C">
              <w:rPr>
                <w:rFonts w:ascii="微軟正黑體" w:eastAsia="微軟正黑體" w:hAnsi="微軟正黑體" w:cs="新細明體" w:hint="eastAsia"/>
                <w:b/>
                <w:color w:val="FFFFFF" w:themeColor="background1"/>
                <w:kern w:val="0"/>
                <w:sz w:val="28"/>
                <w:szCs w:val="24"/>
              </w:rPr>
              <w:tab/>
            </w:r>
            <w:proofErr w:type="gramStart"/>
            <w:r w:rsidRPr="000F735C">
              <w:rPr>
                <w:rFonts w:ascii="微軟正黑體" w:eastAsia="微軟正黑體" w:hAnsi="微軟正黑體" w:cs="新細明體" w:hint="eastAsia"/>
                <w:b/>
                <w:color w:val="FFFFFF" w:themeColor="background1"/>
                <w:kern w:val="0"/>
                <w:sz w:val="28"/>
                <w:szCs w:val="24"/>
              </w:rPr>
              <w:t>鈺</w:t>
            </w:r>
            <w:proofErr w:type="gramEnd"/>
            <w:r w:rsidRPr="000F735C">
              <w:rPr>
                <w:rFonts w:ascii="微軟正黑體" w:eastAsia="微軟正黑體" w:hAnsi="微軟正黑體" w:cs="新細明體" w:hint="eastAsia"/>
                <w:b/>
                <w:color w:val="FFFFFF" w:themeColor="background1"/>
                <w:kern w:val="0"/>
                <w:sz w:val="28"/>
                <w:szCs w:val="24"/>
              </w:rPr>
              <w:t>創科技股份有限公司</w:t>
            </w:r>
          </w:p>
        </w:tc>
      </w:tr>
      <w:tr w:rsidR="00815009" w:rsidRPr="000F735C" w14:paraId="1AA2542E" w14:textId="77777777" w:rsidTr="00275F37">
        <w:trPr>
          <w:trHeight w:val="850"/>
          <w:jc w:val="center"/>
        </w:trPr>
        <w:tc>
          <w:tcPr>
            <w:tcW w:w="10447" w:type="dxa"/>
            <w:gridSpan w:val="2"/>
            <w:shd w:val="clear" w:color="auto" w:fill="F2F2F2" w:themeFill="background1" w:themeFillShade="F2"/>
            <w:noWrap/>
            <w:vAlign w:val="center"/>
          </w:tcPr>
          <w:p w14:paraId="757813F3" w14:textId="724F648E" w:rsidR="00815009" w:rsidRPr="000F735C" w:rsidRDefault="00A83781" w:rsidP="00275F37">
            <w:pPr>
              <w:widowControl/>
              <w:snapToGrid w:val="0"/>
              <w:jc w:val="center"/>
              <w:rPr>
                <w:rFonts w:ascii="微軟正黑體" w:eastAsia="微軟正黑體" w:hAnsi="微軟正黑體" w:cs="新細明體"/>
                <w:b/>
                <w:bCs/>
                <w:color w:val="000000"/>
                <w:kern w:val="0"/>
                <w:sz w:val="32"/>
                <w:szCs w:val="32"/>
              </w:rPr>
            </w:pPr>
            <w:r w:rsidRPr="000F735C">
              <w:rPr>
                <w:rFonts w:ascii="微軟正黑體" w:eastAsia="微軟正黑體" w:hAnsi="微軟正黑體" w:cs="新細明體" w:hint="eastAsia"/>
                <w:b/>
                <w:bCs/>
                <w:color w:val="000000"/>
                <w:kern w:val="0"/>
                <w:sz w:val="32"/>
                <w:szCs w:val="32"/>
              </w:rPr>
              <w:t>新創推進中心基本資訊</w:t>
            </w:r>
          </w:p>
        </w:tc>
      </w:tr>
      <w:tr w:rsidR="00A83781" w:rsidRPr="000F735C" w14:paraId="5C686B52" w14:textId="77777777" w:rsidTr="001307AA">
        <w:trPr>
          <w:trHeight w:val="850"/>
          <w:jc w:val="center"/>
        </w:trPr>
        <w:tc>
          <w:tcPr>
            <w:tcW w:w="1980" w:type="dxa"/>
            <w:shd w:val="clear" w:color="auto" w:fill="FFFFFF" w:themeFill="background1"/>
            <w:noWrap/>
            <w:vAlign w:val="center"/>
          </w:tcPr>
          <w:p w14:paraId="49885336" w14:textId="7A698DAA" w:rsidR="00A83781" w:rsidRPr="000F735C" w:rsidRDefault="00A83781" w:rsidP="00A83781">
            <w:pPr>
              <w:widowControl/>
              <w:snapToGrid w:val="0"/>
              <w:jc w:val="center"/>
              <w:rPr>
                <w:rFonts w:ascii="微軟正黑體" w:eastAsia="微軟正黑體" w:hAnsi="微軟正黑體" w:cs="新細明體"/>
                <w:b/>
                <w:color w:val="000000"/>
                <w:kern w:val="0"/>
                <w:szCs w:val="24"/>
              </w:rPr>
            </w:pPr>
            <w:r w:rsidRPr="000F735C">
              <w:rPr>
                <w:rFonts w:ascii="微軟正黑體" w:eastAsia="微軟正黑體" w:hAnsi="微軟正黑體" w:cs="新細明體" w:hint="eastAsia"/>
                <w:b/>
                <w:color w:val="000000"/>
                <w:kern w:val="0"/>
                <w:szCs w:val="24"/>
              </w:rPr>
              <w:t>推進中心全名</w:t>
            </w:r>
          </w:p>
        </w:tc>
        <w:tc>
          <w:tcPr>
            <w:tcW w:w="8467" w:type="dxa"/>
            <w:shd w:val="clear" w:color="auto" w:fill="FFFFFF" w:themeFill="background1"/>
            <w:vAlign w:val="center"/>
          </w:tcPr>
          <w:p w14:paraId="0DED1C6E" w14:textId="7287CF36" w:rsidR="00A83781" w:rsidRPr="000F735C" w:rsidRDefault="00A83781" w:rsidP="00A83781">
            <w:pPr>
              <w:snapToGrid w:val="0"/>
              <w:rPr>
                <w:rFonts w:ascii="微軟正黑體" w:eastAsia="微軟正黑體" w:hAnsi="微軟正黑體" w:cs="新細明體"/>
                <w:b/>
                <w:color w:val="000000"/>
                <w:sz w:val="22"/>
              </w:rPr>
            </w:pPr>
            <w:r w:rsidRPr="000F735C">
              <w:rPr>
                <w:rFonts w:ascii="微軟正黑體" w:eastAsia="微軟正黑體" w:hAnsi="微軟正黑體" w:cs="新細明體"/>
                <w:b/>
                <w:color w:val="000000"/>
                <w:sz w:val="22"/>
              </w:rPr>
              <w:t>A.I. Vision Center</w:t>
            </w:r>
          </w:p>
        </w:tc>
      </w:tr>
      <w:tr w:rsidR="00A83781" w:rsidRPr="000F735C" w14:paraId="1640184E" w14:textId="77777777" w:rsidTr="001307AA">
        <w:trPr>
          <w:trHeight w:val="850"/>
          <w:jc w:val="center"/>
        </w:trPr>
        <w:tc>
          <w:tcPr>
            <w:tcW w:w="1980" w:type="dxa"/>
            <w:shd w:val="clear" w:color="auto" w:fill="FFFFFF" w:themeFill="background1"/>
            <w:noWrap/>
            <w:vAlign w:val="center"/>
          </w:tcPr>
          <w:p w14:paraId="2CA30D49" w14:textId="3E6C9956" w:rsidR="00A83781" w:rsidRPr="000F735C" w:rsidRDefault="00A83781" w:rsidP="00A83781">
            <w:pPr>
              <w:widowControl/>
              <w:snapToGrid w:val="0"/>
              <w:jc w:val="center"/>
              <w:rPr>
                <w:rFonts w:ascii="微軟正黑體" w:eastAsia="微軟正黑體" w:hAnsi="微軟正黑體" w:cs="新細明體"/>
                <w:b/>
                <w:color w:val="000000"/>
                <w:kern w:val="0"/>
                <w:szCs w:val="24"/>
              </w:rPr>
            </w:pPr>
            <w:r w:rsidRPr="000F735C">
              <w:rPr>
                <w:rFonts w:ascii="微軟正黑體" w:eastAsia="微軟正黑體" w:hAnsi="微軟正黑體" w:cs="新細明體" w:hint="eastAsia"/>
                <w:b/>
                <w:color w:val="000000"/>
                <w:kern w:val="0"/>
                <w:szCs w:val="24"/>
              </w:rPr>
              <w:t>推進中心所隸屬的企業部門</w:t>
            </w:r>
          </w:p>
        </w:tc>
        <w:tc>
          <w:tcPr>
            <w:tcW w:w="8467" w:type="dxa"/>
            <w:shd w:val="clear" w:color="auto" w:fill="FFFFFF" w:themeFill="background1"/>
            <w:vAlign w:val="center"/>
          </w:tcPr>
          <w:p w14:paraId="06416804" w14:textId="0B2FC379" w:rsidR="00A83781" w:rsidRPr="000F735C" w:rsidRDefault="00A83781" w:rsidP="00A83781">
            <w:pPr>
              <w:snapToGrid w:val="0"/>
              <w:rPr>
                <w:rFonts w:ascii="微軟正黑體" w:eastAsia="微軟正黑體" w:hAnsi="微軟正黑體" w:cs="新細明體"/>
                <w:b/>
                <w:color w:val="000000"/>
                <w:sz w:val="22"/>
              </w:rPr>
            </w:pPr>
            <w:r w:rsidRPr="000F735C">
              <w:rPr>
                <w:rFonts w:ascii="微軟正黑體" w:eastAsia="微軟正黑體" w:hAnsi="微軟正黑體" w:cs="新細明體" w:hint="eastAsia"/>
                <w:b/>
                <w:color w:val="000000"/>
                <w:sz w:val="22"/>
              </w:rPr>
              <w:t>行銷處、商業策略開發處</w:t>
            </w:r>
          </w:p>
        </w:tc>
      </w:tr>
      <w:tr w:rsidR="00A83781" w:rsidRPr="000F735C" w14:paraId="5F132301" w14:textId="77777777" w:rsidTr="001307AA">
        <w:trPr>
          <w:trHeight w:val="850"/>
          <w:jc w:val="center"/>
        </w:trPr>
        <w:tc>
          <w:tcPr>
            <w:tcW w:w="1980" w:type="dxa"/>
            <w:shd w:val="clear" w:color="auto" w:fill="FFFFFF" w:themeFill="background1"/>
            <w:noWrap/>
            <w:vAlign w:val="center"/>
          </w:tcPr>
          <w:p w14:paraId="13623A71" w14:textId="1AC8174A" w:rsidR="00A83781" w:rsidRPr="000F735C" w:rsidRDefault="00A83781" w:rsidP="00A83781">
            <w:pPr>
              <w:widowControl/>
              <w:snapToGrid w:val="0"/>
              <w:jc w:val="center"/>
              <w:rPr>
                <w:rFonts w:ascii="微軟正黑體" w:eastAsia="微軟正黑體" w:hAnsi="微軟正黑體" w:cs="新細明體"/>
                <w:b/>
                <w:color w:val="000000"/>
                <w:kern w:val="0"/>
                <w:szCs w:val="24"/>
              </w:rPr>
            </w:pPr>
            <w:r w:rsidRPr="000F735C">
              <w:rPr>
                <w:rFonts w:ascii="微軟正黑體" w:eastAsia="微軟正黑體" w:hAnsi="微軟正黑體" w:cs="新細明體" w:hint="eastAsia"/>
                <w:b/>
                <w:color w:val="000000"/>
                <w:kern w:val="0"/>
                <w:szCs w:val="24"/>
              </w:rPr>
              <w:t>培訓基地/場域</w:t>
            </w:r>
          </w:p>
        </w:tc>
        <w:tc>
          <w:tcPr>
            <w:tcW w:w="8467" w:type="dxa"/>
            <w:shd w:val="clear" w:color="auto" w:fill="FFFFFF" w:themeFill="background1"/>
            <w:vAlign w:val="center"/>
          </w:tcPr>
          <w:p w14:paraId="3A68BC78" w14:textId="78506C4D" w:rsidR="00A83781" w:rsidRPr="000F735C" w:rsidRDefault="00A83781" w:rsidP="00A83781">
            <w:pPr>
              <w:snapToGrid w:val="0"/>
              <w:rPr>
                <w:rFonts w:ascii="微軟正黑體" w:eastAsia="微軟正黑體" w:hAnsi="微軟正黑體" w:cs="新細明體"/>
                <w:b/>
                <w:color w:val="000000"/>
                <w:sz w:val="22"/>
              </w:rPr>
            </w:pPr>
            <w:r w:rsidRPr="000F735C">
              <w:rPr>
                <w:rFonts w:ascii="微軟正黑體" w:eastAsia="微軟正黑體" w:hAnsi="微軟正黑體" w:cs="新細明體" w:hint="eastAsia"/>
                <w:b/>
                <w:color w:val="000000"/>
                <w:sz w:val="22"/>
              </w:rPr>
              <w:t>零售物流業、家用消費業、餐飲服務業</w:t>
            </w:r>
          </w:p>
        </w:tc>
      </w:tr>
      <w:tr w:rsidR="00A83781" w:rsidRPr="000F735C" w14:paraId="39CE4D0E" w14:textId="77777777" w:rsidTr="00A83781">
        <w:trPr>
          <w:trHeight w:val="850"/>
          <w:jc w:val="center"/>
        </w:trPr>
        <w:tc>
          <w:tcPr>
            <w:tcW w:w="10447" w:type="dxa"/>
            <w:gridSpan w:val="2"/>
            <w:shd w:val="clear" w:color="auto" w:fill="F2F2F2" w:themeFill="background1" w:themeFillShade="F2"/>
            <w:noWrap/>
            <w:vAlign w:val="center"/>
          </w:tcPr>
          <w:p w14:paraId="1D17EC3B" w14:textId="2B39377A" w:rsidR="00A83781" w:rsidRPr="000F735C" w:rsidRDefault="00A83781" w:rsidP="00A83781">
            <w:pPr>
              <w:snapToGrid w:val="0"/>
              <w:jc w:val="center"/>
              <w:rPr>
                <w:rFonts w:ascii="微軟正黑體" w:eastAsia="微軟正黑體" w:hAnsi="微軟正黑體" w:cs="新細明體"/>
                <w:b/>
                <w:color w:val="000000"/>
                <w:sz w:val="22"/>
              </w:rPr>
            </w:pPr>
            <w:r w:rsidRPr="000F735C">
              <w:rPr>
                <w:rFonts w:ascii="微軟正黑體" w:eastAsia="微軟正黑體" w:hAnsi="微軟正黑體" w:cs="新細明體"/>
                <w:b/>
                <w:color w:val="000000"/>
                <w:kern w:val="0"/>
                <w:sz w:val="28"/>
                <w:szCs w:val="24"/>
              </w:rPr>
              <w:t>【需求</w:t>
            </w:r>
            <w:r w:rsidRPr="000F735C">
              <w:rPr>
                <w:rFonts w:ascii="微軟正黑體" w:eastAsia="微軟正黑體" w:hAnsi="微軟正黑體" w:cs="新細明體" w:hint="eastAsia"/>
                <w:b/>
                <w:color w:val="000000"/>
                <w:kern w:val="0"/>
                <w:sz w:val="28"/>
                <w:szCs w:val="24"/>
              </w:rPr>
              <w:t>一</w:t>
            </w:r>
            <w:r w:rsidRPr="000F735C">
              <w:rPr>
                <w:rFonts w:ascii="微軟正黑體" w:eastAsia="微軟正黑體" w:hAnsi="微軟正黑體" w:cs="新細明體"/>
                <w:b/>
                <w:color w:val="000000"/>
                <w:kern w:val="0"/>
                <w:sz w:val="28"/>
                <w:szCs w:val="24"/>
              </w:rPr>
              <w:t>】</w:t>
            </w:r>
            <w:r w:rsidRPr="000F735C">
              <w:rPr>
                <w:rFonts w:ascii="微軟正黑體" w:eastAsia="微軟正黑體" w:hAnsi="微軟正黑體" w:cs="新細明體" w:hint="eastAsia"/>
                <w:b/>
                <w:color w:val="000000"/>
                <w:kern w:val="0"/>
                <w:sz w:val="28"/>
                <w:szCs w:val="24"/>
              </w:rPr>
              <w:t>基於深度學習的深度</w:t>
            </w:r>
            <w:proofErr w:type="gramStart"/>
            <w:r w:rsidRPr="000F735C">
              <w:rPr>
                <w:rFonts w:ascii="微軟正黑體" w:eastAsia="微軟正黑體" w:hAnsi="微軟正黑體" w:cs="新細明體" w:hint="eastAsia"/>
                <w:b/>
                <w:color w:val="000000"/>
                <w:kern w:val="0"/>
                <w:sz w:val="28"/>
                <w:szCs w:val="24"/>
              </w:rPr>
              <w:t>圖降噪</w:t>
            </w:r>
            <w:proofErr w:type="gramEnd"/>
          </w:p>
        </w:tc>
      </w:tr>
      <w:tr w:rsidR="00815009" w:rsidRPr="000F735C" w14:paraId="181935BA" w14:textId="77777777" w:rsidTr="00A2771C">
        <w:trPr>
          <w:trHeight w:val="2891"/>
          <w:jc w:val="center"/>
        </w:trPr>
        <w:tc>
          <w:tcPr>
            <w:tcW w:w="1980" w:type="dxa"/>
            <w:shd w:val="clear" w:color="auto" w:fill="FFFFFF" w:themeFill="background1"/>
            <w:noWrap/>
            <w:vAlign w:val="center"/>
          </w:tcPr>
          <w:p w14:paraId="146BEA9B" w14:textId="24EA8362" w:rsidR="00815009" w:rsidRPr="000F735C" w:rsidRDefault="00A83781" w:rsidP="00275F37">
            <w:pPr>
              <w:widowControl/>
              <w:snapToGrid w:val="0"/>
              <w:jc w:val="center"/>
              <w:rPr>
                <w:rFonts w:ascii="微軟正黑體" w:eastAsia="微軟正黑體" w:hAnsi="微軟正黑體" w:cs="新細明體"/>
                <w:b/>
                <w:color w:val="000000"/>
                <w:kern w:val="0"/>
                <w:szCs w:val="24"/>
              </w:rPr>
            </w:pPr>
            <w:r w:rsidRPr="000F735C">
              <w:rPr>
                <w:rFonts w:ascii="微軟正黑體" w:eastAsia="微軟正黑體" w:hAnsi="微軟正黑體" w:cs="新細明體" w:hint="eastAsia"/>
                <w:b/>
                <w:color w:val="000000"/>
                <w:kern w:val="0"/>
                <w:szCs w:val="24"/>
              </w:rPr>
              <w:t>合作內容及AI應用情境</w:t>
            </w:r>
          </w:p>
        </w:tc>
        <w:tc>
          <w:tcPr>
            <w:tcW w:w="8467" w:type="dxa"/>
            <w:shd w:val="clear" w:color="auto" w:fill="FFFFFF" w:themeFill="background1"/>
            <w:vAlign w:val="center"/>
          </w:tcPr>
          <w:p w14:paraId="0F048701" w14:textId="77777777" w:rsidR="00815009" w:rsidRPr="000F735C" w:rsidRDefault="00815009" w:rsidP="00275F37">
            <w:pPr>
              <w:snapToGrid w:val="0"/>
              <w:rPr>
                <w:rFonts w:ascii="微軟正黑體" w:eastAsia="微軟正黑體" w:hAnsi="微軟正黑體" w:cs="新細明體"/>
                <w:b/>
                <w:color w:val="000000"/>
                <w:sz w:val="22"/>
              </w:rPr>
            </w:pPr>
            <w:r w:rsidRPr="000F735C">
              <w:rPr>
                <w:rFonts w:ascii="微軟正黑體" w:eastAsia="微軟正黑體" w:hAnsi="微軟正黑體" w:cs="新細明體" w:hint="eastAsia"/>
                <w:b/>
                <w:color w:val="000000"/>
                <w:sz w:val="22"/>
              </w:rPr>
              <w:t>將基於深度學習的深度</w:t>
            </w:r>
            <w:proofErr w:type="gramStart"/>
            <w:r w:rsidRPr="000F735C">
              <w:rPr>
                <w:rFonts w:ascii="微軟正黑體" w:eastAsia="微軟正黑體" w:hAnsi="微軟正黑體" w:cs="新細明體" w:hint="eastAsia"/>
                <w:b/>
                <w:color w:val="000000"/>
                <w:sz w:val="22"/>
              </w:rPr>
              <w:t>圖降噪</w:t>
            </w:r>
            <w:proofErr w:type="gramEnd"/>
            <w:r w:rsidRPr="000F735C">
              <w:rPr>
                <w:rFonts w:ascii="微軟正黑體" w:eastAsia="微軟正黑體" w:hAnsi="微軟正黑體" w:cs="新細明體" w:hint="eastAsia"/>
                <w:b/>
                <w:color w:val="000000"/>
                <w:sz w:val="22"/>
              </w:rPr>
              <w:t>應用在零售物流業，以及掃地機器人(Cleaning Robot)、服務機器人(Service Robot)、自主移動機器人(Autonomous Mobile Robot)等消費家電產品。</w:t>
            </w:r>
          </w:p>
          <w:p w14:paraId="0B13F7E1" w14:textId="360105D3" w:rsidR="00A83781" w:rsidRPr="000F735C" w:rsidRDefault="00A83781" w:rsidP="00275F37">
            <w:pPr>
              <w:snapToGrid w:val="0"/>
              <w:rPr>
                <w:rFonts w:ascii="微軟正黑體" w:eastAsia="微軟正黑體" w:hAnsi="微軟正黑體" w:cs="新細明體"/>
                <w:b/>
                <w:color w:val="000000"/>
                <w:sz w:val="22"/>
              </w:rPr>
            </w:pPr>
            <w:r w:rsidRPr="000F735C">
              <w:rPr>
                <w:rFonts w:ascii="微軟正黑體" w:eastAsia="微軟正黑體" w:hAnsi="微軟正黑體" w:cs="新細明體" w:hint="eastAsia"/>
                <w:b/>
                <w:color w:val="000000"/>
                <w:sz w:val="22"/>
              </w:rPr>
              <w:t>預計針對Stereo Camera ISP所產生的深度圖，以後端自我監督學習之方式改善其品質，</w:t>
            </w:r>
            <w:proofErr w:type="gramStart"/>
            <w:r w:rsidRPr="000F735C">
              <w:rPr>
                <w:rFonts w:ascii="微軟正黑體" w:eastAsia="微軟正黑體" w:hAnsi="微軟正黑體" w:cs="新細明體" w:hint="eastAsia"/>
                <w:b/>
                <w:color w:val="000000"/>
                <w:sz w:val="22"/>
              </w:rPr>
              <w:t>降低飛點和</w:t>
            </w:r>
            <w:proofErr w:type="gramEnd"/>
            <w:r w:rsidRPr="000F735C">
              <w:rPr>
                <w:rFonts w:ascii="微軟正黑體" w:eastAsia="微軟正黑體" w:hAnsi="微軟正黑體" w:cs="新細明體" w:hint="eastAsia"/>
                <w:b/>
                <w:color w:val="000000"/>
                <w:sz w:val="22"/>
              </w:rPr>
              <w:t>空間噪音(spatial noise)。</w:t>
            </w:r>
          </w:p>
        </w:tc>
      </w:tr>
      <w:tr w:rsidR="00815009" w:rsidRPr="000F735C" w14:paraId="526724BE" w14:textId="77777777" w:rsidTr="001307AA">
        <w:trPr>
          <w:trHeight w:val="938"/>
          <w:jc w:val="center"/>
        </w:trPr>
        <w:tc>
          <w:tcPr>
            <w:tcW w:w="1980" w:type="dxa"/>
            <w:shd w:val="clear" w:color="auto" w:fill="FFFFFF" w:themeFill="background1"/>
            <w:noWrap/>
            <w:vAlign w:val="center"/>
          </w:tcPr>
          <w:p w14:paraId="32F81C00" w14:textId="77777777" w:rsidR="00815009" w:rsidRPr="000F735C" w:rsidRDefault="00815009" w:rsidP="00275F37">
            <w:pPr>
              <w:widowControl/>
              <w:snapToGrid w:val="0"/>
              <w:jc w:val="center"/>
              <w:rPr>
                <w:rFonts w:ascii="微軟正黑體" w:eastAsia="微軟正黑體" w:hAnsi="微軟正黑體" w:cs="新細明體"/>
                <w:b/>
                <w:color w:val="000000"/>
                <w:kern w:val="0"/>
                <w:szCs w:val="24"/>
              </w:rPr>
            </w:pPr>
            <w:r w:rsidRPr="000F735C">
              <w:rPr>
                <w:rFonts w:ascii="微軟正黑體" w:eastAsia="微軟正黑體" w:hAnsi="微軟正黑體" w:cs="新細明體" w:hint="eastAsia"/>
                <w:b/>
                <w:color w:val="000000"/>
                <w:kern w:val="0"/>
                <w:szCs w:val="24"/>
              </w:rPr>
              <w:t>資源提供</w:t>
            </w:r>
          </w:p>
        </w:tc>
        <w:tc>
          <w:tcPr>
            <w:tcW w:w="8467" w:type="dxa"/>
            <w:shd w:val="clear" w:color="auto" w:fill="FFFFFF" w:themeFill="background1"/>
            <w:vAlign w:val="center"/>
          </w:tcPr>
          <w:p w14:paraId="73570529" w14:textId="77777777" w:rsidR="00815009" w:rsidRPr="000F735C" w:rsidRDefault="00815009" w:rsidP="000414D2">
            <w:pPr>
              <w:pStyle w:val="a9"/>
              <w:numPr>
                <w:ilvl w:val="0"/>
                <w:numId w:val="15"/>
              </w:numPr>
              <w:snapToGrid w:val="0"/>
              <w:ind w:leftChars="0"/>
              <w:rPr>
                <w:rFonts w:ascii="微軟正黑體" w:eastAsia="微軟正黑體" w:hAnsi="微軟正黑體" w:cs="新細明體"/>
                <w:b/>
                <w:color w:val="000000"/>
                <w:sz w:val="22"/>
                <w:szCs w:val="22"/>
              </w:rPr>
            </w:pPr>
            <w:r w:rsidRPr="000F735C">
              <w:rPr>
                <w:rFonts w:ascii="微軟正黑體" w:eastAsia="微軟正黑體" w:hAnsi="微軟正黑體" w:cs="新細明體" w:hint="eastAsia"/>
                <w:b/>
                <w:color w:val="000000"/>
                <w:sz w:val="22"/>
                <w:szCs w:val="22"/>
              </w:rPr>
              <w:t>具深度引擎ISP的立體相機模組</w:t>
            </w:r>
          </w:p>
          <w:p w14:paraId="6C6DFBF0" w14:textId="77777777" w:rsidR="00815009" w:rsidRPr="000F735C" w:rsidRDefault="00815009" w:rsidP="000414D2">
            <w:pPr>
              <w:pStyle w:val="a9"/>
              <w:numPr>
                <w:ilvl w:val="0"/>
                <w:numId w:val="15"/>
              </w:numPr>
              <w:snapToGrid w:val="0"/>
              <w:ind w:leftChars="0"/>
              <w:rPr>
                <w:rFonts w:ascii="微軟正黑體" w:eastAsia="微軟正黑體" w:hAnsi="微軟正黑體" w:cs="新細明體"/>
                <w:b/>
                <w:color w:val="000000"/>
                <w:sz w:val="22"/>
                <w:szCs w:val="22"/>
              </w:rPr>
            </w:pPr>
            <w:r w:rsidRPr="000F735C">
              <w:rPr>
                <w:rFonts w:ascii="微軟正黑體" w:eastAsia="微軟正黑體" w:hAnsi="微軟正黑體" w:cs="新細明體" w:hint="eastAsia"/>
                <w:b/>
                <w:color w:val="000000"/>
                <w:sz w:val="22"/>
                <w:szCs w:val="22"/>
              </w:rPr>
              <w:t>開發工具平台(Linux Kernel、XINK AI Toolchain)</w:t>
            </w:r>
          </w:p>
        </w:tc>
      </w:tr>
      <w:tr w:rsidR="00815009" w:rsidRPr="000F735C" w14:paraId="36F6B06D" w14:textId="77777777" w:rsidTr="001307AA">
        <w:trPr>
          <w:trHeight w:val="865"/>
          <w:jc w:val="center"/>
        </w:trPr>
        <w:tc>
          <w:tcPr>
            <w:tcW w:w="1980" w:type="dxa"/>
            <w:shd w:val="clear" w:color="auto" w:fill="FFFFFF" w:themeFill="background1"/>
            <w:noWrap/>
            <w:vAlign w:val="center"/>
          </w:tcPr>
          <w:p w14:paraId="59F95EEB" w14:textId="77777777" w:rsidR="00815009" w:rsidRPr="000F735C" w:rsidRDefault="00815009" w:rsidP="00275F37">
            <w:pPr>
              <w:widowControl/>
              <w:snapToGrid w:val="0"/>
              <w:jc w:val="center"/>
              <w:rPr>
                <w:rFonts w:ascii="微軟正黑體" w:eastAsia="微軟正黑體" w:hAnsi="微軟正黑體" w:cs="新細明體"/>
                <w:b/>
                <w:color w:val="000000"/>
                <w:kern w:val="0"/>
                <w:szCs w:val="24"/>
              </w:rPr>
            </w:pPr>
            <w:r w:rsidRPr="000F735C">
              <w:rPr>
                <w:rFonts w:ascii="微軟正黑體" w:eastAsia="微軟正黑體" w:hAnsi="微軟正黑體" w:cs="新細明體" w:hint="eastAsia"/>
                <w:b/>
                <w:color w:val="000000"/>
                <w:kern w:val="0"/>
                <w:szCs w:val="24"/>
              </w:rPr>
              <w:t>驗收標準</w:t>
            </w:r>
          </w:p>
        </w:tc>
        <w:tc>
          <w:tcPr>
            <w:tcW w:w="8467" w:type="dxa"/>
            <w:shd w:val="clear" w:color="auto" w:fill="FFFFFF" w:themeFill="background1"/>
            <w:vAlign w:val="center"/>
          </w:tcPr>
          <w:p w14:paraId="4EBB4BAA" w14:textId="77777777" w:rsidR="00815009" w:rsidRPr="000F735C" w:rsidRDefault="00815009" w:rsidP="00275F37">
            <w:pPr>
              <w:widowControl/>
              <w:snapToGrid w:val="0"/>
              <w:rPr>
                <w:rFonts w:ascii="微軟正黑體" w:eastAsia="微軟正黑體" w:hAnsi="微軟正黑體" w:cs="新細明體"/>
                <w:b/>
                <w:color w:val="000000"/>
                <w:kern w:val="0"/>
                <w:sz w:val="22"/>
              </w:rPr>
            </w:pPr>
            <w:r w:rsidRPr="000F735C">
              <w:rPr>
                <w:rFonts w:ascii="微軟正黑體" w:eastAsia="微軟正黑體" w:hAnsi="微軟正黑體" w:cs="新細明體" w:hint="eastAsia"/>
                <w:b/>
                <w:color w:val="000000"/>
                <w:kern w:val="0"/>
                <w:sz w:val="22"/>
              </w:rPr>
              <w:t>【期末驗證方向】</w:t>
            </w:r>
          </w:p>
          <w:p w14:paraId="0252A0FD" w14:textId="77777777" w:rsidR="00815009" w:rsidRPr="000F735C" w:rsidRDefault="00815009" w:rsidP="00275F37">
            <w:pPr>
              <w:widowControl/>
              <w:snapToGrid w:val="0"/>
              <w:rPr>
                <w:rFonts w:ascii="微軟正黑體" w:eastAsia="微軟正黑體" w:hAnsi="微軟正黑體" w:cs="新細明體"/>
                <w:b/>
                <w:color w:val="000000"/>
                <w:kern w:val="0"/>
                <w:sz w:val="22"/>
              </w:rPr>
            </w:pPr>
            <w:r w:rsidRPr="000F735C">
              <w:rPr>
                <w:rFonts w:ascii="微軟正黑體" w:eastAsia="微軟正黑體" w:hAnsi="微軟正黑體" w:cs="新細明體" w:hint="eastAsia"/>
                <w:b/>
                <w:color w:val="000000"/>
                <w:kern w:val="0"/>
                <w:sz w:val="22"/>
              </w:rPr>
              <w:t>測試精</w:t>
            </w:r>
            <w:proofErr w:type="gramStart"/>
            <w:r w:rsidRPr="000F735C">
              <w:rPr>
                <w:rFonts w:ascii="微軟正黑體" w:eastAsia="微軟正黑體" w:hAnsi="微軟正黑體" w:cs="新細明體" w:hint="eastAsia"/>
                <w:b/>
                <w:color w:val="000000"/>
                <w:kern w:val="0"/>
                <w:sz w:val="22"/>
              </w:rPr>
              <w:t>準</w:t>
            </w:r>
            <w:proofErr w:type="gramEnd"/>
            <w:r w:rsidRPr="000F735C">
              <w:rPr>
                <w:rFonts w:ascii="微軟正黑體" w:eastAsia="微軟正黑體" w:hAnsi="微軟正黑體" w:cs="新細明體" w:hint="eastAsia"/>
                <w:b/>
                <w:color w:val="000000"/>
                <w:kern w:val="0"/>
                <w:sz w:val="22"/>
              </w:rPr>
              <w:t>度、於指定場域之測試效果、演算法效率</w:t>
            </w:r>
          </w:p>
        </w:tc>
      </w:tr>
      <w:tr w:rsidR="00C21590" w:rsidRPr="000F735C" w14:paraId="612C10D1" w14:textId="77777777" w:rsidTr="002D374F">
        <w:trPr>
          <w:trHeight w:val="3504"/>
          <w:jc w:val="center"/>
        </w:trPr>
        <w:tc>
          <w:tcPr>
            <w:tcW w:w="1980" w:type="dxa"/>
            <w:shd w:val="clear" w:color="auto" w:fill="FFFFFF" w:themeFill="background1"/>
            <w:noWrap/>
            <w:vAlign w:val="center"/>
          </w:tcPr>
          <w:p w14:paraId="2DB0AA55" w14:textId="0C7D6B51" w:rsidR="00C21590" w:rsidRPr="000F735C" w:rsidRDefault="00C21590" w:rsidP="00275F37">
            <w:pPr>
              <w:widowControl/>
              <w:snapToGrid w:val="0"/>
              <w:jc w:val="center"/>
              <w:rPr>
                <w:rFonts w:ascii="微軟正黑體" w:eastAsia="微軟正黑體" w:hAnsi="微軟正黑體" w:cs="新細明體"/>
                <w:b/>
                <w:color w:val="000000"/>
                <w:kern w:val="0"/>
                <w:szCs w:val="24"/>
              </w:rPr>
            </w:pPr>
            <w:r w:rsidRPr="000F735C">
              <w:rPr>
                <w:rFonts w:ascii="微軟正黑體" w:eastAsia="微軟正黑體" w:hAnsi="微軟正黑體" w:cs="新細明體" w:hint="eastAsia"/>
                <w:b/>
                <w:color w:val="000000"/>
                <w:kern w:val="0"/>
                <w:szCs w:val="24"/>
              </w:rPr>
              <w:t>預期與新創達到之合作績效/營收目標</w:t>
            </w:r>
          </w:p>
        </w:tc>
        <w:tc>
          <w:tcPr>
            <w:tcW w:w="8467" w:type="dxa"/>
            <w:shd w:val="clear" w:color="auto" w:fill="FFFFFF" w:themeFill="background1"/>
            <w:vAlign w:val="center"/>
          </w:tcPr>
          <w:p w14:paraId="27156664" w14:textId="77777777" w:rsidR="00C21590" w:rsidRPr="000F735C" w:rsidRDefault="00C21590" w:rsidP="00C21590">
            <w:pPr>
              <w:pStyle w:val="a9"/>
              <w:numPr>
                <w:ilvl w:val="0"/>
                <w:numId w:val="32"/>
              </w:numPr>
              <w:snapToGrid w:val="0"/>
              <w:ind w:leftChars="0"/>
              <w:rPr>
                <w:rFonts w:ascii="微軟正黑體" w:eastAsia="微軟正黑體" w:hAnsi="微軟正黑體" w:cs="新細明體"/>
                <w:b/>
                <w:color w:val="000000"/>
                <w:sz w:val="22"/>
              </w:rPr>
            </w:pPr>
            <w:r w:rsidRPr="000F735C">
              <w:rPr>
                <w:rFonts w:ascii="微軟正黑體" w:eastAsia="微軟正黑體" w:hAnsi="微軟正黑體" w:cs="新細明體" w:hint="eastAsia"/>
                <w:b/>
                <w:color w:val="000000"/>
                <w:sz w:val="22"/>
              </w:rPr>
              <w:t>預期導入掃地機器人(Cleaning Robot)、服務機器人(Service Robot)、自主移動機器人(Autonomous Mobile Robot)等市場</w:t>
            </w:r>
          </w:p>
          <w:p w14:paraId="19F7E2CA" w14:textId="74542F83" w:rsidR="00C21590" w:rsidRPr="000F735C" w:rsidRDefault="00C21590" w:rsidP="00C21590">
            <w:pPr>
              <w:pStyle w:val="a9"/>
              <w:numPr>
                <w:ilvl w:val="0"/>
                <w:numId w:val="32"/>
              </w:numPr>
              <w:snapToGrid w:val="0"/>
              <w:ind w:leftChars="0"/>
              <w:rPr>
                <w:rFonts w:ascii="微軟正黑體" w:eastAsia="微軟正黑體" w:hAnsi="微軟正黑體" w:cs="新細明體"/>
                <w:b/>
                <w:color w:val="000000"/>
                <w:sz w:val="22"/>
              </w:rPr>
            </w:pPr>
            <w:r w:rsidRPr="000F735C">
              <w:rPr>
                <w:rFonts w:ascii="微軟正黑體" w:eastAsia="微軟正黑體" w:hAnsi="微軟正黑體" w:cs="新細明體" w:hint="eastAsia"/>
                <w:b/>
                <w:color w:val="000000"/>
                <w:sz w:val="22"/>
              </w:rPr>
              <w:t>預計參與</w:t>
            </w:r>
            <w:r w:rsidRPr="000F735C">
              <w:rPr>
                <w:rFonts w:ascii="微軟正黑體" w:eastAsia="微軟正黑體" w:hAnsi="微軟正黑體" w:cs="新細明體"/>
                <w:b/>
                <w:color w:val="000000"/>
                <w:sz w:val="22"/>
              </w:rPr>
              <w:t>CES 2023</w:t>
            </w:r>
            <w:r w:rsidRPr="000F735C">
              <w:rPr>
                <w:rFonts w:ascii="微軟正黑體" w:eastAsia="微軟正黑體" w:hAnsi="微軟正黑體" w:cs="新細明體" w:hint="eastAsia"/>
                <w:b/>
                <w:color w:val="000000"/>
                <w:sz w:val="22"/>
              </w:rPr>
              <w:t>、</w:t>
            </w:r>
            <w:r w:rsidRPr="000F735C">
              <w:rPr>
                <w:rFonts w:ascii="微軟正黑體" w:eastAsia="微軟正黑體" w:hAnsi="微軟正黑體" w:cs="新細明體"/>
                <w:b/>
                <w:color w:val="000000"/>
                <w:sz w:val="22"/>
              </w:rPr>
              <w:t>Embedded Vision Summit 2023</w:t>
            </w:r>
            <w:r w:rsidRPr="000F735C">
              <w:rPr>
                <w:rFonts w:ascii="微軟正黑體" w:eastAsia="微軟正黑體" w:hAnsi="微軟正黑體" w:cs="新細明體" w:hint="eastAsia"/>
                <w:b/>
                <w:color w:val="000000"/>
                <w:sz w:val="22"/>
              </w:rPr>
              <w:t>展會</w:t>
            </w:r>
          </w:p>
          <w:p w14:paraId="3C22E7F8" w14:textId="77777777" w:rsidR="007C0753" w:rsidRDefault="00C21590" w:rsidP="00A2771C">
            <w:pPr>
              <w:pStyle w:val="a9"/>
              <w:numPr>
                <w:ilvl w:val="0"/>
                <w:numId w:val="32"/>
              </w:numPr>
              <w:snapToGrid w:val="0"/>
              <w:ind w:leftChars="0"/>
              <w:rPr>
                <w:rFonts w:ascii="微軟正黑體" w:eastAsia="微軟正黑體" w:hAnsi="微軟正黑體" w:cs="新細明體"/>
                <w:b/>
                <w:color w:val="000000"/>
                <w:sz w:val="22"/>
              </w:rPr>
            </w:pPr>
            <w:r w:rsidRPr="000F735C">
              <w:rPr>
                <w:rFonts w:ascii="微軟正黑體" w:eastAsia="微軟正黑體" w:hAnsi="微軟正黑體" w:cs="新細明體" w:hint="eastAsia"/>
                <w:b/>
                <w:color w:val="000000"/>
                <w:sz w:val="22"/>
              </w:rPr>
              <w:t>預計於</w:t>
            </w:r>
            <w:proofErr w:type="spellStart"/>
            <w:r w:rsidRPr="000F735C">
              <w:rPr>
                <w:rFonts w:ascii="微軟正黑體" w:eastAsia="微軟正黑體" w:hAnsi="微軟正黑體" w:cs="新細明體"/>
                <w:b/>
                <w:color w:val="000000"/>
                <w:sz w:val="22"/>
              </w:rPr>
              <w:t>eCapture</w:t>
            </w:r>
            <w:proofErr w:type="spellEnd"/>
            <w:r w:rsidRPr="000F735C">
              <w:rPr>
                <w:rFonts w:ascii="微軟正黑體" w:eastAsia="微軟正黑體" w:hAnsi="微軟正黑體" w:cs="新細明體"/>
                <w:b/>
                <w:color w:val="000000"/>
                <w:sz w:val="22"/>
              </w:rPr>
              <w:t xml:space="preserve"> </w:t>
            </w:r>
            <w:r w:rsidRPr="000F735C">
              <w:rPr>
                <w:rFonts w:ascii="微軟正黑體" w:eastAsia="微軟正黑體" w:hAnsi="微軟正黑體" w:cs="新細明體" w:hint="eastAsia"/>
                <w:b/>
                <w:color w:val="000000"/>
                <w:sz w:val="22"/>
              </w:rPr>
              <w:t>O</w:t>
            </w:r>
            <w:r w:rsidRPr="000F735C">
              <w:rPr>
                <w:rFonts w:ascii="微軟正黑體" w:eastAsia="微軟正黑體" w:hAnsi="微軟正黑體" w:cs="新細明體"/>
                <w:b/>
                <w:color w:val="000000"/>
                <w:sz w:val="22"/>
              </w:rPr>
              <w:t xml:space="preserve">fficial </w:t>
            </w:r>
            <w:r w:rsidRPr="000F735C">
              <w:rPr>
                <w:rFonts w:ascii="微軟正黑體" w:eastAsia="微軟正黑體" w:hAnsi="微軟正黑體" w:cs="新細明體" w:hint="eastAsia"/>
                <w:b/>
                <w:color w:val="000000"/>
                <w:sz w:val="22"/>
              </w:rPr>
              <w:t>W</w:t>
            </w:r>
            <w:r w:rsidRPr="000F735C">
              <w:rPr>
                <w:rFonts w:ascii="微軟正黑體" w:eastAsia="微軟正黑體" w:hAnsi="微軟正黑體" w:cs="新細明體"/>
                <w:b/>
                <w:color w:val="000000"/>
                <w:sz w:val="22"/>
              </w:rPr>
              <w:t>ebsite</w:t>
            </w:r>
            <w:r w:rsidRPr="000F735C">
              <w:rPr>
                <w:rFonts w:ascii="微軟正黑體" w:eastAsia="微軟正黑體" w:hAnsi="微軟正黑體" w:cs="新細明體" w:hint="eastAsia"/>
                <w:b/>
                <w:color w:val="000000"/>
                <w:sz w:val="22"/>
              </w:rPr>
              <w:t>、</w:t>
            </w:r>
            <w:r w:rsidRPr="000F735C">
              <w:rPr>
                <w:rFonts w:ascii="微軟正黑體" w:eastAsia="微軟正黑體" w:hAnsi="微軟正黑體" w:cs="新細明體"/>
                <w:b/>
                <w:color w:val="000000"/>
                <w:sz w:val="22"/>
              </w:rPr>
              <w:t>Robot report</w:t>
            </w:r>
            <w:r w:rsidRPr="000F735C">
              <w:rPr>
                <w:rFonts w:ascii="微軟正黑體" w:eastAsia="微軟正黑體" w:hAnsi="微軟正黑體" w:cs="新細明體" w:hint="eastAsia"/>
                <w:b/>
                <w:color w:val="000000"/>
                <w:sz w:val="22"/>
              </w:rPr>
              <w:t>、</w:t>
            </w:r>
            <w:proofErr w:type="spellStart"/>
            <w:r w:rsidRPr="000F735C">
              <w:rPr>
                <w:rFonts w:ascii="微軟正黑體" w:eastAsia="微軟正黑體" w:hAnsi="微軟正黑體" w:cs="新細明體"/>
                <w:b/>
                <w:color w:val="000000"/>
                <w:sz w:val="22"/>
              </w:rPr>
              <w:t>EdgeAI</w:t>
            </w:r>
            <w:proofErr w:type="spellEnd"/>
            <w:r w:rsidRPr="000F735C">
              <w:rPr>
                <w:rFonts w:ascii="微軟正黑體" w:eastAsia="微軟正黑體" w:hAnsi="微軟正黑體" w:cs="新細明體"/>
                <w:b/>
                <w:color w:val="000000"/>
                <w:sz w:val="22"/>
              </w:rPr>
              <w:t>+ Vision Blog</w:t>
            </w:r>
            <w:r w:rsidRPr="000F735C">
              <w:rPr>
                <w:rFonts w:ascii="微軟正黑體" w:eastAsia="微軟正黑體" w:hAnsi="微軟正黑體" w:cs="新細明體" w:hint="eastAsia"/>
                <w:b/>
                <w:color w:val="000000"/>
                <w:sz w:val="22"/>
              </w:rPr>
              <w:t>等媒體露出</w:t>
            </w:r>
          </w:p>
          <w:p w14:paraId="6D834CF4" w14:textId="62802114" w:rsidR="00B83C29" w:rsidRPr="00A2771C" w:rsidRDefault="008F0EFF" w:rsidP="00A2771C">
            <w:pPr>
              <w:pStyle w:val="a9"/>
              <w:numPr>
                <w:ilvl w:val="0"/>
                <w:numId w:val="32"/>
              </w:numPr>
              <w:snapToGrid w:val="0"/>
              <w:ind w:leftChars="0"/>
              <w:rPr>
                <w:rFonts w:ascii="微軟正黑體" w:eastAsia="微軟正黑體" w:hAnsi="微軟正黑體" w:cs="新細明體"/>
                <w:b/>
                <w:color w:val="000000"/>
                <w:sz w:val="22"/>
              </w:rPr>
            </w:pPr>
            <w:r w:rsidRPr="008E6D66">
              <w:rPr>
                <w:rFonts w:ascii="微軟正黑體" w:eastAsia="微軟正黑體" w:hAnsi="微軟正黑體" w:cs="新細明體" w:hint="eastAsia"/>
                <w:b/>
                <w:sz w:val="22"/>
              </w:rPr>
              <w:t>合作方式與額度預計於初審後與入選團隊說明</w:t>
            </w:r>
          </w:p>
        </w:tc>
      </w:tr>
      <w:tr w:rsidR="00815009" w:rsidRPr="000F735C" w14:paraId="5DA8DE85" w14:textId="77777777" w:rsidTr="00275F37">
        <w:trPr>
          <w:trHeight w:val="865"/>
          <w:jc w:val="center"/>
        </w:trPr>
        <w:tc>
          <w:tcPr>
            <w:tcW w:w="10447" w:type="dxa"/>
            <w:gridSpan w:val="2"/>
            <w:shd w:val="clear" w:color="auto" w:fill="F2F2F2" w:themeFill="background1" w:themeFillShade="F2"/>
            <w:noWrap/>
            <w:vAlign w:val="center"/>
          </w:tcPr>
          <w:p w14:paraId="30DB0703" w14:textId="77777777" w:rsidR="00815009" w:rsidRPr="000F735C" w:rsidRDefault="00815009" w:rsidP="00275F37">
            <w:pPr>
              <w:widowControl/>
              <w:snapToGrid w:val="0"/>
              <w:jc w:val="center"/>
              <w:rPr>
                <w:rFonts w:ascii="微軟正黑體" w:eastAsia="微軟正黑體" w:hAnsi="微軟正黑體" w:cs="新細明體"/>
                <w:b/>
                <w:color w:val="000000"/>
                <w:kern w:val="0"/>
                <w:sz w:val="22"/>
              </w:rPr>
            </w:pPr>
            <w:r w:rsidRPr="000F735C">
              <w:rPr>
                <w:rFonts w:ascii="微軟正黑體" w:eastAsia="微軟正黑體" w:hAnsi="微軟正黑體" w:cs="新細明體"/>
                <w:b/>
                <w:color w:val="000000"/>
                <w:kern w:val="0"/>
                <w:sz w:val="28"/>
                <w:szCs w:val="24"/>
              </w:rPr>
              <w:lastRenderedPageBreak/>
              <w:t>【需求</w:t>
            </w:r>
            <w:r w:rsidRPr="000F735C">
              <w:rPr>
                <w:rFonts w:ascii="微軟正黑體" w:eastAsia="微軟正黑體" w:hAnsi="微軟正黑體" w:cs="新細明體" w:hint="eastAsia"/>
                <w:b/>
                <w:color w:val="000000"/>
                <w:kern w:val="0"/>
                <w:sz w:val="28"/>
                <w:szCs w:val="24"/>
              </w:rPr>
              <w:t>二</w:t>
            </w:r>
            <w:r w:rsidRPr="000F735C">
              <w:rPr>
                <w:rFonts w:ascii="微軟正黑體" w:eastAsia="微軟正黑體" w:hAnsi="微軟正黑體" w:cs="新細明體"/>
                <w:b/>
                <w:color w:val="000000"/>
                <w:kern w:val="0"/>
                <w:sz w:val="28"/>
                <w:szCs w:val="24"/>
              </w:rPr>
              <w:t>】Deployment of Depth Denoising on NPU Platform</w:t>
            </w:r>
          </w:p>
        </w:tc>
      </w:tr>
      <w:tr w:rsidR="00815009" w:rsidRPr="000F735C" w14:paraId="26898C15" w14:textId="77777777" w:rsidTr="001307AA">
        <w:trPr>
          <w:trHeight w:val="1565"/>
          <w:jc w:val="center"/>
        </w:trPr>
        <w:tc>
          <w:tcPr>
            <w:tcW w:w="1980" w:type="dxa"/>
            <w:shd w:val="clear" w:color="auto" w:fill="FFFFFF" w:themeFill="background1"/>
            <w:noWrap/>
            <w:vAlign w:val="center"/>
          </w:tcPr>
          <w:p w14:paraId="1217627A" w14:textId="720B49DF" w:rsidR="00815009" w:rsidRPr="000F735C" w:rsidRDefault="00C21590" w:rsidP="00275F37">
            <w:pPr>
              <w:widowControl/>
              <w:snapToGrid w:val="0"/>
              <w:jc w:val="center"/>
              <w:rPr>
                <w:rFonts w:ascii="微軟正黑體" w:eastAsia="微軟正黑體" w:hAnsi="微軟正黑體" w:cs="新細明體"/>
                <w:b/>
                <w:color w:val="000000"/>
                <w:kern w:val="0"/>
                <w:szCs w:val="24"/>
              </w:rPr>
            </w:pPr>
            <w:r w:rsidRPr="000F735C">
              <w:rPr>
                <w:rFonts w:ascii="微軟正黑體" w:eastAsia="微軟正黑體" w:hAnsi="微軟正黑體" w:cs="新細明體" w:hint="eastAsia"/>
                <w:b/>
                <w:color w:val="000000"/>
                <w:kern w:val="0"/>
                <w:szCs w:val="24"/>
              </w:rPr>
              <w:t>合作內容及AI應用情境</w:t>
            </w:r>
          </w:p>
        </w:tc>
        <w:tc>
          <w:tcPr>
            <w:tcW w:w="8467" w:type="dxa"/>
            <w:shd w:val="clear" w:color="auto" w:fill="FFFFFF" w:themeFill="background1"/>
            <w:vAlign w:val="center"/>
          </w:tcPr>
          <w:p w14:paraId="2629A41C" w14:textId="5F773EFC" w:rsidR="00815009" w:rsidRPr="000F735C" w:rsidRDefault="00C21590" w:rsidP="00275F37">
            <w:pPr>
              <w:snapToGrid w:val="0"/>
              <w:rPr>
                <w:rFonts w:ascii="微軟正黑體" w:eastAsia="微軟正黑體" w:hAnsi="微軟正黑體" w:cs="新細明體"/>
                <w:b/>
                <w:color w:val="000000"/>
                <w:sz w:val="22"/>
              </w:rPr>
            </w:pPr>
            <w:r w:rsidRPr="000F735C">
              <w:rPr>
                <w:rFonts w:ascii="微軟正黑體" w:eastAsia="微軟正黑體" w:hAnsi="微軟正黑體" w:cs="新細明體" w:hint="eastAsia"/>
                <w:b/>
                <w:color w:val="000000"/>
                <w:sz w:val="22"/>
              </w:rPr>
              <w:t>將自主開發的Depth Denoise演算法配置於NPU上進行運算</w:t>
            </w:r>
            <w:r w:rsidR="00815009" w:rsidRPr="000F735C">
              <w:rPr>
                <w:rFonts w:ascii="微軟正黑體" w:eastAsia="微軟正黑體" w:hAnsi="微軟正黑體" w:cs="新細明體" w:hint="eastAsia"/>
                <w:b/>
                <w:color w:val="000000"/>
                <w:sz w:val="22"/>
              </w:rPr>
              <w:t>，並導入零售物流業以及掃地機器人(Cleaning Robot)、服務機器人(Service Robot)、自主移動機器人(Autonomous Mobile Robot)等消費家電產品領域。</w:t>
            </w:r>
          </w:p>
        </w:tc>
      </w:tr>
      <w:tr w:rsidR="00815009" w:rsidRPr="000F735C" w14:paraId="12654828" w14:textId="77777777" w:rsidTr="001307AA">
        <w:trPr>
          <w:trHeight w:val="865"/>
          <w:jc w:val="center"/>
        </w:trPr>
        <w:tc>
          <w:tcPr>
            <w:tcW w:w="1980" w:type="dxa"/>
            <w:shd w:val="clear" w:color="auto" w:fill="FFFFFF" w:themeFill="background1"/>
            <w:noWrap/>
            <w:vAlign w:val="center"/>
          </w:tcPr>
          <w:p w14:paraId="79D18D1A" w14:textId="77777777" w:rsidR="00815009" w:rsidRPr="000F735C" w:rsidRDefault="00815009" w:rsidP="00275F37">
            <w:pPr>
              <w:widowControl/>
              <w:snapToGrid w:val="0"/>
              <w:jc w:val="center"/>
              <w:rPr>
                <w:rFonts w:ascii="微軟正黑體" w:eastAsia="微軟正黑體" w:hAnsi="微軟正黑體" w:cs="新細明體"/>
                <w:b/>
                <w:color w:val="000000"/>
                <w:kern w:val="0"/>
                <w:szCs w:val="24"/>
              </w:rPr>
            </w:pPr>
            <w:r w:rsidRPr="000F735C">
              <w:rPr>
                <w:rFonts w:ascii="微軟正黑體" w:eastAsia="微軟正黑體" w:hAnsi="微軟正黑體" w:cs="新細明體" w:hint="eastAsia"/>
                <w:b/>
                <w:color w:val="000000"/>
                <w:kern w:val="0"/>
                <w:szCs w:val="24"/>
              </w:rPr>
              <w:t>資源提供</w:t>
            </w:r>
          </w:p>
        </w:tc>
        <w:tc>
          <w:tcPr>
            <w:tcW w:w="8467" w:type="dxa"/>
            <w:shd w:val="clear" w:color="auto" w:fill="FFFFFF" w:themeFill="background1"/>
            <w:vAlign w:val="center"/>
          </w:tcPr>
          <w:p w14:paraId="771F2816" w14:textId="77777777" w:rsidR="00815009" w:rsidRPr="000F735C" w:rsidRDefault="00815009" w:rsidP="000414D2">
            <w:pPr>
              <w:pStyle w:val="a9"/>
              <w:numPr>
                <w:ilvl w:val="0"/>
                <w:numId w:val="15"/>
              </w:numPr>
              <w:snapToGrid w:val="0"/>
              <w:ind w:leftChars="0"/>
              <w:rPr>
                <w:rFonts w:ascii="微軟正黑體" w:eastAsia="微軟正黑體" w:hAnsi="微軟正黑體" w:cs="新細明體"/>
                <w:b/>
                <w:color w:val="000000"/>
                <w:sz w:val="22"/>
                <w:szCs w:val="22"/>
              </w:rPr>
            </w:pPr>
            <w:r w:rsidRPr="000F735C">
              <w:rPr>
                <w:rFonts w:ascii="微軟正黑體" w:eastAsia="微軟正黑體" w:hAnsi="微軟正黑體" w:cs="新細明體"/>
                <w:b/>
                <w:color w:val="000000"/>
                <w:sz w:val="22"/>
                <w:szCs w:val="22"/>
              </w:rPr>
              <w:t>XINK</w:t>
            </w:r>
            <w:r w:rsidRPr="000F735C">
              <w:rPr>
                <w:rFonts w:ascii="微軟正黑體" w:eastAsia="微軟正黑體" w:hAnsi="微軟正黑體" w:cs="新細明體" w:hint="eastAsia"/>
                <w:b/>
                <w:color w:val="000000"/>
                <w:sz w:val="22"/>
                <w:szCs w:val="22"/>
              </w:rPr>
              <w:t>系統平台</w:t>
            </w:r>
          </w:p>
          <w:p w14:paraId="0151C7C3" w14:textId="77777777" w:rsidR="00815009" w:rsidRPr="000F735C" w:rsidRDefault="00815009" w:rsidP="000414D2">
            <w:pPr>
              <w:pStyle w:val="a9"/>
              <w:numPr>
                <w:ilvl w:val="0"/>
                <w:numId w:val="15"/>
              </w:numPr>
              <w:snapToGrid w:val="0"/>
              <w:ind w:leftChars="0"/>
              <w:rPr>
                <w:rFonts w:ascii="微軟正黑體" w:eastAsia="微軟正黑體" w:hAnsi="微軟正黑體" w:cs="新細明體"/>
                <w:b/>
                <w:color w:val="000000"/>
                <w:sz w:val="22"/>
                <w:szCs w:val="22"/>
              </w:rPr>
            </w:pPr>
            <w:r w:rsidRPr="000F735C">
              <w:rPr>
                <w:rFonts w:ascii="微軟正黑體" w:eastAsia="微軟正黑體" w:hAnsi="微軟正黑體" w:cs="新細明體" w:hint="eastAsia"/>
                <w:b/>
                <w:color w:val="000000"/>
                <w:sz w:val="22"/>
                <w:szCs w:val="22"/>
              </w:rPr>
              <w:t>具深度引擎ISP的立體相機模組</w:t>
            </w:r>
          </w:p>
          <w:p w14:paraId="39692961" w14:textId="77777777" w:rsidR="00815009" w:rsidRPr="000F735C" w:rsidRDefault="00815009" w:rsidP="000414D2">
            <w:pPr>
              <w:pStyle w:val="a9"/>
              <w:numPr>
                <w:ilvl w:val="0"/>
                <w:numId w:val="15"/>
              </w:numPr>
              <w:snapToGrid w:val="0"/>
              <w:ind w:leftChars="0"/>
              <w:rPr>
                <w:rFonts w:ascii="微軟正黑體" w:eastAsia="微軟正黑體" w:hAnsi="微軟正黑體" w:cs="新細明體"/>
                <w:b/>
                <w:color w:val="000000"/>
                <w:sz w:val="22"/>
                <w:szCs w:val="22"/>
              </w:rPr>
            </w:pPr>
            <w:r w:rsidRPr="000F735C">
              <w:rPr>
                <w:rFonts w:ascii="微軟正黑體" w:eastAsia="微軟正黑體" w:hAnsi="微軟正黑體" w:cs="新細明體" w:hint="eastAsia"/>
                <w:b/>
                <w:color w:val="000000"/>
                <w:sz w:val="22"/>
                <w:szCs w:val="22"/>
              </w:rPr>
              <w:t>開發工具平台(Linux Kernel、XINK AI Toolchain)</w:t>
            </w:r>
          </w:p>
        </w:tc>
      </w:tr>
      <w:tr w:rsidR="00815009" w:rsidRPr="000F735C" w14:paraId="50C0F96B" w14:textId="77777777" w:rsidTr="001307AA">
        <w:trPr>
          <w:trHeight w:val="865"/>
          <w:jc w:val="center"/>
        </w:trPr>
        <w:tc>
          <w:tcPr>
            <w:tcW w:w="1980" w:type="dxa"/>
            <w:shd w:val="clear" w:color="auto" w:fill="FFFFFF" w:themeFill="background1"/>
            <w:noWrap/>
            <w:vAlign w:val="center"/>
          </w:tcPr>
          <w:p w14:paraId="528DE445" w14:textId="77777777" w:rsidR="00815009" w:rsidRPr="000F735C" w:rsidRDefault="00815009" w:rsidP="00275F37">
            <w:pPr>
              <w:widowControl/>
              <w:snapToGrid w:val="0"/>
              <w:jc w:val="center"/>
              <w:rPr>
                <w:rFonts w:ascii="微軟正黑體" w:eastAsia="微軟正黑體" w:hAnsi="微軟正黑體" w:cs="新細明體"/>
                <w:b/>
                <w:color w:val="000000"/>
                <w:kern w:val="0"/>
                <w:szCs w:val="24"/>
              </w:rPr>
            </w:pPr>
            <w:r w:rsidRPr="000F735C">
              <w:rPr>
                <w:rFonts w:ascii="微軟正黑體" w:eastAsia="微軟正黑體" w:hAnsi="微軟正黑體" w:cs="新細明體" w:hint="eastAsia"/>
                <w:b/>
                <w:color w:val="000000"/>
                <w:kern w:val="0"/>
                <w:szCs w:val="24"/>
              </w:rPr>
              <w:t>驗收標準</w:t>
            </w:r>
          </w:p>
        </w:tc>
        <w:tc>
          <w:tcPr>
            <w:tcW w:w="8467" w:type="dxa"/>
            <w:shd w:val="clear" w:color="auto" w:fill="FFFFFF" w:themeFill="background1"/>
            <w:vAlign w:val="center"/>
          </w:tcPr>
          <w:p w14:paraId="287B1EAF" w14:textId="77777777" w:rsidR="00815009" w:rsidRPr="000F735C" w:rsidRDefault="00815009" w:rsidP="00275F37">
            <w:pPr>
              <w:widowControl/>
              <w:snapToGrid w:val="0"/>
              <w:rPr>
                <w:rFonts w:ascii="微軟正黑體" w:eastAsia="微軟正黑體" w:hAnsi="微軟正黑體" w:cs="新細明體"/>
                <w:b/>
                <w:color w:val="000000"/>
                <w:kern w:val="0"/>
                <w:sz w:val="22"/>
              </w:rPr>
            </w:pPr>
            <w:r w:rsidRPr="000F735C">
              <w:rPr>
                <w:rFonts w:ascii="微軟正黑體" w:eastAsia="微軟正黑體" w:hAnsi="微軟正黑體" w:cs="新細明體" w:hint="eastAsia"/>
                <w:b/>
                <w:color w:val="000000"/>
                <w:kern w:val="0"/>
                <w:sz w:val="22"/>
              </w:rPr>
              <w:t>【期末驗證方向】</w:t>
            </w:r>
          </w:p>
          <w:p w14:paraId="1654DD78" w14:textId="77777777" w:rsidR="00815009" w:rsidRPr="000F735C" w:rsidRDefault="00815009" w:rsidP="00275F37">
            <w:pPr>
              <w:widowControl/>
              <w:snapToGrid w:val="0"/>
              <w:rPr>
                <w:rFonts w:ascii="微軟正黑體" w:eastAsia="微軟正黑體" w:hAnsi="微軟正黑體" w:cs="新細明體"/>
                <w:b/>
                <w:color w:val="000000"/>
                <w:kern w:val="0"/>
                <w:sz w:val="22"/>
              </w:rPr>
            </w:pPr>
            <w:r w:rsidRPr="000F735C">
              <w:rPr>
                <w:rFonts w:ascii="微軟正黑體" w:eastAsia="微軟正黑體" w:hAnsi="微軟正黑體" w:cs="新細明體" w:hint="eastAsia"/>
                <w:b/>
                <w:color w:val="000000"/>
                <w:kern w:val="0"/>
                <w:sz w:val="22"/>
              </w:rPr>
              <w:t>演算法模型壓縮效果、深度測試效果、特定場域測試</w:t>
            </w:r>
          </w:p>
        </w:tc>
      </w:tr>
      <w:tr w:rsidR="0040783E" w:rsidRPr="000F735C" w14:paraId="1E1F66C2" w14:textId="77777777" w:rsidTr="001307AA">
        <w:trPr>
          <w:trHeight w:val="865"/>
          <w:jc w:val="center"/>
        </w:trPr>
        <w:tc>
          <w:tcPr>
            <w:tcW w:w="1980" w:type="dxa"/>
            <w:shd w:val="clear" w:color="auto" w:fill="FFFFFF" w:themeFill="background1"/>
            <w:noWrap/>
            <w:vAlign w:val="center"/>
          </w:tcPr>
          <w:p w14:paraId="2BCDD40C" w14:textId="23108307" w:rsidR="0040783E" w:rsidRPr="000F735C" w:rsidRDefault="0040783E" w:rsidP="00275F37">
            <w:pPr>
              <w:widowControl/>
              <w:snapToGrid w:val="0"/>
              <w:jc w:val="center"/>
              <w:rPr>
                <w:rFonts w:ascii="微軟正黑體" w:eastAsia="微軟正黑體" w:hAnsi="微軟正黑體" w:cs="新細明體"/>
                <w:b/>
                <w:color w:val="000000"/>
                <w:kern w:val="0"/>
                <w:szCs w:val="24"/>
              </w:rPr>
            </w:pPr>
            <w:r w:rsidRPr="000F735C">
              <w:rPr>
                <w:rFonts w:ascii="微軟正黑體" w:eastAsia="微軟正黑體" w:hAnsi="微軟正黑體" w:cs="新細明體" w:hint="eastAsia"/>
                <w:b/>
                <w:color w:val="000000"/>
                <w:kern w:val="0"/>
                <w:szCs w:val="24"/>
              </w:rPr>
              <w:t>預期與新創達到之合作績效/營收目標</w:t>
            </w:r>
          </w:p>
        </w:tc>
        <w:tc>
          <w:tcPr>
            <w:tcW w:w="8467" w:type="dxa"/>
            <w:shd w:val="clear" w:color="auto" w:fill="FFFFFF" w:themeFill="background1"/>
            <w:vAlign w:val="center"/>
          </w:tcPr>
          <w:p w14:paraId="08F94C8B" w14:textId="77777777" w:rsidR="0040783E" w:rsidRPr="000F735C" w:rsidRDefault="0040783E" w:rsidP="0040783E">
            <w:pPr>
              <w:pStyle w:val="a9"/>
              <w:numPr>
                <w:ilvl w:val="0"/>
                <w:numId w:val="33"/>
              </w:numPr>
              <w:snapToGrid w:val="0"/>
              <w:ind w:leftChars="0"/>
              <w:rPr>
                <w:rFonts w:ascii="微軟正黑體" w:eastAsia="微軟正黑體" w:hAnsi="微軟正黑體" w:cs="新細明體"/>
                <w:b/>
                <w:color w:val="000000"/>
                <w:sz w:val="22"/>
              </w:rPr>
            </w:pPr>
            <w:r w:rsidRPr="000F735C">
              <w:rPr>
                <w:rFonts w:ascii="微軟正黑體" w:eastAsia="微軟正黑體" w:hAnsi="微軟正黑體" w:cs="新細明體" w:hint="eastAsia"/>
                <w:b/>
                <w:color w:val="000000"/>
                <w:sz w:val="22"/>
              </w:rPr>
              <w:t>預期導入掃地機器人(Cleaning Robot)、服務機器人(Service Robot)、自主移動機器人(Autonomous Mobile Robot)等市場</w:t>
            </w:r>
          </w:p>
          <w:p w14:paraId="2B4CCE10" w14:textId="77777777" w:rsidR="0040783E" w:rsidRPr="000F735C" w:rsidRDefault="0040783E" w:rsidP="0040783E">
            <w:pPr>
              <w:pStyle w:val="a9"/>
              <w:numPr>
                <w:ilvl w:val="0"/>
                <w:numId w:val="33"/>
              </w:numPr>
              <w:snapToGrid w:val="0"/>
              <w:ind w:leftChars="0"/>
              <w:rPr>
                <w:rFonts w:ascii="微軟正黑體" w:eastAsia="微軟正黑體" w:hAnsi="微軟正黑體" w:cs="新細明體"/>
                <w:b/>
                <w:color w:val="000000"/>
                <w:sz w:val="22"/>
              </w:rPr>
            </w:pPr>
            <w:r w:rsidRPr="000F735C">
              <w:rPr>
                <w:rFonts w:ascii="微軟正黑體" w:eastAsia="微軟正黑體" w:hAnsi="微軟正黑體" w:cs="新細明體" w:hint="eastAsia"/>
                <w:b/>
                <w:color w:val="000000"/>
                <w:sz w:val="22"/>
              </w:rPr>
              <w:t>預計參與</w:t>
            </w:r>
            <w:r w:rsidRPr="000F735C">
              <w:rPr>
                <w:rFonts w:ascii="微軟正黑體" w:eastAsia="微軟正黑體" w:hAnsi="微軟正黑體" w:cs="新細明體"/>
                <w:b/>
                <w:color w:val="000000"/>
                <w:sz w:val="22"/>
              </w:rPr>
              <w:t>CES 2023</w:t>
            </w:r>
            <w:r w:rsidRPr="000F735C">
              <w:rPr>
                <w:rFonts w:ascii="微軟正黑體" w:eastAsia="微軟正黑體" w:hAnsi="微軟正黑體" w:cs="新細明體" w:hint="eastAsia"/>
                <w:b/>
                <w:color w:val="000000"/>
                <w:sz w:val="22"/>
              </w:rPr>
              <w:t>、</w:t>
            </w:r>
            <w:r w:rsidRPr="000F735C">
              <w:rPr>
                <w:rFonts w:ascii="微軟正黑體" w:eastAsia="微軟正黑體" w:hAnsi="微軟正黑體" w:cs="新細明體"/>
                <w:b/>
                <w:color w:val="000000"/>
                <w:sz w:val="22"/>
              </w:rPr>
              <w:t>Embedded Vision Summit 2023</w:t>
            </w:r>
            <w:r w:rsidRPr="000F735C">
              <w:rPr>
                <w:rFonts w:ascii="微軟正黑體" w:eastAsia="微軟正黑體" w:hAnsi="微軟正黑體" w:cs="新細明體" w:hint="eastAsia"/>
                <w:b/>
                <w:color w:val="000000"/>
                <w:sz w:val="22"/>
              </w:rPr>
              <w:t>展會</w:t>
            </w:r>
          </w:p>
          <w:p w14:paraId="753806CD" w14:textId="77777777" w:rsidR="0040783E" w:rsidRPr="000F735C" w:rsidRDefault="0040783E" w:rsidP="0040783E">
            <w:pPr>
              <w:pStyle w:val="a9"/>
              <w:numPr>
                <w:ilvl w:val="0"/>
                <w:numId w:val="33"/>
              </w:numPr>
              <w:snapToGrid w:val="0"/>
              <w:ind w:leftChars="0"/>
              <w:rPr>
                <w:rFonts w:ascii="微軟正黑體" w:eastAsia="微軟正黑體" w:hAnsi="微軟正黑體" w:cs="新細明體"/>
                <w:b/>
                <w:color w:val="000000"/>
                <w:sz w:val="22"/>
              </w:rPr>
            </w:pPr>
            <w:r w:rsidRPr="000F735C">
              <w:rPr>
                <w:rFonts w:ascii="微軟正黑體" w:eastAsia="微軟正黑體" w:hAnsi="微軟正黑體" w:cs="新細明體" w:hint="eastAsia"/>
                <w:b/>
                <w:color w:val="000000"/>
                <w:sz w:val="22"/>
              </w:rPr>
              <w:t>預計於</w:t>
            </w:r>
            <w:proofErr w:type="spellStart"/>
            <w:r w:rsidRPr="000F735C">
              <w:rPr>
                <w:rFonts w:ascii="微軟正黑體" w:eastAsia="微軟正黑體" w:hAnsi="微軟正黑體" w:cs="新細明體" w:hint="eastAsia"/>
                <w:b/>
                <w:color w:val="000000"/>
                <w:sz w:val="22"/>
              </w:rPr>
              <w:t>eCapture</w:t>
            </w:r>
            <w:proofErr w:type="spellEnd"/>
            <w:r w:rsidRPr="000F735C">
              <w:rPr>
                <w:rFonts w:ascii="微軟正黑體" w:eastAsia="微軟正黑體" w:hAnsi="微軟正黑體" w:cs="新細明體" w:hint="eastAsia"/>
                <w:b/>
                <w:color w:val="000000"/>
                <w:sz w:val="22"/>
              </w:rPr>
              <w:t xml:space="preserve"> Official Website、Robot report、</w:t>
            </w:r>
            <w:proofErr w:type="spellStart"/>
            <w:r w:rsidRPr="000F735C">
              <w:rPr>
                <w:rFonts w:ascii="微軟正黑體" w:eastAsia="微軟正黑體" w:hAnsi="微軟正黑體" w:cs="新細明體" w:hint="eastAsia"/>
                <w:b/>
                <w:color w:val="000000"/>
                <w:sz w:val="22"/>
              </w:rPr>
              <w:t>EdgeAI</w:t>
            </w:r>
            <w:proofErr w:type="spellEnd"/>
            <w:r w:rsidRPr="000F735C">
              <w:rPr>
                <w:rFonts w:ascii="微軟正黑體" w:eastAsia="微軟正黑體" w:hAnsi="微軟正黑體" w:cs="新細明體" w:hint="eastAsia"/>
                <w:b/>
                <w:color w:val="000000"/>
                <w:sz w:val="22"/>
              </w:rPr>
              <w:t>+ Vision Blog等媒體露出</w:t>
            </w:r>
          </w:p>
          <w:p w14:paraId="124C8F3A" w14:textId="691A0C34" w:rsidR="002662B1" w:rsidRPr="000F735C" w:rsidRDefault="008F0EFF" w:rsidP="0040783E">
            <w:pPr>
              <w:pStyle w:val="a9"/>
              <w:numPr>
                <w:ilvl w:val="0"/>
                <w:numId w:val="33"/>
              </w:numPr>
              <w:snapToGrid w:val="0"/>
              <w:ind w:leftChars="0"/>
              <w:rPr>
                <w:rFonts w:ascii="微軟正黑體" w:eastAsia="微軟正黑體" w:hAnsi="微軟正黑體" w:cs="新細明體"/>
                <w:b/>
                <w:color w:val="000000"/>
                <w:sz w:val="22"/>
              </w:rPr>
            </w:pPr>
            <w:r w:rsidRPr="008E6D66">
              <w:rPr>
                <w:rFonts w:ascii="微軟正黑體" w:eastAsia="微軟正黑體" w:hAnsi="微軟正黑體" w:cs="新細明體" w:hint="eastAsia"/>
                <w:b/>
                <w:sz w:val="22"/>
              </w:rPr>
              <w:t>合作方式與</w:t>
            </w:r>
            <w:r w:rsidR="00423C1F" w:rsidRPr="008E6D66">
              <w:rPr>
                <w:rFonts w:ascii="微軟正黑體" w:eastAsia="微軟正黑體" w:hAnsi="微軟正黑體" w:cs="新細明體" w:hint="eastAsia"/>
                <w:b/>
                <w:sz w:val="22"/>
              </w:rPr>
              <w:t>額度預計於初審後</w:t>
            </w:r>
            <w:r w:rsidRPr="008E6D66">
              <w:rPr>
                <w:rFonts w:ascii="微軟正黑體" w:eastAsia="微軟正黑體" w:hAnsi="微軟正黑體" w:cs="新細明體" w:hint="eastAsia"/>
                <w:b/>
                <w:sz w:val="22"/>
              </w:rPr>
              <w:t>與入選團隊說明</w:t>
            </w:r>
          </w:p>
        </w:tc>
      </w:tr>
      <w:tr w:rsidR="00815009" w:rsidRPr="000F735C" w14:paraId="64DE0F09" w14:textId="77777777" w:rsidTr="00275F37">
        <w:trPr>
          <w:trHeight w:val="865"/>
          <w:jc w:val="center"/>
        </w:trPr>
        <w:tc>
          <w:tcPr>
            <w:tcW w:w="10447" w:type="dxa"/>
            <w:gridSpan w:val="2"/>
            <w:shd w:val="clear" w:color="auto" w:fill="F2F2F2" w:themeFill="background1" w:themeFillShade="F2"/>
            <w:noWrap/>
            <w:vAlign w:val="center"/>
          </w:tcPr>
          <w:p w14:paraId="162D59E3" w14:textId="77777777" w:rsidR="00815009" w:rsidRPr="000F735C" w:rsidRDefault="00815009" w:rsidP="00275F37">
            <w:pPr>
              <w:widowControl/>
              <w:snapToGrid w:val="0"/>
              <w:jc w:val="center"/>
              <w:rPr>
                <w:rFonts w:ascii="微軟正黑體" w:eastAsia="微軟正黑體" w:hAnsi="微軟正黑體" w:cs="新細明體"/>
                <w:b/>
                <w:color w:val="000000"/>
                <w:kern w:val="0"/>
                <w:sz w:val="22"/>
              </w:rPr>
            </w:pPr>
            <w:proofErr w:type="gramStart"/>
            <w:r w:rsidRPr="000F735C">
              <w:rPr>
                <w:rFonts w:ascii="微軟正黑體" w:eastAsia="微軟正黑體" w:hAnsi="微軟正黑體" w:cs="新細明體"/>
                <w:b/>
                <w:color w:val="000000"/>
                <w:kern w:val="0"/>
                <w:sz w:val="28"/>
                <w:szCs w:val="24"/>
              </w:rPr>
              <w:t>【需求</w:t>
            </w:r>
            <w:r w:rsidRPr="000F735C">
              <w:rPr>
                <w:rFonts w:ascii="微軟正黑體" w:eastAsia="微軟正黑體" w:hAnsi="微軟正黑體" w:cs="新細明體" w:hint="eastAsia"/>
                <w:b/>
                <w:color w:val="000000"/>
                <w:kern w:val="0"/>
                <w:sz w:val="28"/>
                <w:szCs w:val="24"/>
              </w:rPr>
              <w:t>三</w:t>
            </w:r>
            <w:r w:rsidRPr="000F735C">
              <w:rPr>
                <w:rFonts w:ascii="微軟正黑體" w:eastAsia="微軟正黑體" w:hAnsi="微軟正黑體" w:cs="新細明體"/>
                <w:b/>
                <w:color w:val="000000"/>
                <w:kern w:val="0"/>
                <w:sz w:val="28"/>
                <w:szCs w:val="24"/>
              </w:rPr>
              <w:t>】</w:t>
            </w:r>
            <w:r w:rsidRPr="000F735C">
              <w:rPr>
                <w:rFonts w:ascii="微軟正黑體" w:eastAsia="微軟正黑體" w:hAnsi="微軟正黑體" w:cs="新細明體" w:hint="eastAsia"/>
                <w:b/>
                <w:color w:val="000000"/>
                <w:kern w:val="0"/>
                <w:sz w:val="28"/>
                <w:szCs w:val="24"/>
              </w:rPr>
              <w:t>點雲空間</w:t>
            </w:r>
            <w:proofErr w:type="gramEnd"/>
            <w:r w:rsidRPr="000F735C">
              <w:rPr>
                <w:rFonts w:ascii="微軟正黑體" w:eastAsia="微軟正黑體" w:hAnsi="微軟正黑體" w:cs="新細明體" w:hint="eastAsia"/>
                <w:b/>
                <w:color w:val="000000"/>
                <w:kern w:val="0"/>
                <w:sz w:val="28"/>
                <w:szCs w:val="24"/>
              </w:rPr>
              <w:t>的Image Segmentation</w:t>
            </w:r>
          </w:p>
        </w:tc>
      </w:tr>
      <w:tr w:rsidR="00815009" w:rsidRPr="000F735C" w14:paraId="2B80201B" w14:textId="77777777" w:rsidTr="001307AA">
        <w:trPr>
          <w:trHeight w:val="1565"/>
          <w:jc w:val="center"/>
        </w:trPr>
        <w:tc>
          <w:tcPr>
            <w:tcW w:w="1980" w:type="dxa"/>
            <w:shd w:val="clear" w:color="auto" w:fill="FFFFFF" w:themeFill="background1"/>
            <w:noWrap/>
            <w:vAlign w:val="center"/>
          </w:tcPr>
          <w:p w14:paraId="390964C9" w14:textId="3BD91220" w:rsidR="00815009" w:rsidRPr="000F735C" w:rsidRDefault="0040783E" w:rsidP="00275F37">
            <w:pPr>
              <w:widowControl/>
              <w:snapToGrid w:val="0"/>
              <w:jc w:val="center"/>
              <w:rPr>
                <w:rFonts w:ascii="微軟正黑體" w:eastAsia="微軟正黑體" w:hAnsi="微軟正黑體" w:cs="新細明體"/>
                <w:b/>
                <w:color w:val="000000"/>
                <w:kern w:val="0"/>
                <w:szCs w:val="24"/>
              </w:rPr>
            </w:pPr>
            <w:r w:rsidRPr="000F735C">
              <w:rPr>
                <w:rFonts w:ascii="微軟正黑體" w:eastAsia="微軟正黑體" w:hAnsi="微軟正黑體" w:cs="新細明體" w:hint="eastAsia"/>
                <w:b/>
                <w:color w:val="000000"/>
                <w:kern w:val="0"/>
                <w:szCs w:val="24"/>
              </w:rPr>
              <w:t>合作內容及AI應用情境</w:t>
            </w:r>
          </w:p>
        </w:tc>
        <w:tc>
          <w:tcPr>
            <w:tcW w:w="8467" w:type="dxa"/>
            <w:shd w:val="clear" w:color="auto" w:fill="FFFFFF" w:themeFill="background1"/>
            <w:vAlign w:val="center"/>
          </w:tcPr>
          <w:p w14:paraId="386C3D80" w14:textId="2AF4057A" w:rsidR="00815009" w:rsidRPr="000F735C" w:rsidRDefault="0040783E" w:rsidP="00275F37">
            <w:pPr>
              <w:snapToGrid w:val="0"/>
              <w:rPr>
                <w:rFonts w:ascii="微軟正黑體" w:eastAsia="微軟正黑體" w:hAnsi="微軟正黑體" w:cs="新細明體"/>
                <w:b/>
                <w:color w:val="000000"/>
                <w:sz w:val="22"/>
              </w:rPr>
            </w:pPr>
            <w:r w:rsidRPr="000F735C">
              <w:rPr>
                <w:rFonts w:ascii="微軟正黑體" w:eastAsia="微軟正黑體" w:hAnsi="微軟正黑體" w:cs="新細明體" w:hint="eastAsia"/>
                <w:b/>
                <w:color w:val="000000"/>
                <w:sz w:val="22"/>
              </w:rPr>
              <w:t>根據Stereo Camera ISP所產生</w:t>
            </w:r>
            <w:proofErr w:type="gramStart"/>
            <w:r w:rsidRPr="000F735C">
              <w:rPr>
                <w:rFonts w:ascii="微軟正黑體" w:eastAsia="微軟正黑體" w:hAnsi="微軟正黑體" w:cs="新細明體" w:hint="eastAsia"/>
                <w:b/>
                <w:color w:val="000000"/>
                <w:sz w:val="22"/>
              </w:rPr>
              <w:t>的點雲資料結構</w:t>
            </w:r>
            <w:proofErr w:type="gramEnd"/>
            <w:r w:rsidRPr="000F735C">
              <w:rPr>
                <w:rFonts w:ascii="微軟正黑體" w:eastAsia="微軟正黑體" w:hAnsi="微軟正黑體" w:cs="新細明體" w:hint="eastAsia"/>
                <w:b/>
                <w:color w:val="000000"/>
                <w:sz w:val="22"/>
              </w:rPr>
              <w:t>進行Image Segmentation，並</w:t>
            </w:r>
            <w:r w:rsidR="00815009" w:rsidRPr="000F735C">
              <w:rPr>
                <w:rFonts w:ascii="微軟正黑體" w:eastAsia="微軟正黑體" w:hAnsi="微軟正黑體" w:cs="新細明體" w:hint="eastAsia"/>
                <w:b/>
                <w:color w:val="000000"/>
                <w:sz w:val="22"/>
              </w:rPr>
              <w:t>應用於餐飲服務場域。</w:t>
            </w:r>
          </w:p>
        </w:tc>
      </w:tr>
      <w:tr w:rsidR="00815009" w:rsidRPr="000F735C" w14:paraId="6EACA0F4" w14:textId="77777777" w:rsidTr="001307AA">
        <w:trPr>
          <w:trHeight w:val="865"/>
          <w:jc w:val="center"/>
        </w:trPr>
        <w:tc>
          <w:tcPr>
            <w:tcW w:w="1980" w:type="dxa"/>
            <w:shd w:val="clear" w:color="auto" w:fill="FFFFFF" w:themeFill="background1"/>
            <w:noWrap/>
            <w:vAlign w:val="center"/>
          </w:tcPr>
          <w:p w14:paraId="2BB98D99" w14:textId="77777777" w:rsidR="00815009" w:rsidRPr="000F735C" w:rsidRDefault="00815009" w:rsidP="00275F37">
            <w:pPr>
              <w:widowControl/>
              <w:snapToGrid w:val="0"/>
              <w:jc w:val="center"/>
              <w:rPr>
                <w:rFonts w:ascii="微軟正黑體" w:eastAsia="微軟正黑體" w:hAnsi="微軟正黑體" w:cs="新細明體"/>
                <w:b/>
                <w:color w:val="000000"/>
                <w:kern w:val="0"/>
                <w:szCs w:val="24"/>
              </w:rPr>
            </w:pPr>
            <w:r w:rsidRPr="000F735C">
              <w:rPr>
                <w:rFonts w:ascii="微軟正黑體" w:eastAsia="微軟正黑體" w:hAnsi="微軟正黑體" w:cs="新細明體" w:hint="eastAsia"/>
                <w:b/>
                <w:color w:val="000000"/>
                <w:kern w:val="0"/>
                <w:szCs w:val="24"/>
              </w:rPr>
              <w:t>資源提供</w:t>
            </w:r>
          </w:p>
        </w:tc>
        <w:tc>
          <w:tcPr>
            <w:tcW w:w="8467" w:type="dxa"/>
            <w:shd w:val="clear" w:color="auto" w:fill="FFFFFF" w:themeFill="background1"/>
            <w:vAlign w:val="center"/>
          </w:tcPr>
          <w:p w14:paraId="087A01A0" w14:textId="77777777" w:rsidR="00815009" w:rsidRPr="000F735C" w:rsidRDefault="00815009" w:rsidP="000414D2">
            <w:pPr>
              <w:pStyle w:val="a9"/>
              <w:numPr>
                <w:ilvl w:val="0"/>
                <w:numId w:val="15"/>
              </w:numPr>
              <w:snapToGrid w:val="0"/>
              <w:ind w:leftChars="0"/>
              <w:rPr>
                <w:rFonts w:ascii="微軟正黑體" w:eastAsia="微軟正黑體" w:hAnsi="微軟正黑體" w:cs="新細明體"/>
                <w:b/>
                <w:color w:val="000000"/>
                <w:sz w:val="22"/>
                <w:szCs w:val="22"/>
              </w:rPr>
            </w:pPr>
            <w:r w:rsidRPr="000F735C">
              <w:rPr>
                <w:rFonts w:ascii="微軟正黑體" w:eastAsia="微軟正黑體" w:hAnsi="微軟正黑體" w:cs="新細明體"/>
                <w:b/>
                <w:color w:val="000000"/>
                <w:sz w:val="22"/>
                <w:szCs w:val="22"/>
              </w:rPr>
              <w:t>XINK</w:t>
            </w:r>
            <w:r w:rsidRPr="000F735C">
              <w:rPr>
                <w:rFonts w:ascii="微軟正黑體" w:eastAsia="微軟正黑體" w:hAnsi="微軟正黑體" w:cs="新細明體" w:hint="eastAsia"/>
                <w:b/>
                <w:color w:val="000000"/>
                <w:sz w:val="22"/>
                <w:szCs w:val="22"/>
              </w:rPr>
              <w:t>系統平台</w:t>
            </w:r>
          </w:p>
          <w:p w14:paraId="4B9CFED6" w14:textId="77777777" w:rsidR="00815009" w:rsidRPr="000F735C" w:rsidRDefault="00815009" w:rsidP="000414D2">
            <w:pPr>
              <w:pStyle w:val="a9"/>
              <w:numPr>
                <w:ilvl w:val="0"/>
                <w:numId w:val="15"/>
              </w:numPr>
              <w:snapToGrid w:val="0"/>
              <w:ind w:leftChars="0"/>
              <w:rPr>
                <w:rFonts w:ascii="微軟正黑體" w:eastAsia="微軟正黑體" w:hAnsi="微軟正黑體" w:cs="新細明體"/>
                <w:b/>
                <w:color w:val="000000"/>
                <w:sz w:val="22"/>
                <w:szCs w:val="22"/>
              </w:rPr>
            </w:pPr>
            <w:r w:rsidRPr="000F735C">
              <w:rPr>
                <w:rFonts w:ascii="微軟正黑體" w:eastAsia="微軟正黑體" w:hAnsi="微軟正黑體" w:cs="新細明體" w:hint="eastAsia"/>
                <w:b/>
                <w:color w:val="000000"/>
                <w:sz w:val="22"/>
                <w:szCs w:val="22"/>
              </w:rPr>
              <w:t>具深度引擎ISP的立體相機模組</w:t>
            </w:r>
          </w:p>
          <w:p w14:paraId="60E93BEB" w14:textId="77777777" w:rsidR="00815009" w:rsidRPr="000F735C" w:rsidRDefault="00815009" w:rsidP="000414D2">
            <w:pPr>
              <w:pStyle w:val="a9"/>
              <w:numPr>
                <w:ilvl w:val="0"/>
                <w:numId w:val="15"/>
              </w:numPr>
              <w:snapToGrid w:val="0"/>
              <w:ind w:leftChars="0"/>
              <w:rPr>
                <w:rFonts w:ascii="微軟正黑體" w:eastAsia="微軟正黑體" w:hAnsi="微軟正黑體" w:cs="新細明體"/>
                <w:b/>
                <w:color w:val="000000"/>
                <w:sz w:val="22"/>
                <w:szCs w:val="22"/>
              </w:rPr>
            </w:pPr>
            <w:r w:rsidRPr="000F735C">
              <w:rPr>
                <w:rFonts w:ascii="微軟正黑體" w:eastAsia="微軟正黑體" w:hAnsi="微軟正黑體" w:cs="新細明體" w:hint="eastAsia"/>
                <w:b/>
                <w:color w:val="000000"/>
                <w:sz w:val="22"/>
                <w:szCs w:val="22"/>
              </w:rPr>
              <w:t>開發工具平台(Linux Kernel、XINK AI Toolchain)</w:t>
            </w:r>
          </w:p>
        </w:tc>
      </w:tr>
      <w:tr w:rsidR="00815009" w:rsidRPr="000F735C" w14:paraId="5357A2CC" w14:textId="77777777" w:rsidTr="001307AA">
        <w:trPr>
          <w:trHeight w:val="865"/>
          <w:jc w:val="center"/>
        </w:trPr>
        <w:tc>
          <w:tcPr>
            <w:tcW w:w="1980" w:type="dxa"/>
            <w:shd w:val="clear" w:color="auto" w:fill="FFFFFF" w:themeFill="background1"/>
            <w:noWrap/>
            <w:vAlign w:val="center"/>
          </w:tcPr>
          <w:p w14:paraId="6FA790C5" w14:textId="77777777" w:rsidR="00815009" w:rsidRPr="000F735C" w:rsidRDefault="00815009" w:rsidP="00275F37">
            <w:pPr>
              <w:widowControl/>
              <w:snapToGrid w:val="0"/>
              <w:jc w:val="center"/>
              <w:rPr>
                <w:rFonts w:ascii="微軟正黑體" w:eastAsia="微軟正黑體" w:hAnsi="微軟正黑體" w:cs="新細明體"/>
                <w:b/>
                <w:color w:val="000000"/>
                <w:kern w:val="0"/>
                <w:szCs w:val="24"/>
              </w:rPr>
            </w:pPr>
            <w:r w:rsidRPr="000F735C">
              <w:rPr>
                <w:rFonts w:ascii="微軟正黑體" w:eastAsia="微軟正黑體" w:hAnsi="微軟正黑體" w:cs="新細明體" w:hint="eastAsia"/>
                <w:b/>
                <w:color w:val="000000"/>
                <w:kern w:val="0"/>
                <w:szCs w:val="24"/>
              </w:rPr>
              <w:t>驗收標準</w:t>
            </w:r>
          </w:p>
        </w:tc>
        <w:tc>
          <w:tcPr>
            <w:tcW w:w="8467" w:type="dxa"/>
            <w:shd w:val="clear" w:color="auto" w:fill="FFFFFF" w:themeFill="background1"/>
            <w:vAlign w:val="center"/>
          </w:tcPr>
          <w:p w14:paraId="0A69D792" w14:textId="77777777" w:rsidR="00815009" w:rsidRPr="000F735C" w:rsidRDefault="00815009" w:rsidP="00275F37">
            <w:pPr>
              <w:widowControl/>
              <w:snapToGrid w:val="0"/>
              <w:rPr>
                <w:rFonts w:ascii="微軟正黑體" w:eastAsia="微軟正黑體" w:hAnsi="微軟正黑體" w:cs="新細明體"/>
                <w:b/>
                <w:color w:val="000000"/>
                <w:kern w:val="0"/>
                <w:sz w:val="22"/>
              </w:rPr>
            </w:pPr>
            <w:r w:rsidRPr="000F735C">
              <w:rPr>
                <w:rFonts w:ascii="微軟正黑體" w:eastAsia="微軟正黑體" w:hAnsi="微軟正黑體" w:cs="新細明體" w:hint="eastAsia"/>
                <w:b/>
                <w:color w:val="000000"/>
                <w:kern w:val="0"/>
                <w:sz w:val="22"/>
              </w:rPr>
              <w:t>【期末驗證方向】</w:t>
            </w:r>
          </w:p>
          <w:p w14:paraId="197FB536" w14:textId="77777777" w:rsidR="00815009" w:rsidRPr="000F735C" w:rsidRDefault="00815009" w:rsidP="00275F37">
            <w:pPr>
              <w:widowControl/>
              <w:snapToGrid w:val="0"/>
              <w:rPr>
                <w:rFonts w:ascii="微軟正黑體" w:eastAsia="微軟正黑體" w:hAnsi="微軟正黑體" w:cs="新細明體"/>
                <w:b/>
                <w:color w:val="000000"/>
                <w:kern w:val="0"/>
                <w:sz w:val="22"/>
              </w:rPr>
            </w:pPr>
            <w:proofErr w:type="gramStart"/>
            <w:r w:rsidRPr="000F735C">
              <w:rPr>
                <w:rFonts w:ascii="微軟正黑體" w:eastAsia="微軟正黑體" w:hAnsi="微軟正黑體" w:cs="新細明體" w:hint="eastAsia"/>
                <w:b/>
                <w:color w:val="000000"/>
                <w:kern w:val="0"/>
                <w:sz w:val="22"/>
              </w:rPr>
              <w:t>點雲整合</w:t>
            </w:r>
            <w:proofErr w:type="gramEnd"/>
            <w:r w:rsidRPr="000F735C">
              <w:rPr>
                <w:rFonts w:ascii="微軟正黑體" w:eastAsia="微軟正黑體" w:hAnsi="微軟正黑體" w:cs="新細明體" w:hint="eastAsia"/>
                <w:b/>
                <w:color w:val="000000"/>
                <w:kern w:val="0"/>
                <w:sz w:val="22"/>
              </w:rPr>
              <w:t>效果、特定測試集測試效果、特定場域測試效果</w:t>
            </w:r>
          </w:p>
        </w:tc>
      </w:tr>
      <w:tr w:rsidR="0040783E" w:rsidRPr="000F735C" w14:paraId="65E8177E" w14:textId="77777777" w:rsidTr="001307AA">
        <w:trPr>
          <w:trHeight w:val="865"/>
          <w:jc w:val="center"/>
        </w:trPr>
        <w:tc>
          <w:tcPr>
            <w:tcW w:w="1980" w:type="dxa"/>
            <w:shd w:val="clear" w:color="auto" w:fill="FFFFFF" w:themeFill="background1"/>
            <w:noWrap/>
            <w:vAlign w:val="center"/>
          </w:tcPr>
          <w:p w14:paraId="005805F9" w14:textId="77329AF9" w:rsidR="0040783E" w:rsidRPr="000F735C" w:rsidRDefault="0040783E" w:rsidP="00275F37">
            <w:pPr>
              <w:widowControl/>
              <w:snapToGrid w:val="0"/>
              <w:jc w:val="center"/>
              <w:rPr>
                <w:rFonts w:ascii="微軟正黑體" w:eastAsia="微軟正黑體" w:hAnsi="微軟正黑體" w:cs="新細明體"/>
                <w:b/>
                <w:color w:val="000000"/>
                <w:kern w:val="0"/>
                <w:szCs w:val="24"/>
              </w:rPr>
            </w:pPr>
            <w:r w:rsidRPr="000F735C">
              <w:rPr>
                <w:rFonts w:ascii="微軟正黑體" w:eastAsia="微軟正黑體" w:hAnsi="微軟正黑體" w:cs="新細明體" w:hint="eastAsia"/>
                <w:b/>
                <w:color w:val="000000"/>
                <w:kern w:val="0"/>
                <w:szCs w:val="24"/>
              </w:rPr>
              <w:t>預期與新創達到之合作績效/營收目標</w:t>
            </w:r>
          </w:p>
        </w:tc>
        <w:tc>
          <w:tcPr>
            <w:tcW w:w="8467" w:type="dxa"/>
            <w:shd w:val="clear" w:color="auto" w:fill="FFFFFF" w:themeFill="background1"/>
            <w:vAlign w:val="center"/>
          </w:tcPr>
          <w:p w14:paraId="2493C4AF" w14:textId="4ED914F3" w:rsidR="0040783E" w:rsidRPr="000F735C" w:rsidRDefault="0040783E" w:rsidP="0040783E">
            <w:pPr>
              <w:pStyle w:val="a9"/>
              <w:numPr>
                <w:ilvl w:val="0"/>
                <w:numId w:val="34"/>
              </w:numPr>
              <w:snapToGrid w:val="0"/>
              <w:ind w:leftChars="0"/>
              <w:rPr>
                <w:rFonts w:ascii="微軟正黑體" w:eastAsia="微軟正黑體" w:hAnsi="微軟正黑體" w:cs="新細明體"/>
                <w:b/>
                <w:color w:val="000000"/>
                <w:sz w:val="22"/>
              </w:rPr>
            </w:pPr>
            <w:r w:rsidRPr="000F735C">
              <w:rPr>
                <w:rFonts w:ascii="微軟正黑體" w:eastAsia="微軟正黑體" w:hAnsi="微軟正黑體" w:cs="新細明體" w:hint="eastAsia"/>
                <w:b/>
                <w:color w:val="000000"/>
                <w:sz w:val="22"/>
              </w:rPr>
              <w:t>預期導入掃地機器人(Cleaning Robot)市場</w:t>
            </w:r>
          </w:p>
          <w:p w14:paraId="49DA27A8" w14:textId="77777777" w:rsidR="0040783E" w:rsidRPr="000F735C" w:rsidRDefault="0040783E" w:rsidP="0040783E">
            <w:pPr>
              <w:pStyle w:val="a9"/>
              <w:numPr>
                <w:ilvl w:val="0"/>
                <w:numId w:val="34"/>
              </w:numPr>
              <w:snapToGrid w:val="0"/>
              <w:ind w:leftChars="0"/>
              <w:rPr>
                <w:rFonts w:ascii="微軟正黑體" w:eastAsia="微軟正黑體" w:hAnsi="微軟正黑體" w:cs="新細明體"/>
                <w:b/>
                <w:color w:val="000000"/>
                <w:sz w:val="22"/>
              </w:rPr>
            </w:pPr>
            <w:r w:rsidRPr="000F735C">
              <w:rPr>
                <w:rFonts w:ascii="微軟正黑體" w:eastAsia="微軟正黑體" w:hAnsi="微軟正黑體" w:cs="新細明體" w:hint="eastAsia"/>
                <w:b/>
                <w:color w:val="000000"/>
                <w:sz w:val="22"/>
              </w:rPr>
              <w:t>預計參與</w:t>
            </w:r>
            <w:r w:rsidRPr="000F735C">
              <w:rPr>
                <w:rFonts w:ascii="微軟正黑體" w:eastAsia="微軟正黑體" w:hAnsi="微軟正黑體" w:cs="新細明體"/>
                <w:b/>
                <w:color w:val="000000"/>
                <w:sz w:val="22"/>
              </w:rPr>
              <w:t>CES 2023</w:t>
            </w:r>
            <w:r w:rsidRPr="000F735C">
              <w:rPr>
                <w:rFonts w:ascii="微軟正黑體" w:eastAsia="微軟正黑體" w:hAnsi="微軟正黑體" w:cs="新細明體" w:hint="eastAsia"/>
                <w:b/>
                <w:color w:val="000000"/>
                <w:sz w:val="22"/>
              </w:rPr>
              <w:t>、</w:t>
            </w:r>
            <w:r w:rsidRPr="000F735C">
              <w:rPr>
                <w:rFonts w:ascii="微軟正黑體" w:eastAsia="微軟正黑體" w:hAnsi="微軟正黑體" w:cs="新細明體"/>
                <w:b/>
                <w:color w:val="000000"/>
                <w:sz w:val="22"/>
              </w:rPr>
              <w:t>Embedded Vision Summit 2023</w:t>
            </w:r>
            <w:r w:rsidRPr="000F735C">
              <w:rPr>
                <w:rFonts w:ascii="微軟正黑體" w:eastAsia="微軟正黑體" w:hAnsi="微軟正黑體" w:cs="新細明體" w:hint="eastAsia"/>
                <w:b/>
                <w:color w:val="000000"/>
                <w:sz w:val="22"/>
              </w:rPr>
              <w:t>展會</w:t>
            </w:r>
          </w:p>
          <w:p w14:paraId="7EC2BB1C" w14:textId="77777777" w:rsidR="0040783E" w:rsidRPr="000F735C" w:rsidRDefault="0040783E" w:rsidP="0040783E">
            <w:pPr>
              <w:pStyle w:val="a9"/>
              <w:numPr>
                <w:ilvl w:val="0"/>
                <w:numId w:val="34"/>
              </w:numPr>
              <w:snapToGrid w:val="0"/>
              <w:ind w:leftChars="0"/>
              <w:rPr>
                <w:rFonts w:ascii="微軟正黑體" w:eastAsia="微軟正黑體" w:hAnsi="微軟正黑體" w:cs="新細明體"/>
                <w:b/>
                <w:color w:val="000000"/>
                <w:sz w:val="22"/>
              </w:rPr>
            </w:pPr>
            <w:r w:rsidRPr="000F735C">
              <w:rPr>
                <w:rFonts w:ascii="微軟正黑體" w:eastAsia="微軟正黑體" w:hAnsi="微軟正黑體" w:cs="新細明體" w:hint="eastAsia"/>
                <w:b/>
                <w:color w:val="000000"/>
                <w:sz w:val="22"/>
              </w:rPr>
              <w:t>預計於</w:t>
            </w:r>
            <w:proofErr w:type="spellStart"/>
            <w:r w:rsidRPr="000F735C">
              <w:rPr>
                <w:rFonts w:ascii="微軟正黑體" w:eastAsia="微軟正黑體" w:hAnsi="微軟正黑體" w:cs="新細明體" w:hint="eastAsia"/>
                <w:b/>
                <w:color w:val="000000"/>
                <w:sz w:val="22"/>
              </w:rPr>
              <w:t>eCapture</w:t>
            </w:r>
            <w:proofErr w:type="spellEnd"/>
            <w:r w:rsidRPr="000F735C">
              <w:rPr>
                <w:rFonts w:ascii="微軟正黑體" w:eastAsia="微軟正黑體" w:hAnsi="微軟正黑體" w:cs="新細明體" w:hint="eastAsia"/>
                <w:b/>
                <w:color w:val="000000"/>
                <w:sz w:val="22"/>
              </w:rPr>
              <w:t xml:space="preserve"> Official Website、Robot report、</w:t>
            </w:r>
            <w:proofErr w:type="spellStart"/>
            <w:r w:rsidRPr="000F735C">
              <w:rPr>
                <w:rFonts w:ascii="微軟正黑體" w:eastAsia="微軟正黑體" w:hAnsi="微軟正黑體" w:cs="新細明體" w:hint="eastAsia"/>
                <w:b/>
                <w:color w:val="000000"/>
                <w:sz w:val="22"/>
              </w:rPr>
              <w:t>EdgeAI</w:t>
            </w:r>
            <w:proofErr w:type="spellEnd"/>
            <w:r w:rsidRPr="000F735C">
              <w:rPr>
                <w:rFonts w:ascii="微軟正黑體" w:eastAsia="微軟正黑體" w:hAnsi="微軟正黑體" w:cs="新細明體" w:hint="eastAsia"/>
                <w:b/>
                <w:color w:val="000000"/>
                <w:sz w:val="22"/>
              </w:rPr>
              <w:t>+ Vision Blog等媒體露出</w:t>
            </w:r>
          </w:p>
          <w:p w14:paraId="4BE9DDA0" w14:textId="211BDB5E" w:rsidR="002662B1" w:rsidRPr="000F735C" w:rsidRDefault="008F0EFF" w:rsidP="0040783E">
            <w:pPr>
              <w:pStyle w:val="a9"/>
              <w:numPr>
                <w:ilvl w:val="0"/>
                <w:numId w:val="34"/>
              </w:numPr>
              <w:snapToGrid w:val="0"/>
              <w:ind w:leftChars="0"/>
              <w:rPr>
                <w:rFonts w:ascii="微軟正黑體" w:eastAsia="微軟正黑體" w:hAnsi="微軟正黑體" w:cs="新細明體"/>
                <w:b/>
                <w:color w:val="000000"/>
                <w:sz w:val="22"/>
              </w:rPr>
            </w:pPr>
            <w:r w:rsidRPr="008E6D66">
              <w:rPr>
                <w:rFonts w:ascii="微軟正黑體" w:eastAsia="微軟正黑體" w:hAnsi="微軟正黑體" w:cs="新細明體" w:hint="eastAsia"/>
                <w:b/>
                <w:sz w:val="22"/>
              </w:rPr>
              <w:t>合作方式與額度預計於初審後與入選團隊說明</w:t>
            </w:r>
          </w:p>
        </w:tc>
      </w:tr>
    </w:tbl>
    <w:p w14:paraId="06A721D7" w14:textId="00D98FFC" w:rsidR="00815009" w:rsidRPr="000F735C" w:rsidRDefault="00815009">
      <w:pPr>
        <w:widowControl/>
        <w:rPr>
          <w:rFonts w:ascii="微軟正黑體" w:eastAsia="微軟正黑體" w:hAnsi="微軟正黑體"/>
          <w:b/>
          <w:sz w:val="32"/>
        </w:rPr>
      </w:pPr>
      <w:bookmarkStart w:id="30" w:name="_Toc8308888"/>
      <w:bookmarkEnd w:id="24"/>
      <w:bookmarkEnd w:id="29"/>
    </w:p>
    <w:p w14:paraId="729D085C" w14:textId="77777777" w:rsidR="00815009" w:rsidRPr="000F735C" w:rsidRDefault="00815009" w:rsidP="000414D2">
      <w:pPr>
        <w:pStyle w:val="a9"/>
        <w:numPr>
          <w:ilvl w:val="0"/>
          <w:numId w:val="12"/>
        </w:numPr>
        <w:ind w:leftChars="0" w:left="709" w:hanging="709"/>
        <w:outlineLvl w:val="0"/>
        <w:rPr>
          <w:rFonts w:ascii="微軟正黑體" w:eastAsia="微軟正黑體" w:hAnsi="微軟正黑體"/>
          <w:b/>
          <w:sz w:val="32"/>
        </w:rPr>
      </w:pPr>
      <w:bookmarkStart w:id="31" w:name="_Toc106812561"/>
      <w:r w:rsidRPr="000F735C">
        <w:rPr>
          <w:rFonts w:ascii="微軟正黑體" w:eastAsia="微軟正黑體" w:hAnsi="微軟正黑體" w:hint="eastAsia"/>
          <w:b/>
          <w:sz w:val="32"/>
        </w:rPr>
        <w:lastRenderedPageBreak/>
        <w:t>競賽報名方式與流程</w:t>
      </w:r>
      <w:bookmarkEnd w:id="31"/>
    </w:p>
    <w:p w14:paraId="0D56A723" w14:textId="77777777" w:rsidR="00815009" w:rsidRPr="000F735C" w:rsidRDefault="00815009" w:rsidP="000414D2">
      <w:pPr>
        <w:pStyle w:val="a9"/>
        <w:numPr>
          <w:ilvl w:val="0"/>
          <w:numId w:val="17"/>
        </w:numPr>
        <w:ind w:leftChars="0"/>
        <w:rPr>
          <w:rFonts w:ascii="微軟正黑體" w:eastAsia="微軟正黑體" w:hAnsi="微軟正黑體"/>
          <w:b/>
          <w:sz w:val="32"/>
        </w:rPr>
      </w:pPr>
      <w:bookmarkStart w:id="32" w:name="_Hlk103703447"/>
      <w:r w:rsidRPr="000F735C">
        <w:rPr>
          <w:rFonts w:ascii="微軟正黑體" w:eastAsia="微軟正黑體" w:hAnsi="微軟正黑體" w:hint="eastAsia"/>
          <w:b/>
          <w:sz w:val="32"/>
        </w:rPr>
        <w:t>類別</w:t>
      </w:r>
      <w:proofErr w:type="gramStart"/>
      <w:r w:rsidRPr="000F735C">
        <w:rPr>
          <w:rFonts w:ascii="微軟正黑體" w:eastAsia="微軟正黑體" w:hAnsi="微軟正黑體" w:hint="eastAsia"/>
          <w:b/>
          <w:sz w:val="32"/>
        </w:rPr>
        <w:t>一</w:t>
      </w:r>
      <w:proofErr w:type="gramEnd"/>
      <w:r w:rsidRPr="000F735C">
        <w:rPr>
          <w:rFonts w:ascii="微軟正黑體" w:eastAsia="微軟正黑體" w:hAnsi="微軟正黑體" w:hint="eastAsia"/>
          <w:b/>
          <w:sz w:val="32"/>
        </w:rPr>
        <w:t>：新銳選拔</w:t>
      </w:r>
    </w:p>
    <w:tbl>
      <w:tblPr>
        <w:tblW w:w="10636" w:type="dxa"/>
        <w:tblInd w:w="-747" w:type="dxa"/>
        <w:tblBorders>
          <w:top w:val="single" w:sz="8" w:space="0" w:color="B3CC82"/>
          <w:left w:val="single" w:sz="8" w:space="0" w:color="B3CC82"/>
          <w:bottom w:val="single" w:sz="8" w:space="0" w:color="B3CC82"/>
          <w:right w:val="single" w:sz="8" w:space="0" w:color="B3CC82"/>
          <w:insideH w:val="single" w:sz="8" w:space="0" w:color="B3CC82"/>
        </w:tblBorders>
        <w:tblLayout w:type="fixed"/>
        <w:tblLook w:val="0420" w:firstRow="1" w:lastRow="0" w:firstColumn="0" w:lastColumn="0" w:noHBand="0" w:noVBand="1"/>
      </w:tblPr>
      <w:tblGrid>
        <w:gridCol w:w="1569"/>
        <w:gridCol w:w="1559"/>
        <w:gridCol w:w="454"/>
        <w:gridCol w:w="1384"/>
        <w:gridCol w:w="5670"/>
      </w:tblGrid>
      <w:tr w:rsidR="00815009" w:rsidRPr="000F735C" w14:paraId="4CE93ADE" w14:textId="77777777" w:rsidTr="00277D18">
        <w:trPr>
          <w:trHeight w:val="508"/>
          <w:tblHeader/>
        </w:trPr>
        <w:tc>
          <w:tcPr>
            <w:tcW w:w="1569" w:type="dxa"/>
            <w:tcBorders>
              <w:top w:val="single" w:sz="8" w:space="0" w:color="B3CC82"/>
              <w:left w:val="single" w:sz="8" w:space="0" w:color="B3CC82"/>
              <w:bottom w:val="single" w:sz="4" w:space="0" w:color="auto"/>
            </w:tcBorders>
            <w:shd w:val="clear" w:color="auto" w:fill="1F497D" w:themeFill="text2"/>
            <w:vAlign w:val="center"/>
          </w:tcPr>
          <w:bookmarkEnd w:id="32"/>
          <w:p w14:paraId="5056AAFA" w14:textId="77777777" w:rsidR="00815009" w:rsidRPr="000F735C" w:rsidRDefault="00815009" w:rsidP="00D5196E">
            <w:pPr>
              <w:snapToGrid w:val="0"/>
              <w:jc w:val="center"/>
              <w:rPr>
                <w:rFonts w:ascii="微軟正黑體" w:eastAsia="微軟正黑體" w:hAnsi="微軟正黑體"/>
                <w:b/>
                <w:bCs/>
                <w:color w:val="FFFFFF" w:themeColor="background1"/>
                <w:sz w:val="28"/>
                <w:szCs w:val="26"/>
              </w:rPr>
            </w:pPr>
            <w:r w:rsidRPr="000F735C">
              <w:rPr>
                <w:rFonts w:ascii="微軟正黑體" w:eastAsia="微軟正黑體" w:hAnsi="微軟正黑體" w:hint="eastAsia"/>
                <w:b/>
                <w:bCs/>
                <w:color w:val="FFFFFF" w:themeColor="background1"/>
                <w:sz w:val="28"/>
                <w:szCs w:val="26"/>
              </w:rPr>
              <w:t>流程</w:t>
            </w:r>
          </w:p>
        </w:tc>
        <w:tc>
          <w:tcPr>
            <w:tcW w:w="1559" w:type="dxa"/>
            <w:tcBorders>
              <w:top w:val="single" w:sz="8" w:space="0" w:color="B3CC82"/>
              <w:bottom w:val="single" w:sz="4" w:space="0" w:color="auto"/>
            </w:tcBorders>
            <w:shd w:val="clear" w:color="auto" w:fill="1F497D" w:themeFill="text2"/>
            <w:vAlign w:val="center"/>
          </w:tcPr>
          <w:p w14:paraId="27EA1AAE" w14:textId="77777777" w:rsidR="00815009" w:rsidRPr="000F735C" w:rsidRDefault="00815009" w:rsidP="00D5196E">
            <w:pPr>
              <w:snapToGrid w:val="0"/>
              <w:jc w:val="center"/>
              <w:rPr>
                <w:rFonts w:ascii="微軟正黑體" w:eastAsia="微軟正黑體" w:hAnsi="微軟正黑體"/>
                <w:b/>
                <w:bCs/>
                <w:color w:val="FFFFFF" w:themeColor="background1"/>
                <w:sz w:val="28"/>
                <w:szCs w:val="26"/>
              </w:rPr>
            </w:pPr>
            <w:r w:rsidRPr="000F735C">
              <w:rPr>
                <w:rFonts w:ascii="微軟正黑體" w:eastAsia="微軟正黑體" w:hAnsi="微軟正黑體" w:hint="eastAsia"/>
                <w:b/>
                <w:bCs/>
                <w:color w:val="FFFFFF" w:themeColor="background1"/>
                <w:sz w:val="28"/>
                <w:szCs w:val="26"/>
              </w:rPr>
              <w:t>時間</w:t>
            </w:r>
          </w:p>
        </w:tc>
        <w:tc>
          <w:tcPr>
            <w:tcW w:w="7508" w:type="dxa"/>
            <w:gridSpan w:val="3"/>
            <w:tcBorders>
              <w:top w:val="single" w:sz="8" w:space="0" w:color="B3CC82"/>
              <w:bottom w:val="single" w:sz="4" w:space="0" w:color="auto"/>
              <w:right w:val="single" w:sz="8" w:space="0" w:color="B3CC82"/>
            </w:tcBorders>
            <w:shd w:val="clear" w:color="auto" w:fill="1F497D" w:themeFill="text2"/>
            <w:vAlign w:val="center"/>
          </w:tcPr>
          <w:p w14:paraId="5B0E413A" w14:textId="77777777" w:rsidR="00815009" w:rsidRPr="000F735C" w:rsidRDefault="00815009" w:rsidP="00D5196E">
            <w:pPr>
              <w:snapToGrid w:val="0"/>
              <w:jc w:val="center"/>
              <w:rPr>
                <w:rFonts w:ascii="微軟正黑體" w:eastAsia="微軟正黑體" w:hAnsi="微軟正黑體"/>
                <w:b/>
                <w:bCs/>
                <w:color w:val="FFFFFF" w:themeColor="background1"/>
                <w:sz w:val="28"/>
                <w:szCs w:val="26"/>
              </w:rPr>
            </w:pPr>
            <w:r w:rsidRPr="000F735C">
              <w:rPr>
                <w:rFonts w:ascii="微軟正黑體" w:eastAsia="微軟正黑體" w:hAnsi="微軟正黑體" w:hint="eastAsia"/>
                <w:b/>
                <w:bCs/>
                <w:color w:val="FFFFFF" w:themeColor="background1"/>
                <w:sz w:val="28"/>
                <w:szCs w:val="26"/>
              </w:rPr>
              <w:t>提案團隊參與內容及繳交資料</w:t>
            </w:r>
          </w:p>
        </w:tc>
      </w:tr>
      <w:tr w:rsidR="00815009" w:rsidRPr="000F735C" w14:paraId="105F4011" w14:textId="77777777" w:rsidTr="0000744D">
        <w:trPr>
          <w:trHeight w:val="419"/>
        </w:trPr>
        <w:tc>
          <w:tcPr>
            <w:tcW w:w="1569" w:type="dxa"/>
            <w:vMerge w:val="restart"/>
            <w:tcBorders>
              <w:top w:val="single" w:sz="4" w:space="0" w:color="auto"/>
              <w:left w:val="single" w:sz="4" w:space="0" w:color="auto"/>
              <w:bottom w:val="nil"/>
              <w:right w:val="nil"/>
            </w:tcBorders>
            <w:shd w:val="clear" w:color="auto" w:fill="auto"/>
            <w:vAlign w:val="center"/>
          </w:tcPr>
          <w:p w14:paraId="2A842699" w14:textId="77777777" w:rsidR="00815009" w:rsidRPr="000F735C" w:rsidRDefault="00815009" w:rsidP="0000744D">
            <w:pPr>
              <w:snapToGrid w:val="0"/>
              <w:jc w:val="center"/>
              <w:rPr>
                <w:rFonts w:ascii="微軟正黑體" w:eastAsia="微軟正黑體" w:hAnsi="微軟正黑體"/>
                <w:b/>
                <w:color w:val="000000"/>
              </w:rPr>
            </w:pPr>
            <w:r w:rsidRPr="000F735C">
              <w:rPr>
                <w:rFonts w:ascii="微軟正黑體" w:eastAsia="微軟正黑體" w:hAnsi="微軟正黑體" w:hint="eastAsia"/>
                <w:b/>
                <w:color w:val="000000"/>
              </w:rPr>
              <w:t>競賽報名</w:t>
            </w:r>
          </w:p>
        </w:tc>
        <w:tc>
          <w:tcPr>
            <w:tcW w:w="1559" w:type="dxa"/>
            <w:vMerge w:val="restart"/>
            <w:tcBorders>
              <w:top w:val="single" w:sz="4" w:space="0" w:color="auto"/>
              <w:left w:val="nil"/>
              <w:bottom w:val="nil"/>
              <w:right w:val="single" w:sz="4" w:space="0" w:color="auto"/>
            </w:tcBorders>
            <w:shd w:val="clear" w:color="auto" w:fill="auto"/>
            <w:vAlign w:val="center"/>
          </w:tcPr>
          <w:p w14:paraId="2AC98E28" w14:textId="77777777" w:rsidR="00815009" w:rsidRPr="000F735C" w:rsidRDefault="00815009" w:rsidP="00D5196E">
            <w:pPr>
              <w:snapToGrid w:val="0"/>
              <w:jc w:val="center"/>
              <w:rPr>
                <w:rFonts w:ascii="微軟正黑體" w:eastAsia="微軟正黑體" w:hAnsi="微軟正黑體"/>
                <w:color w:val="000000"/>
                <w:sz w:val="22"/>
              </w:rPr>
            </w:pPr>
            <w:r w:rsidRPr="000F735C">
              <w:rPr>
                <w:rFonts w:ascii="微軟正黑體" w:eastAsia="微軟正黑體" w:hAnsi="微軟正黑體" w:hint="eastAsia"/>
                <w:color w:val="000000"/>
                <w:sz w:val="22"/>
              </w:rPr>
              <w:t>即日起</w:t>
            </w:r>
          </w:p>
          <w:p w14:paraId="115F4E74" w14:textId="77777777" w:rsidR="00815009" w:rsidRPr="000F735C" w:rsidRDefault="00815009" w:rsidP="00D5196E">
            <w:pPr>
              <w:snapToGrid w:val="0"/>
              <w:jc w:val="center"/>
              <w:rPr>
                <w:rFonts w:ascii="微軟正黑體" w:eastAsia="微軟正黑體" w:hAnsi="微軟正黑體"/>
                <w:color w:val="000000"/>
                <w:sz w:val="22"/>
              </w:rPr>
            </w:pPr>
            <w:r w:rsidRPr="000F735C">
              <w:rPr>
                <w:rFonts w:ascii="微軟正黑體" w:eastAsia="微軟正黑體" w:hAnsi="微軟正黑體" w:hint="eastAsia"/>
                <w:color w:val="000000"/>
                <w:sz w:val="22"/>
              </w:rPr>
              <w:t>至</w:t>
            </w:r>
          </w:p>
          <w:p w14:paraId="10517B48" w14:textId="490D8F91" w:rsidR="00815009" w:rsidRPr="000F735C" w:rsidRDefault="00815009" w:rsidP="004951C9">
            <w:pPr>
              <w:snapToGrid w:val="0"/>
              <w:jc w:val="center"/>
              <w:rPr>
                <w:rFonts w:ascii="微軟正黑體" w:eastAsia="微軟正黑體" w:hAnsi="微軟正黑體"/>
                <w:color w:val="000000"/>
                <w:sz w:val="22"/>
              </w:rPr>
            </w:pPr>
            <w:r w:rsidRPr="000F735C">
              <w:rPr>
                <w:rFonts w:ascii="微軟正黑體" w:eastAsia="微軟正黑體" w:hAnsi="微軟正黑體"/>
                <w:color w:val="000000"/>
                <w:sz w:val="22"/>
              </w:rPr>
              <w:t>7</w:t>
            </w:r>
            <w:r w:rsidRPr="000F735C">
              <w:rPr>
                <w:rFonts w:ascii="微軟正黑體" w:eastAsia="微軟正黑體" w:hAnsi="微軟正黑體" w:hint="eastAsia"/>
                <w:color w:val="000000"/>
                <w:sz w:val="22"/>
              </w:rPr>
              <w:t>/</w:t>
            </w:r>
            <w:r w:rsidR="00583A1D">
              <w:rPr>
                <w:rFonts w:ascii="微軟正黑體" w:eastAsia="微軟正黑體" w:hAnsi="微軟正黑體" w:hint="eastAsia"/>
                <w:color w:val="000000"/>
                <w:sz w:val="22"/>
              </w:rPr>
              <w:t>15</w:t>
            </w:r>
            <w:r w:rsidRPr="000F735C">
              <w:rPr>
                <w:rFonts w:ascii="微軟正黑體" w:eastAsia="微軟正黑體" w:hAnsi="微軟正黑體" w:hint="eastAsia"/>
                <w:color w:val="000000"/>
                <w:sz w:val="22"/>
              </w:rPr>
              <w:t>(五)</w:t>
            </w:r>
            <w:r w:rsidRPr="000F735C">
              <w:rPr>
                <w:rFonts w:ascii="微軟正黑體" w:eastAsia="微軟正黑體" w:hAnsi="微軟正黑體"/>
                <w:color w:val="000000"/>
                <w:sz w:val="22"/>
              </w:rPr>
              <w:br/>
            </w:r>
          </w:p>
        </w:tc>
        <w:tc>
          <w:tcPr>
            <w:tcW w:w="1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F3230B" w14:textId="77777777" w:rsidR="00815009" w:rsidRPr="000F735C" w:rsidRDefault="00815009" w:rsidP="00D5196E">
            <w:pPr>
              <w:adjustRightInd w:val="0"/>
              <w:snapToGrid w:val="0"/>
              <w:jc w:val="center"/>
              <w:rPr>
                <w:rFonts w:ascii="微軟正黑體" w:eastAsia="微軟正黑體" w:hAnsi="微軟正黑體"/>
                <w:color w:val="000000"/>
              </w:rPr>
            </w:pPr>
            <w:r w:rsidRPr="000F735C">
              <w:rPr>
                <w:rFonts w:ascii="微軟正黑體" w:eastAsia="微軟正黑體" w:hAnsi="微軟正黑體" w:hint="eastAsia"/>
                <w:color w:val="000000"/>
              </w:rPr>
              <w:t>步驟</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A942514" w14:textId="77777777" w:rsidR="00815009" w:rsidRPr="000F735C" w:rsidRDefault="00815009" w:rsidP="00D5196E">
            <w:pPr>
              <w:adjustRightInd w:val="0"/>
              <w:snapToGrid w:val="0"/>
              <w:jc w:val="center"/>
              <w:rPr>
                <w:rFonts w:ascii="微軟正黑體" w:eastAsia="微軟正黑體" w:hAnsi="微軟正黑體"/>
                <w:color w:val="000000"/>
              </w:rPr>
            </w:pPr>
            <w:r w:rsidRPr="000F735C">
              <w:rPr>
                <w:rFonts w:ascii="微軟正黑體" w:eastAsia="微軟正黑體" w:hAnsi="微軟正黑體" w:hint="eastAsia"/>
                <w:color w:val="000000"/>
              </w:rPr>
              <w:t>說明</w:t>
            </w:r>
          </w:p>
        </w:tc>
      </w:tr>
      <w:tr w:rsidR="00815009" w:rsidRPr="000F735C" w14:paraId="2FEB12ED" w14:textId="77777777" w:rsidTr="00EF5B2B">
        <w:trPr>
          <w:trHeight w:val="418"/>
        </w:trPr>
        <w:tc>
          <w:tcPr>
            <w:tcW w:w="1569" w:type="dxa"/>
            <w:vMerge/>
            <w:tcBorders>
              <w:top w:val="nil"/>
              <w:left w:val="single" w:sz="4" w:space="0" w:color="auto"/>
              <w:bottom w:val="nil"/>
              <w:right w:val="nil"/>
            </w:tcBorders>
            <w:shd w:val="clear" w:color="auto" w:fill="auto"/>
            <w:vAlign w:val="center"/>
          </w:tcPr>
          <w:p w14:paraId="312990D0" w14:textId="77777777" w:rsidR="00815009" w:rsidRPr="000F735C" w:rsidRDefault="00815009" w:rsidP="00D5196E">
            <w:pPr>
              <w:snapToGrid w:val="0"/>
              <w:jc w:val="center"/>
              <w:rPr>
                <w:rFonts w:ascii="微軟正黑體" w:eastAsia="微軟正黑體" w:hAnsi="微軟正黑體"/>
                <w:b/>
                <w:color w:val="000000"/>
              </w:rPr>
            </w:pPr>
          </w:p>
        </w:tc>
        <w:tc>
          <w:tcPr>
            <w:tcW w:w="1559" w:type="dxa"/>
            <w:vMerge/>
            <w:tcBorders>
              <w:top w:val="nil"/>
              <w:left w:val="nil"/>
              <w:bottom w:val="nil"/>
              <w:right w:val="single" w:sz="4" w:space="0" w:color="auto"/>
            </w:tcBorders>
            <w:shd w:val="clear" w:color="auto" w:fill="auto"/>
            <w:vAlign w:val="center"/>
          </w:tcPr>
          <w:p w14:paraId="22A53DBA" w14:textId="77777777" w:rsidR="00815009" w:rsidRPr="000F735C" w:rsidRDefault="00815009" w:rsidP="00D5196E">
            <w:pPr>
              <w:snapToGrid w:val="0"/>
              <w:jc w:val="center"/>
              <w:rPr>
                <w:rFonts w:ascii="微軟正黑體" w:eastAsia="微軟正黑體" w:hAnsi="微軟正黑體"/>
                <w:color w:val="000000"/>
                <w:sz w:val="22"/>
              </w:rPr>
            </w:pPr>
          </w:p>
        </w:tc>
        <w:tc>
          <w:tcPr>
            <w:tcW w:w="454" w:type="dxa"/>
            <w:tcBorders>
              <w:top w:val="single" w:sz="4" w:space="0" w:color="auto"/>
              <w:left w:val="single" w:sz="4" w:space="0" w:color="auto"/>
              <w:bottom w:val="single" w:sz="4" w:space="0" w:color="auto"/>
              <w:right w:val="nil"/>
            </w:tcBorders>
            <w:shd w:val="clear" w:color="auto" w:fill="auto"/>
            <w:vAlign w:val="center"/>
          </w:tcPr>
          <w:p w14:paraId="383DCAF5" w14:textId="77777777" w:rsidR="00815009" w:rsidRPr="000F735C" w:rsidRDefault="00815009" w:rsidP="0000744D">
            <w:pPr>
              <w:adjustRightInd w:val="0"/>
              <w:snapToGrid w:val="0"/>
              <w:jc w:val="center"/>
              <w:rPr>
                <w:rFonts w:ascii="微軟正黑體" w:eastAsia="微軟正黑體" w:hAnsi="微軟正黑體"/>
                <w:color w:val="000000"/>
              </w:rPr>
            </w:pPr>
            <w:proofErr w:type="gramStart"/>
            <w:r w:rsidRPr="000F735C">
              <w:rPr>
                <w:rFonts w:ascii="微軟正黑體" w:eastAsia="微軟正黑體" w:hAnsi="微軟正黑體" w:hint="eastAsia"/>
                <w:color w:val="000000"/>
              </w:rPr>
              <w:t>一</w:t>
            </w:r>
            <w:proofErr w:type="gramEnd"/>
          </w:p>
        </w:tc>
        <w:tc>
          <w:tcPr>
            <w:tcW w:w="1384" w:type="dxa"/>
            <w:tcBorders>
              <w:top w:val="single" w:sz="4" w:space="0" w:color="auto"/>
              <w:left w:val="nil"/>
              <w:bottom w:val="single" w:sz="4" w:space="0" w:color="auto"/>
              <w:right w:val="single" w:sz="4" w:space="0" w:color="auto"/>
            </w:tcBorders>
            <w:shd w:val="clear" w:color="auto" w:fill="auto"/>
            <w:vAlign w:val="center"/>
          </w:tcPr>
          <w:p w14:paraId="359FF04C" w14:textId="77777777" w:rsidR="00815009" w:rsidRPr="000F735C" w:rsidRDefault="00815009" w:rsidP="0000744D">
            <w:pPr>
              <w:adjustRightInd w:val="0"/>
              <w:snapToGrid w:val="0"/>
              <w:jc w:val="center"/>
              <w:rPr>
                <w:rFonts w:ascii="微軟正黑體" w:eastAsia="微軟正黑體" w:hAnsi="微軟正黑體"/>
                <w:color w:val="000000"/>
              </w:rPr>
            </w:pPr>
            <w:r w:rsidRPr="000F735C">
              <w:rPr>
                <w:rFonts w:ascii="微軟正黑體" w:eastAsia="微軟正黑體" w:hAnsi="微軟正黑體" w:hint="eastAsia"/>
                <w:color w:val="000000"/>
              </w:rPr>
              <w:t>報名登記</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14:paraId="53D25E89" w14:textId="77777777" w:rsidR="00815009" w:rsidRPr="000F735C" w:rsidRDefault="00815009" w:rsidP="00B97E02">
            <w:pPr>
              <w:adjustRightInd w:val="0"/>
              <w:snapToGrid w:val="0"/>
              <w:jc w:val="both"/>
              <w:rPr>
                <w:rFonts w:ascii="微軟正黑體" w:eastAsia="微軟正黑體" w:hAnsi="微軟正黑體"/>
                <w:color w:val="000000"/>
              </w:rPr>
            </w:pPr>
            <w:r w:rsidRPr="000F735C">
              <w:rPr>
                <w:rFonts w:ascii="微軟正黑體" w:eastAsia="微軟正黑體" w:hAnsi="微軟正黑體" w:hint="eastAsia"/>
                <w:color w:val="000000"/>
              </w:rPr>
              <w:t>先至競賽報名系統完成報名登記，網址：</w:t>
            </w:r>
          </w:p>
          <w:p w14:paraId="4881A02F" w14:textId="0667CDCD" w:rsidR="00815009" w:rsidRPr="000F735C" w:rsidRDefault="00AB41CF" w:rsidP="00B97E02">
            <w:pPr>
              <w:adjustRightInd w:val="0"/>
              <w:snapToGrid w:val="0"/>
              <w:jc w:val="both"/>
              <w:rPr>
                <w:rFonts w:ascii="微軟正黑體" w:eastAsia="微軟正黑體" w:hAnsi="微軟正黑體"/>
                <w:color w:val="000000"/>
              </w:rPr>
            </w:pPr>
            <w:bookmarkStart w:id="33" w:name="_Hlk106787872"/>
            <w:r w:rsidRPr="000F735C">
              <w:rPr>
                <w:rStyle w:val="a8"/>
                <w:rFonts w:ascii="微軟正黑體" w:eastAsia="微軟正黑體" w:hAnsi="微軟正黑體"/>
                <w:color w:val="000000" w:themeColor="text1"/>
              </w:rPr>
              <w:t>https://seminars.tca.org.tw/D15r00303.aspx</w:t>
            </w:r>
            <w:bookmarkEnd w:id="33"/>
          </w:p>
        </w:tc>
      </w:tr>
      <w:tr w:rsidR="00815009" w:rsidRPr="000F735C" w14:paraId="122F1B39" w14:textId="77777777" w:rsidTr="00EF5B2B">
        <w:trPr>
          <w:trHeight w:val="418"/>
        </w:trPr>
        <w:tc>
          <w:tcPr>
            <w:tcW w:w="1569" w:type="dxa"/>
            <w:vMerge/>
            <w:tcBorders>
              <w:top w:val="nil"/>
              <w:left w:val="single" w:sz="4" w:space="0" w:color="auto"/>
              <w:bottom w:val="nil"/>
              <w:right w:val="nil"/>
            </w:tcBorders>
            <w:shd w:val="clear" w:color="auto" w:fill="auto"/>
            <w:vAlign w:val="center"/>
          </w:tcPr>
          <w:p w14:paraId="6841DE7E" w14:textId="77777777" w:rsidR="00815009" w:rsidRPr="000F735C" w:rsidRDefault="00815009" w:rsidP="00D5196E">
            <w:pPr>
              <w:snapToGrid w:val="0"/>
              <w:jc w:val="center"/>
              <w:rPr>
                <w:rFonts w:ascii="微軟正黑體" w:eastAsia="微軟正黑體" w:hAnsi="微軟正黑體"/>
                <w:b/>
                <w:color w:val="000000"/>
              </w:rPr>
            </w:pPr>
          </w:p>
        </w:tc>
        <w:tc>
          <w:tcPr>
            <w:tcW w:w="1559" w:type="dxa"/>
            <w:vMerge/>
            <w:tcBorders>
              <w:top w:val="nil"/>
              <w:left w:val="nil"/>
              <w:bottom w:val="nil"/>
              <w:right w:val="single" w:sz="4" w:space="0" w:color="auto"/>
            </w:tcBorders>
            <w:shd w:val="clear" w:color="auto" w:fill="auto"/>
            <w:vAlign w:val="center"/>
          </w:tcPr>
          <w:p w14:paraId="42018428" w14:textId="77777777" w:rsidR="00815009" w:rsidRPr="000F735C" w:rsidRDefault="00815009" w:rsidP="00D5196E">
            <w:pPr>
              <w:snapToGrid w:val="0"/>
              <w:jc w:val="center"/>
              <w:rPr>
                <w:rFonts w:ascii="微軟正黑體" w:eastAsia="微軟正黑體" w:hAnsi="微軟正黑體"/>
                <w:color w:val="000000"/>
                <w:sz w:val="22"/>
              </w:rPr>
            </w:pPr>
          </w:p>
        </w:tc>
        <w:tc>
          <w:tcPr>
            <w:tcW w:w="454" w:type="dxa"/>
            <w:tcBorders>
              <w:top w:val="single" w:sz="4" w:space="0" w:color="auto"/>
              <w:left w:val="single" w:sz="4" w:space="0" w:color="auto"/>
              <w:bottom w:val="single" w:sz="4" w:space="0" w:color="auto"/>
              <w:right w:val="nil"/>
            </w:tcBorders>
            <w:shd w:val="clear" w:color="auto" w:fill="auto"/>
            <w:vAlign w:val="center"/>
          </w:tcPr>
          <w:p w14:paraId="4F37BA16" w14:textId="77777777" w:rsidR="00815009" w:rsidRPr="000F735C" w:rsidRDefault="00815009" w:rsidP="0000744D">
            <w:pPr>
              <w:adjustRightInd w:val="0"/>
              <w:snapToGrid w:val="0"/>
              <w:jc w:val="center"/>
              <w:rPr>
                <w:rFonts w:ascii="微軟正黑體" w:eastAsia="微軟正黑體" w:hAnsi="微軟正黑體"/>
                <w:color w:val="000000"/>
              </w:rPr>
            </w:pPr>
            <w:r w:rsidRPr="000F735C">
              <w:rPr>
                <w:rFonts w:ascii="微軟正黑體" w:eastAsia="微軟正黑體" w:hAnsi="微軟正黑體" w:hint="eastAsia"/>
                <w:color w:val="000000"/>
              </w:rPr>
              <w:t>二</w:t>
            </w:r>
          </w:p>
        </w:tc>
        <w:tc>
          <w:tcPr>
            <w:tcW w:w="1384" w:type="dxa"/>
            <w:tcBorders>
              <w:top w:val="single" w:sz="4" w:space="0" w:color="auto"/>
              <w:left w:val="nil"/>
              <w:bottom w:val="single" w:sz="4" w:space="0" w:color="auto"/>
              <w:right w:val="single" w:sz="4" w:space="0" w:color="auto"/>
            </w:tcBorders>
            <w:shd w:val="clear" w:color="auto" w:fill="auto"/>
            <w:vAlign w:val="center"/>
          </w:tcPr>
          <w:p w14:paraId="27EAC9BE" w14:textId="77777777" w:rsidR="00815009" w:rsidRPr="000F735C" w:rsidRDefault="00815009" w:rsidP="0000744D">
            <w:pPr>
              <w:adjustRightInd w:val="0"/>
              <w:snapToGrid w:val="0"/>
              <w:jc w:val="center"/>
              <w:rPr>
                <w:rFonts w:ascii="微軟正黑體" w:eastAsia="微軟正黑體" w:hAnsi="微軟正黑體"/>
                <w:color w:val="000000"/>
              </w:rPr>
            </w:pPr>
            <w:r w:rsidRPr="000F735C">
              <w:rPr>
                <w:rFonts w:ascii="微軟正黑體" w:eastAsia="微軟正黑體" w:hAnsi="微軟正黑體" w:hint="eastAsia"/>
                <w:color w:val="000000"/>
              </w:rPr>
              <w:t>文件下載</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14:paraId="754A3924" w14:textId="6AD8388F" w:rsidR="00815009" w:rsidRPr="000F735C" w:rsidRDefault="00815009" w:rsidP="0072044B">
            <w:pPr>
              <w:adjustRightInd w:val="0"/>
              <w:snapToGrid w:val="0"/>
              <w:jc w:val="both"/>
              <w:rPr>
                <w:rFonts w:ascii="微軟正黑體" w:eastAsia="微軟正黑體" w:hAnsi="微軟正黑體"/>
                <w:color w:val="000000"/>
              </w:rPr>
            </w:pPr>
            <w:r w:rsidRPr="000F735C">
              <w:rPr>
                <w:rFonts w:ascii="微軟正黑體" w:eastAsia="微軟正黑體" w:hAnsi="微軟正黑體" w:hint="eastAsia"/>
                <w:color w:val="000000"/>
              </w:rPr>
              <w:t>至競賽網頁【檔案下載】處，下載提案簡報範例檔、</w:t>
            </w:r>
            <w:r w:rsidRPr="000F735C">
              <w:rPr>
                <w:rFonts w:ascii="微軟正黑體" w:eastAsia="微軟正黑體" w:hAnsi="微軟正黑體" w:hint="eastAsia"/>
              </w:rPr>
              <w:t>參賽同意書(附件一)</w:t>
            </w:r>
            <w:r w:rsidR="00132A4F" w:rsidRPr="000F735C">
              <w:rPr>
                <w:rFonts w:ascii="微軟正黑體" w:eastAsia="微軟正黑體" w:hAnsi="微軟正黑體" w:hint="eastAsia"/>
              </w:rPr>
              <w:t>、</w:t>
            </w:r>
            <w:proofErr w:type="gramStart"/>
            <w:r w:rsidR="00132A4F" w:rsidRPr="000F735C">
              <w:rPr>
                <w:rFonts w:ascii="微軟正黑體" w:eastAsia="微軟正黑體" w:hAnsi="微軟正黑體" w:hint="eastAsia"/>
                <w:color w:val="000000" w:themeColor="text1"/>
              </w:rPr>
              <w:t>個</w:t>
            </w:r>
            <w:proofErr w:type="gramEnd"/>
            <w:r w:rsidR="00132A4F" w:rsidRPr="000F735C">
              <w:rPr>
                <w:rFonts w:ascii="微軟正黑體" w:eastAsia="微軟正黑體" w:hAnsi="微軟正黑體" w:hint="eastAsia"/>
                <w:color w:val="000000" w:themeColor="text1"/>
              </w:rPr>
              <w:t>資同意書(附件三)</w:t>
            </w:r>
            <w:r w:rsidRPr="000F735C">
              <w:rPr>
                <w:rFonts w:ascii="微軟正黑體" w:eastAsia="微軟正黑體" w:hAnsi="微軟正黑體" w:hint="eastAsia"/>
                <w:color w:val="000000" w:themeColor="text1"/>
              </w:rPr>
              <w:t>。</w:t>
            </w:r>
            <w:r w:rsidRPr="000F735C">
              <w:rPr>
                <w:rFonts w:ascii="微軟正黑體" w:eastAsia="微軟正黑體" w:hAnsi="微軟正黑體" w:hint="eastAsia"/>
                <w:color w:val="000000"/>
              </w:rPr>
              <w:t>網址：</w:t>
            </w:r>
          </w:p>
          <w:p w14:paraId="3B7EFFFB" w14:textId="65993E8E" w:rsidR="00815009" w:rsidRPr="000F735C" w:rsidRDefault="003A0760" w:rsidP="00B97E02">
            <w:pPr>
              <w:adjustRightInd w:val="0"/>
              <w:snapToGrid w:val="0"/>
              <w:jc w:val="both"/>
              <w:rPr>
                <w:rFonts w:ascii="微軟正黑體" w:eastAsia="微軟正黑體" w:hAnsi="微軟正黑體"/>
                <w:color w:val="000000"/>
              </w:rPr>
            </w:pPr>
            <w:hyperlink r:id="rId11" w:history="1">
              <w:r w:rsidR="00815009" w:rsidRPr="000F735C">
                <w:rPr>
                  <w:rStyle w:val="a8"/>
                  <w:rFonts w:ascii="微軟正黑體" w:eastAsia="微軟正黑體" w:hAnsi="微軟正黑體"/>
                  <w:color w:val="000000" w:themeColor="text1"/>
                </w:rPr>
                <w:t>https://aicontest.tca.org.tw/index.aspx</w:t>
              </w:r>
            </w:hyperlink>
            <w:r w:rsidR="00815009" w:rsidRPr="000F735C">
              <w:rPr>
                <w:rStyle w:val="a8"/>
                <w:rFonts w:ascii="微軟正黑體" w:eastAsia="微軟正黑體" w:hAnsi="微軟正黑體" w:hint="eastAsia"/>
                <w:color w:val="000000" w:themeColor="text1"/>
                <w:u w:val="none"/>
              </w:rPr>
              <w:t xml:space="preserve"> </w:t>
            </w:r>
          </w:p>
        </w:tc>
      </w:tr>
      <w:tr w:rsidR="00815009" w:rsidRPr="000F735C" w14:paraId="7916628E" w14:textId="77777777" w:rsidTr="00EF5B2B">
        <w:trPr>
          <w:trHeight w:val="418"/>
        </w:trPr>
        <w:tc>
          <w:tcPr>
            <w:tcW w:w="1569" w:type="dxa"/>
            <w:vMerge/>
            <w:tcBorders>
              <w:top w:val="nil"/>
              <w:left w:val="single" w:sz="4" w:space="0" w:color="auto"/>
              <w:bottom w:val="nil"/>
              <w:right w:val="nil"/>
            </w:tcBorders>
            <w:shd w:val="clear" w:color="auto" w:fill="auto"/>
            <w:vAlign w:val="center"/>
          </w:tcPr>
          <w:p w14:paraId="343427C9" w14:textId="77777777" w:rsidR="00815009" w:rsidRPr="000F735C" w:rsidRDefault="00815009" w:rsidP="00D5196E">
            <w:pPr>
              <w:snapToGrid w:val="0"/>
              <w:jc w:val="center"/>
              <w:rPr>
                <w:rFonts w:ascii="微軟正黑體" w:eastAsia="微軟正黑體" w:hAnsi="微軟正黑體"/>
                <w:b/>
                <w:color w:val="000000"/>
              </w:rPr>
            </w:pPr>
          </w:p>
        </w:tc>
        <w:tc>
          <w:tcPr>
            <w:tcW w:w="1559" w:type="dxa"/>
            <w:vMerge/>
            <w:tcBorders>
              <w:top w:val="nil"/>
              <w:left w:val="nil"/>
              <w:bottom w:val="nil"/>
              <w:right w:val="single" w:sz="4" w:space="0" w:color="auto"/>
            </w:tcBorders>
            <w:shd w:val="clear" w:color="auto" w:fill="auto"/>
            <w:vAlign w:val="center"/>
          </w:tcPr>
          <w:p w14:paraId="4FE707D6" w14:textId="77777777" w:rsidR="00815009" w:rsidRPr="000F735C" w:rsidRDefault="00815009" w:rsidP="00D5196E">
            <w:pPr>
              <w:snapToGrid w:val="0"/>
              <w:jc w:val="center"/>
              <w:rPr>
                <w:rFonts w:ascii="微軟正黑體" w:eastAsia="微軟正黑體" w:hAnsi="微軟正黑體"/>
                <w:color w:val="000000"/>
                <w:sz w:val="22"/>
              </w:rPr>
            </w:pPr>
          </w:p>
        </w:tc>
        <w:tc>
          <w:tcPr>
            <w:tcW w:w="454" w:type="dxa"/>
            <w:tcBorders>
              <w:top w:val="single" w:sz="4" w:space="0" w:color="auto"/>
              <w:left w:val="single" w:sz="4" w:space="0" w:color="auto"/>
              <w:bottom w:val="single" w:sz="4" w:space="0" w:color="auto"/>
              <w:right w:val="nil"/>
            </w:tcBorders>
            <w:shd w:val="clear" w:color="auto" w:fill="auto"/>
            <w:vAlign w:val="center"/>
          </w:tcPr>
          <w:p w14:paraId="6D2470F6" w14:textId="77777777" w:rsidR="00815009" w:rsidRPr="000F735C" w:rsidRDefault="00815009" w:rsidP="0000744D">
            <w:pPr>
              <w:adjustRightInd w:val="0"/>
              <w:snapToGrid w:val="0"/>
              <w:jc w:val="center"/>
              <w:rPr>
                <w:rFonts w:ascii="微軟正黑體" w:eastAsia="微軟正黑體" w:hAnsi="微軟正黑體"/>
                <w:color w:val="000000"/>
              </w:rPr>
            </w:pPr>
            <w:r w:rsidRPr="000F735C">
              <w:rPr>
                <w:rFonts w:ascii="微軟正黑體" w:eastAsia="微軟正黑體" w:hAnsi="微軟正黑體" w:hint="eastAsia"/>
                <w:color w:val="000000"/>
              </w:rPr>
              <w:t>三</w:t>
            </w:r>
          </w:p>
        </w:tc>
        <w:tc>
          <w:tcPr>
            <w:tcW w:w="1384" w:type="dxa"/>
            <w:tcBorders>
              <w:top w:val="single" w:sz="4" w:space="0" w:color="auto"/>
              <w:left w:val="nil"/>
              <w:bottom w:val="single" w:sz="4" w:space="0" w:color="auto"/>
              <w:right w:val="single" w:sz="4" w:space="0" w:color="auto"/>
            </w:tcBorders>
            <w:shd w:val="clear" w:color="auto" w:fill="auto"/>
            <w:vAlign w:val="center"/>
          </w:tcPr>
          <w:p w14:paraId="2A0E6D80" w14:textId="77777777" w:rsidR="00815009" w:rsidRPr="000F735C" w:rsidRDefault="00815009" w:rsidP="0000744D">
            <w:pPr>
              <w:adjustRightInd w:val="0"/>
              <w:snapToGrid w:val="0"/>
              <w:jc w:val="center"/>
              <w:rPr>
                <w:rFonts w:ascii="微軟正黑體" w:eastAsia="微軟正黑體" w:hAnsi="微軟正黑體"/>
                <w:color w:val="000000"/>
              </w:rPr>
            </w:pPr>
            <w:r w:rsidRPr="000F735C">
              <w:rPr>
                <w:rFonts w:ascii="微軟正黑體" w:eastAsia="微軟正黑體" w:hAnsi="微軟正黑體" w:hint="eastAsia"/>
                <w:color w:val="000000"/>
              </w:rPr>
              <w:t>電子提交</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14:paraId="068BA324" w14:textId="77777777" w:rsidR="00815009" w:rsidRPr="000F735C" w:rsidRDefault="00815009" w:rsidP="00B97E02">
            <w:pPr>
              <w:adjustRightInd w:val="0"/>
              <w:snapToGrid w:val="0"/>
              <w:jc w:val="both"/>
              <w:rPr>
                <w:rFonts w:ascii="微軟正黑體" w:eastAsia="微軟正黑體" w:hAnsi="微軟正黑體"/>
                <w:color w:val="000000"/>
              </w:rPr>
            </w:pPr>
            <w:r w:rsidRPr="000F735C">
              <w:rPr>
                <w:rFonts w:ascii="微軟正黑體" w:eastAsia="微軟正黑體" w:hAnsi="微軟正黑體" w:hint="eastAsia"/>
                <w:color w:val="000000"/>
              </w:rPr>
              <w:t>依據選定主題之需求，於報名截止時間前依格式完成上述文件，以Email寄至競賽報名信箱：</w:t>
            </w:r>
          </w:p>
          <w:p w14:paraId="35FE552D" w14:textId="721A0A55" w:rsidR="00815009" w:rsidRPr="000F735C" w:rsidRDefault="00AB41CF" w:rsidP="00B97E02">
            <w:pPr>
              <w:adjustRightInd w:val="0"/>
              <w:snapToGrid w:val="0"/>
              <w:jc w:val="both"/>
              <w:rPr>
                <w:rFonts w:ascii="微軟正黑體" w:eastAsia="微軟正黑體" w:hAnsi="微軟正黑體"/>
                <w:color w:val="000000"/>
              </w:rPr>
            </w:pPr>
            <w:r w:rsidRPr="000F735C">
              <w:rPr>
                <w:rStyle w:val="a8"/>
                <w:rFonts w:ascii="微軟正黑體" w:eastAsia="微軟正黑體" w:hAnsi="微軟正黑體"/>
                <w:color w:val="000000" w:themeColor="text1"/>
              </w:rPr>
              <w:t>alexis@mail.tca.org.tw</w:t>
            </w:r>
          </w:p>
        </w:tc>
      </w:tr>
      <w:tr w:rsidR="00815009" w:rsidRPr="000F735C" w14:paraId="75B24BA8" w14:textId="77777777" w:rsidTr="00EF5B2B">
        <w:trPr>
          <w:trHeight w:val="418"/>
        </w:trPr>
        <w:tc>
          <w:tcPr>
            <w:tcW w:w="1569" w:type="dxa"/>
            <w:vMerge/>
            <w:tcBorders>
              <w:top w:val="nil"/>
              <w:left w:val="single" w:sz="4" w:space="0" w:color="auto"/>
              <w:bottom w:val="nil"/>
              <w:right w:val="nil"/>
            </w:tcBorders>
            <w:shd w:val="clear" w:color="auto" w:fill="auto"/>
            <w:vAlign w:val="center"/>
          </w:tcPr>
          <w:p w14:paraId="6ACFDF2A" w14:textId="77777777" w:rsidR="00815009" w:rsidRPr="000F735C" w:rsidRDefault="00815009" w:rsidP="00D5196E">
            <w:pPr>
              <w:snapToGrid w:val="0"/>
              <w:jc w:val="center"/>
              <w:rPr>
                <w:rFonts w:ascii="微軟正黑體" w:eastAsia="微軟正黑體" w:hAnsi="微軟正黑體"/>
                <w:b/>
                <w:color w:val="000000"/>
              </w:rPr>
            </w:pPr>
          </w:p>
        </w:tc>
        <w:tc>
          <w:tcPr>
            <w:tcW w:w="1559" w:type="dxa"/>
            <w:vMerge/>
            <w:tcBorders>
              <w:top w:val="nil"/>
              <w:left w:val="nil"/>
              <w:bottom w:val="nil"/>
              <w:right w:val="single" w:sz="4" w:space="0" w:color="auto"/>
            </w:tcBorders>
            <w:shd w:val="clear" w:color="auto" w:fill="auto"/>
            <w:vAlign w:val="center"/>
          </w:tcPr>
          <w:p w14:paraId="43B13895" w14:textId="77777777" w:rsidR="00815009" w:rsidRPr="000F735C" w:rsidRDefault="00815009" w:rsidP="00D5196E">
            <w:pPr>
              <w:snapToGrid w:val="0"/>
              <w:jc w:val="center"/>
              <w:rPr>
                <w:rFonts w:ascii="微軟正黑體" w:eastAsia="微軟正黑體" w:hAnsi="微軟正黑體"/>
                <w:color w:val="000000"/>
                <w:sz w:val="22"/>
              </w:rPr>
            </w:pPr>
          </w:p>
        </w:tc>
        <w:tc>
          <w:tcPr>
            <w:tcW w:w="454" w:type="dxa"/>
            <w:tcBorders>
              <w:top w:val="single" w:sz="4" w:space="0" w:color="auto"/>
              <w:left w:val="single" w:sz="4" w:space="0" w:color="auto"/>
              <w:bottom w:val="single" w:sz="4" w:space="0" w:color="auto"/>
              <w:right w:val="nil"/>
            </w:tcBorders>
            <w:shd w:val="clear" w:color="auto" w:fill="auto"/>
            <w:vAlign w:val="center"/>
          </w:tcPr>
          <w:p w14:paraId="00D47C62" w14:textId="77777777" w:rsidR="00815009" w:rsidRPr="000F735C" w:rsidRDefault="00815009" w:rsidP="0000744D">
            <w:pPr>
              <w:adjustRightInd w:val="0"/>
              <w:snapToGrid w:val="0"/>
              <w:jc w:val="center"/>
              <w:rPr>
                <w:rFonts w:ascii="微軟正黑體" w:eastAsia="微軟正黑體" w:hAnsi="微軟正黑體"/>
                <w:color w:val="000000"/>
              </w:rPr>
            </w:pPr>
            <w:r w:rsidRPr="000F735C">
              <w:rPr>
                <w:rFonts w:ascii="微軟正黑體" w:eastAsia="微軟正黑體" w:hAnsi="微軟正黑體" w:hint="eastAsia"/>
                <w:color w:val="000000"/>
              </w:rPr>
              <w:t>四</w:t>
            </w:r>
          </w:p>
        </w:tc>
        <w:tc>
          <w:tcPr>
            <w:tcW w:w="1384" w:type="dxa"/>
            <w:tcBorders>
              <w:top w:val="single" w:sz="4" w:space="0" w:color="auto"/>
              <w:left w:val="nil"/>
              <w:bottom w:val="single" w:sz="4" w:space="0" w:color="auto"/>
              <w:right w:val="single" w:sz="4" w:space="0" w:color="auto"/>
            </w:tcBorders>
            <w:shd w:val="clear" w:color="auto" w:fill="auto"/>
            <w:vAlign w:val="center"/>
          </w:tcPr>
          <w:p w14:paraId="72B45D51" w14:textId="77777777" w:rsidR="00815009" w:rsidRPr="000F735C" w:rsidRDefault="00815009" w:rsidP="0000744D">
            <w:pPr>
              <w:adjustRightInd w:val="0"/>
              <w:snapToGrid w:val="0"/>
              <w:jc w:val="center"/>
              <w:rPr>
                <w:rFonts w:ascii="微軟正黑體" w:eastAsia="微軟正黑體" w:hAnsi="微軟正黑體"/>
                <w:color w:val="000000"/>
              </w:rPr>
            </w:pPr>
            <w:r w:rsidRPr="000F735C">
              <w:rPr>
                <w:rFonts w:ascii="微軟正黑體" w:eastAsia="微軟正黑體" w:hAnsi="微軟正黑體" w:hint="eastAsia"/>
                <w:color w:val="000000"/>
              </w:rPr>
              <w:t>紙本繳交</w:t>
            </w:r>
          </w:p>
          <w:p w14:paraId="0C6CE298" w14:textId="77777777" w:rsidR="00815009" w:rsidRPr="000F735C" w:rsidRDefault="00815009" w:rsidP="0000744D">
            <w:pPr>
              <w:adjustRightInd w:val="0"/>
              <w:snapToGrid w:val="0"/>
              <w:jc w:val="center"/>
              <w:rPr>
                <w:rFonts w:ascii="微軟正黑體" w:eastAsia="微軟正黑體" w:hAnsi="微軟正黑體"/>
                <w:color w:val="000000"/>
              </w:rPr>
            </w:pPr>
            <w:r w:rsidRPr="000F735C">
              <w:rPr>
                <w:rFonts w:ascii="微軟正黑體" w:eastAsia="微軟正黑體" w:hAnsi="微軟正黑體" w:hint="eastAsia"/>
                <w:color w:val="000000"/>
              </w:rPr>
              <w:t>完成報名</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14:paraId="483D8B1A" w14:textId="260412F7" w:rsidR="00815009" w:rsidRPr="000F735C" w:rsidRDefault="00815009" w:rsidP="0096595A">
            <w:pPr>
              <w:adjustRightInd w:val="0"/>
              <w:snapToGrid w:val="0"/>
              <w:jc w:val="both"/>
              <w:rPr>
                <w:rFonts w:ascii="微軟正黑體" w:eastAsia="微軟正黑體" w:hAnsi="微軟正黑體"/>
                <w:color w:val="000000"/>
              </w:rPr>
            </w:pPr>
            <w:r w:rsidRPr="000F735C">
              <w:rPr>
                <w:rFonts w:ascii="微軟正黑體" w:eastAsia="微軟正黑體" w:hAnsi="微軟正黑體" w:hint="eastAsia"/>
                <w:color w:val="000000"/>
              </w:rPr>
              <w:t>承辦窗口將以Email回覆繳件資訊是否齊備及告知競賽編號，請於收到競賽編號回信後於7個工作天內將</w:t>
            </w:r>
            <w:r w:rsidRPr="000F735C">
              <w:rPr>
                <w:rFonts w:ascii="微軟正黑體" w:eastAsia="微軟正黑體" w:hAnsi="微軟正黑體" w:hint="eastAsia"/>
              </w:rPr>
              <w:t>【附件一、</w:t>
            </w:r>
            <w:r w:rsidR="00132A4F" w:rsidRPr="000F735C">
              <w:rPr>
                <w:rFonts w:ascii="微軟正黑體" w:eastAsia="微軟正黑體" w:hAnsi="微軟正黑體" w:hint="eastAsia"/>
              </w:rPr>
              <w:t>團隊參賽同意書</w:t>
            </w:r>
            <w:r w:rsidRPr="000F735C">
              <w:rPr>
                <w:rFonts w:ascii="微軟正黑體" w:eastAsia="微軟正黑體" w:hAnsi="微軟正黑體" w:hint="eastAsia"/>
              </w:rPr>
              <w:t>】</w:t>
            </w:r>
            <w:r w:rsidR="00132A4F" w:rsidRPr="000F735C">
              <w:rPr>
                <w:rFonts w:ascii="微軟正黑體" w:eastAsia="微軟正黑體" w:hAnsi="微軟正黑體" w:hint="eastAsia"/>
              </w:rPr>
              <w:t>及</w:t>
            </w:r>
            <w:r w:rsidR="00132A4F" w:rsidRPr="000F735C">
              <w:rPr>
                <w:rFonts w:ascii="微軟正黑體" w:eastAsia="微軟正黑體" w:hAnsi="微軟正黑體" w:hint="eastAsia"/>
                <w:color w:val="000000" w:themeColor="text1"/>
              </w:rPr>
              <w:t>【附件三、個資同意書】</w:t>
            </w:r>
            <w:r w:rsidRPr="000F735C">
              <w:rPr>
                <w:rFonts w:ascii="微軟正黑體" w:eastAsia="微軟正黑體" w:hAnsi="微軟正黑體" w:hint="eastAsia"/>
                <w:color w:val="000000" w:themeColor="text1"/>
              </w:rPr>
              <w:t>正本用印後寄至以下收件處</w:t>
            </w:r>
            <w:r w:rsidRPr="000F735C">
              <w:rPr>
                <w:rFonts w:ascii="微軟正黑體" w:eastAsia="微軟正黑體" w:hAnsi="微軟正黑體" w:hint="eastAsia"/>
                <w:color w:val="000000"/>
              </w:rPr>
              <w:t>後方完成報名作業：</w:t>
            </w:r>
          </w:p>
          <w:p w14:paraId="7C0E52E3" w14:textId="77777777" w:rsidR="00815009" w:rsidRPr="000F735C" w:rsidRDefault="00815009" w:rsidP="0096595A">
            <w:pPr>
              <w:adjustRightInd w:val="0"/>
              <w:snapToGrid w:val="0"/>
              <w:jc w:val="both"/>
              <w:rPr>
                <w:rFonts w:ascii="微軟正黑體" w:eastAsia="微軟正黑體" w:hAnsi="微軟正黑體"/>
                <w:color w:val="000000"/>
              </w:rPr>
            </w:pPr>
            <w:r w:rsidRPr="000F735C">
              <w:rPr>
                <w:rFonts w:ascii="微軟正黑體" w:eastAsia="微軟正黑體" w:hAnsi="微軟正黑體" w:hint="eastAsia"/>
                <w:color w:val="000000"/>
              </w:rPr>
              <w:t>台北市電腦公會</w:t>
            </w:r>
          </w:p>
          <w:p w14:paraId="4C8EC4A0" w14:textId="77777777" w:rsidR="00815009" w:rsidRPr="000F735C" w:rsidRDefault="00815009" w:rsidP="0096595A">
            <w:pPr>
              <w:adjustRightInd w:val="0"/>
              <w:snapToGrid w:val="0"/>
              <w:jc w:val="both"/>
              <w:rPr>
                <w:rFonts w:ascii="微軟正黑體" w:eastAsia="微軟正黑體" w:hAnsi="微軟正黑體"/>
                <w:color w:val="000000"/>
              </w:rPr>
            </w:pPr>
            <w:r w:rsidRPr="000F735C">
              <w:rPr>
                <w:rFonts w:ascii="微軟正黑體" w:eastAsia="微軟正黑體" w:hAnsi="微軟正黑體" w:hint="eastAsia"/>
                <w:color w:val="000000"/>
              </w:rPr>
              <w:t>臺北市松山區八德路三段2號</w:t>
            </w:r>
            <w:r w:rsidRPr="000F735C">
              <w:rPr>
                <w:rFonts w:ascii="微軟正黑體" w:eastAsia="微軟正黑體" w:hAnsi="微軟正黑體"/>
                <w:color w:val="000000"/>
              </w:rPr>
              <w:t>9</w:t>
            </w:r>
            <w:r w:rsidRPr="000F735C">
              <w:rPr>
                <w:rFonts w:ascii="微軟正黑體" w:eastAsia="微軟正黑體" w:hAnsi="微軟正黑體" w:hint="eastAsia"/>
                <w:color w:val="000000"/>
              </w:rPr>
              <w:t>樓</w:t>
            </w:r>
          </w:p>
          <w:p w14:paraId="1C1A1933" w14:textId="77777777" w:rsidR="00815009" w:rsidRPr="000F735C" w:rsidRDefault="00815009" w:rsidP="0096595A">
            <w:pPr>
              <w:adjustRightInd w:val="0"/>
              <w:snapToGrid w:val="0"/>
              <w:jc w:val="both"/>
              <w:rPr>
                <w:rFonts w:ascii="微軟正黑體" w:eastAsia="微軟正黑體" w:hAnsi="微軟正黑體"/>
                <w:color w:val="000000"/>
              </w:rPr>
            </w:pPr>
            <w:proofErr w:type="gramStart"/>
            <w:r w:rsidRPr="000F735C">
              <w:rPr>
                <w:rFonts w:ascii="微軟正黑體" w:eastAsia="微軟正黑體" w:hAnsi="微軟正黑體" w:hint="eastAsia"/>
                <w:color w:val="000000"/>
              </w:rPr>
              <w:t>優群</w:t>
            </w:r>
            <w:proofErr w:type="gramEnd"/>
            <w:r w:rsidRPr="000F735C">
              <w:rPr>
                <w:rFonts w:ascii="微軟正黑體" w:eastAsia="微軟正黑體" w:hAnsi="微軟正黑體" w:hint="eastAsia"/>
                <w:color w:val="000000"/>
              </w:rPr>
              <w:t xml:space="preserve"> 智慧中心 王小姐 收</w:t>
            </w:r>
          </w:p>
          <w:p w14:paraId="304582A9" w14:textId="77777777" w:rsidR="00815009" w:rsidRPr="000F735C" w:rsidRDefault="00815009" w:rsidP="0096595A">
            <w:pPr>
              <w:adjustRightInd w:val="0"/>
              <w:snapToGrid w:val="0"/>
              <w:jc w:val="both"/>
              <w:rPr>
                <w:rFonts w:ascii="微軟正黑體" w:eastAsia="微軟正黑體" w:hAnsi="微軟正黑體"/>
                <w:color w:val="000000"/>
              </w:rPr>
            </w:pPr>
            <w:r w:rsidRPr="000F735C">
              <w:rPr>
                <w:rFonts w:ascii="微軟正黑體" w:eastAsia="微軟正黑體" w:hAnsi="微軟正黑體"/>
                <w:color w:val="000000"/>
              </w:rPr>
              <w:t>02-2570-6337 #9925</w:t>
            </w:r>
          </w:p>
        </w:tc>
      </w:tr>
      <w:tr w:rsidR="00815009" w:rsidRPr="000F735C" w14:paraId="12D37BDF" w14:textId="77777777" w:rsidTr="00D5196E">
        <w:trPr>
          <w:trHeight w:val="1669"/>
        </w:trPr>
        <w:tc>
          <w:tcPr>
            <w:tcW w:w="1569" w:type="dxa"/>
            <w:vMerge/>
            <w:tcBorders>
              <w:top w:val="nil"/>
              <w:left w:val="single" w:sz="4" w:space="0" w:color="auto"/>
              <w:bottom w:val="single" w:sz="4" w:space="0" w:color="auto"/>
              <w:right w:val="nil"/>
            </w:tcBorders>
            <w:shd w:val="clear" w:color="auto" w:fill="auto"/>
            <w:vAlign w:val="center"/>
          </w:tcPr>
          <w:p w14:paraId="540D6A0F" w14:textId="77777777" w:rsidR="00815009" w:rsidRPr="000F735C" w:rsidRDefault="00815009" w:rsidP="00D5196E">
            <w:pPr>
              <w:snapToGrid w:val="0"/>
              <w:jc w:val="center"/>
              <w:rPr>
                <w:rFonts w:ascii="微軟正黑體" w:eastAsia="微軟正黑體" w:hAnsi="微軟正黑體"/>
                <w:b/>
                <w:color w:val="000000"/>
              </w:rPr>
            </w:pPr>
          </w:p>
        </w:tc>
        <w:tc>
          <w:tcPr>
            <w:tcW w:w="1559" w:type="dxa"/>
            <w:vMerge/>
            <w:tcBorders>
              <w:top w:val="nil"/>
              <w:left w:val="nil"/>
              <w:bottom w:val="single" w:sz="4" w:space="0" w:color="auto"/>
              <w:right w:val="single" w:sz="4" w:space="0" w:color="auto"/>
            </w:tcBorders>
            <w:shd w:val="clear" w:color="auto" w:fill="auto"/>
            <w:vAlign w:val="center"/>
          </w:tcPr>
          <w:p w14:paraId="21AAAF5F" w14:textId="77777777" w:rsidR="00815009" w:rsidRPr="000F735C" w:rsidRDefault="00815009" w:rsidP="00D5196E">
            <w:pPr>
              <w:snapToGrid w:val="0"/>
              <w:jc w:val="center"/>
              <w:rPr>
                <w:rFonts w:ascii="微軟正黑體" w:eastAsia="微軟正黑體" w:hAnsi="微軟正黑體"/>
                <w:color w:val="000000"/>
                <w:sz w:val="22"/>
              </w:rPr>
            </w:pPr>
          </w:p>
        </w:tc>
        <w:tc>
          <w:tcPr>
            <w:tcW w:w="75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1694E6" w14:textId="77777777" w:rsidR="00815009" w:rsidRPr="000F735C" w:rsidRDefault="00815009" w:rsidP="00B97E02">
            <w:pPr>
              <w:adjustRightInd w:val="0"/>
              <w:snapToGrid w:val="0"/>
              <w:jc w:val="both"/>
              <w:rPr>
                <w:rFonts w:ascii="微軟正黑體" w:eastAsia="微軟正黑體" w:hAnsi="微軟正黑體"/>
                <w:color w:val="000000"/>
              </w:rPr>
            </w:pPr>
            <w:r w:rsidRPr="000F735C">
              <w:rPr>
                <w:rFonts w:ascii="微軟正黑體" w:eastAsia="微軟正黑體" w:hAnsi="微軟正黑體" w:hint="eastAsia"/>
                <w:color w:val="000000"/>
              </w:rPr>
              <w:t>注意事項：</w:t>
            </w:r>
          </w:p>
          <w:p w14:paraId="795AF6AC" w14:textId="75EC30CF" w:rsidR="00815009" w:rsidRPr="000F735C" w:rsidRDefault="00815009" w:rsidP="00B721CE">
            <w:pPr>
              <w:numPr>
                <w:ilvl w:val="0"/>
                <w:numId w:val="3"/>
              </w:numPr>
              <w:adjustRightInd w:val="0"/>
              <w:snapToGrid w:val="0"/>
              <w:jc w:val="both"/>
              <w:rPr>
                <w:rFonts w:ascii="微軟正黑體" w:eastAsia="微軟正黑體" w:hAnsi="微軟正黑體"/>
                <w:b/>
                <w:color w:val="000000"/>
                <w:u w:val="single"/>
              </w:rPr>
            </w:pPr>
            <w:r w:rsidRPr="000F735C">
              <w:rPr>
                <w:rFonts w:ascii="微軟正黑體" w:eastAsia="微軟正黑體" w:hAnsi="微軟正黑體" w:hint="eastAsia"/>
                <w:color w:val="000000"/>
              </w:rPr>
              <w:t>報名期限至</w:t>
            </w:r>
            <w:r w:rsidRPr="000F735C">
              <w:rPr>
                <w:rFonts w:ascii="微軟正黑體" w:eastAsia="微軟正黑體" w:hAnsi="微軟正黑體"/>
                <w:color w:val="000000"/>
              </w:rPr>
              <w:t>7</w:t>
            </w:r>
            <w:r w:rsidRPr="000F735C">
              <w:rPr>
                <w:rFonts w:ascii="微軟正黑體" w:eastAsia="微軟正黑體" w:hAnsi="微軟正黑體" w:hint="eastAsia"/>
                <w:color w:val="000000"/>
              </w:rPr>
              <w:t>/</w:t>
            </w:r>
            <w:r w:rsidR="00583A1D">
              <w:rPr>
                <w:rFonts w:ascii="微軟正黑體" w:eastAsia="微軟正黑體" w:hAnsi="微軟正黑體" w:hint="eastAsia"/>
                <w:color w:val="000000"/>
              </w:rPr>
              <w:t>15</w:t>
            </w:r>
            <w:r w:rsidRPr="000F735C">
              <w:rPr>
                <w:rFonts w:ascii="微軟正黑體" w:eastAsia="微軟正黑體" w:hAnsi="微軟正黑體" w:hint="eastAsia"/>
                <w:color w:val="000000"/>
              </w:rPr>
              <w:t>(五)中午12:00截止，</w:t>
            </w:r>
            <w:r w:rsidRPr="000F735C">
              <w:rPr>
                <w:rFonts w:ascii="微軟正黑體" w:eastAsia="微軟正黑體" w:hAnsi="微軟正黑體" w:hint="eastAsia"/>
                <w:b/>
                <w:color w:val="000000"/>
                <w:u w:val="single"/>
              </w:rPr>
              <w:t>文件電子檔和紙本檔(用印)缺一不可。</w:t>
            </w:r>
          </w:p>
          <w:p w14:paraId="31B60A63" w14:textId="77777777" w:rsidR="00815009" w:rsidRPr="000F735C" w:rsidRDefault="00815009" w:rsidP="00B721CE">
            <w:pPr>
              <w:numPr>
                <w:ilvl w:val="0"/>
                <w:numId w:val="3"/>
              </w:numPr>
              <w:adjustRightInd w:val="0"/>
              <w:snapToGrid w:val="0"/>
              <w:jc w:val="both"/>
              <w:rPr>
                <w:rFonts w:ascii="微軟正黑體" w:eastAsia="微軟正黑體" w:hAnsi="微軟正黑體"/>
                <w:color w:val="000000"/>
              </w:rPr>
            </w:pPr>
            <w:r w:rsidRPr="000F735C">
              <w:rPr>
                <w:rFonts w:ascii="微軟正黑體" w:eastAsia="微軟正黑體" w:hAnsi="微軟正黑體" w:hint="eastAsia"/>
                <w:color w:val="000000"/>
              </w:rPr>
              <w:t>報名前請詳閱參賽資格及競賽注意事項。</w:t>
            </w:r>
          </w:p>
          <w:p w14:paraId="2FB95301" w14:textId="77777777" w:rsidR="00815009" w:rsidRPr="000F735C" w:rsidRDefault="00815009" w:rsidP="00B721CE">
            <w:pPr>
              <w:numPr>
                <w:ilvl w:val="0"/>
                <w:numId w:val="3"/>
              </w:numPr>
              <w:adjustRightInd w:val="0"/>
              <w:snapToGrid w:val="0"/>
              <w:jc w:val="both"/>
              <w:rPr>
                <w:rFonts w:ascii="微軟正黑體" w:eastAsia="微軟正黑體" w:hAnsi="微軟正黑體"/>
                <w:color w:val="000000"/>
              </w:rPr>
            </w:pPr>
            <w:r w:rsidRPr="000F735C">
              <w:rPr>
                <w:rFonts w:ascii="微軟正黑體" w:eastAsia="微軟正黑體" w:hAnsi="微軟正黑體" w:hint="eastAsia"/>
                <w:b/>
                <w:color w:val="000000"/>
              </w:rPr>
              <w:t>報名提案團隊</w:t>
            </w:r>
            <w:r w:rsidRPr="000F735C">
              <w:rPr>
                <w:rFonts w:ascii="微軟正黑體" w:eastAsia="微軟正黑體" w:hAnsi="微軟正黑體" w:hint="eastAsia"/>
                <w:color w:val="000000"/>
              </w:rPr>
              <w:t>應參加</w:t>
            </w:r>
            <w:r w:rsidRPr="000F735C">
              <w:rPr>
                <w:rFonts w:ascii="微軟正黑體" w:eastAsia="微軟正黑體" w:hAnsi="微軟正黑體" w:hint="eastAsia"/>
                <w:b/>
                <w:color w:val="000000"/>
              </w:rPr>
              <w:t>需求說明會</w:t>
            </w:r>
            <w:r w:rsidRPr="000F735C">
              <w:rPr>
                <w:rFonts w:ascii="微軟正黑體" w:eastAsia="微軟正黑體" w:hAnsi="微軟正黑體" w:hint="eastAsia"/>
                <w:color w:val="000000"/>
              </w:rPr>
              <w:t>，與業者洽談。</w:t>
            </w:r>
          </w:p>
          <w:p w14:paraId="73B21B70" w14:textId="77777777" w:rsidR="00815009" w:rsidRPr="000F735C" w:rsidRDefault="00815009" w:rsidP="00B721CE">
            <w:pPr>
              <w:numPr>
                <w:ilvl w:val="0"/>
                <w:numId w:val="3"/>
              </w:numPr>
              <w:adjustRightInd w:val="0"/>
              <w:snapToGrid w:val="0"/>
              <w:jc w:val="both"/>
              <w:rPr>
                <w:rFonts w:ascii="微軟正黑體" w:eastAsia="微軟正黑體" w:hAnsi="微軟正黑體"/>
                <w:color w:val="000000"/>
              </w:rPr>
            </w:pPr>
            <w:r w:rsidRPr="000F735C">
              <w:rPr>
                <w:rFonts w:ascii="微軟正黑體" w:eastAsia="微軟正黑體" w:hAnsi="微軟正黑體" w:hint="eastAsia"/>
                <w:color w:val="000000"/>
              </w:rPr>
              <w:t>執行單位將依據提案團隊提供資料審閱參賽資格。</w:t>
            </w:r>
          </w:p>
        </w:tc>
      </w:tr>
      <w:tr w:rsidR="00815009" w:rsidRPr="000F735C" w14:paraId="10FE26F2" w14:textId="77777777" w:rsidTr="00277D18">
        <w:trPr>
          <w:trHeight w:val="969"/>
        </w:trPr>
        <w:tc>
          <w:tcPr>
            <w:tcW w:w="1569" w:type="dxa"/>
            <w:tcBorders>
              <w:top w:val="single" w:sz="4" w:space="0" w:color="auto"/>
              <w:left w:val="single" w:sz="4" w:space="0" w:color="auto"/>
              <w:bottom w:val="single" w:sz="4" w:space="0" w:color="auto"/>
            </w:tcBorders>
            <w:shd w:val="clear" w:color="auto" w:fill="DBE5F1" w:themeFill="accent1" w:themeFillTint="33"/>
            <w:vAlign w:val="center"/>
          </w:tcPr>
          <w:p w14:paraId="5643C7F1" w14:textId="77777777" w:rsidR="00815009" w:rsidRPr="000F735C" w:rsidRDefault="00815009" w:rsidP="00D5196E">
            <w:pPr>
              <w:snapToGrid w:val="0"/>
              <w:jc w:val="center"/>
              <w:rPr>
                <w:rFonts w:ascii="微軟正黑體" w:eastAsia="微軟正黑體" w:hAnsi="微軟正黑體"/>
                <w:b/>
                <w:color w:val="000000"/>
              </w:rPr>
            </w:pPr>
            <w:r w:rsidRPr="000F735C">
              <w:rPr>
                <w:rFonts w:ascii="微軟正黑體" w:eastAsia="微軟正黑體" w:hAnsi="微軟正黑體" w:hint="eastAsia"/>
                <w:b/>
                <w:color w:val="000000"/>
              </w:rPr>
              <w:t>需求說明會</w:t>
            </w:r>
          </w:p>
        </w:tc>
        <w:tc>
          <w:tcPr>
            <w:tcW w:w="1559" w:type="dxa"/>
            <w:tcBorders>
              <w:top w:val="single" w:sz="4" w:space="0" w:color="auto"/>
              <w:bottom w:val="single" w:sz="4" w:space="0" w:color="auto"/>
            </w:tcBorders>
            <w:shd w:val="clear" w:color="auto" w:fill="DBE5F1" w:themeFill="accent1" w:themeFillTint="33"/>
            <w:vAlign w:val="center"/>
          </w:tcPr>
          <w:p w14:paraId="015A4FA8" w14:textId="77777777" w:rsidR="00815009" w:rsidRPr="000F735C" w:rsidRDefault="00815009" w:rsidP="0000744D">
            <w:pPr>
              <w:snapToGrid w:val="0"/>
              <w:jc w:val="center"/>
              <w:rPr>
                <w:rFonts w:ascii="微軟正黑體" w:eastAsia="微軟正黑體" w:hAnsi="微軟正黑體"/>
                <w:color w:val="000000"/>
                <w:sz w:val="22"/>
              </w:rPr>
            </w:pPr>
            <w:r w:rsidRPr="000F735C">
              <w:rPr>
                <w:rFonts w:ascii="微軟正黑體" w:eastAsia="微軟正黑體" w:hAnsi="微軟正黑體"/>
                <w:sz w:val="22"/>
              </w:rPr>
              <w:t>7</w:t>
            </w:r>
            <w:r w:rsidRPr="000F735C">
              <w:rPr>
                <w:rFonts w:ascii="微軟正黑體" w:eastAsia="微軟正黑體" w:hAnsi="微軟正黑體" w:hint="eastAsia"/>
                <w:sz w:val="22"/>
              </w:rPr>
              <w:t>月</w:t>
            </w:r>
          </w:p>
        </w:tc>
        <w:tc>
          <w:tcPr>
            <w:tcW w:w="7508" w:type="dxa"/>
            <w:gridSpan w:val="3"/>
            <w:tcBorders>
              <w:top w:val="single" w:sz="4" w:space="0" w:color="auto"/>
              <w:bottom w:val="single" w:sz="4" w:space="0" w:color="auto"/>
              <w:right w:val="single" w:sz="4" w:space="0" w:color="auto"/>
            </w:tcBorders>
            <w:shd w:val="clear" w:color="auto" w:fill="DBE5F1" w:themeFill="accent1" w:themeFillTint="33"/>
            <w:vAlign w:val="center"/>
          </w:tcPr>
          <w:p w14:paraId="00AE911D" w14:textId="77777777" w:rsidR="00815009" w:rsidRPr="000F735C" w:rsidRDefault="00815009" w:rsidP="00B721CE">
            <w:pPr>
              <w:numPr>
                <w:ilvl w:val="0"/>
                <w:numId w:val="5"/>
              </w:numPr>
              <w:adjustRightInd w:val="0"/>
              <w:snapToGrid w:val="0"/>
              <w:jc w:val="both"/>
              <w:rPr>
                <w:rFonts w:ascii="微軟正黑體" w:eastAsia="微軟正黑體" w:hAnsi="微軟正黑體"/>
                <w:color w:val="000000"/>
              </w:rPr>
            </w:pPr>
            <w:r w:rsidRPr="000F735C">
              <w:rPr>
                <w:rFonts w:ascii="微軟正黑體" w:eastAsia="微軟正黑體" w:hAnsi="微軟正黑體" w:hint="eastAsia"/>
                <w:color w:val="000000"/>
              </w:rPr>
              <w:t>邀請需求業者與提案團隊共同出席，由需求業者說明內容，並於現場進行交流。</w:t>
            </w:r>
          </w:p>
          <w:p w14:paraId="4401B80A" w14:textId="77777777" w:rsidR="00815009" w:rsidRPr="000F735C" w:rsidRDefault="00815009" w:rsidP="00B721CE">
            <w:pPr>
              <w:numPr>
                <w:ilvl w:val="0"/>
                <w:numId w:val="5"/>
              </w:numPr>
              <w:adjustRightInd w:val="0"/>
              <w:snapToGrid w:val="0"/>
              <w:jc w:val="both"/>
              <w:rPr>
                <w:rFonts w:ascii="微軟正黑體" w:eastAsia="微軟正黑體" w:hAnsi="微軟正黑體"/>
                <w:color w:val="000000"/>
              </w:rPr>
            </w:pPr>
            <w:r w:rsidRPr="000F735C">
              <w:rPr>
                <w:rFonts w:ascii="微軟正黑體" w:eastAsia="微軟正黑體" w:hAnsi="微軟正黑體" w:hint="eastAsia"/>
                <w:color w:val="000000"/>
              </w:rPr>
              <w:t>需求說明會實際舉辦日期將公告於競賽網站。</w:t>
            </w:r>
          </w:p>
        </w:tc>
      </w:tr>
      <w:tr w:rsidR="00815009" w:rsidRPr="000F735C" w14:paraId="609B1AC0" w14:textId="77777777" w:rsidTr="00D5196E">
        <w:trPr>
          <w:trHeight w:val="1587"/>
        </w:trPr>
        <w:tc>
          <w:tcPr>
            <w:tcW w:w="1569" w:type="dxa"/>
            <w:tcBorders>
              <w:top w:val="single" w:sz="4" w:space="0" w:color="auto"/>
              <w:left w:val="single" w:sz="4" w:space="0" w:color="auto"/>
              <w:bottom w:val="single" w:sz="4" w:space="0" w:color="auto"/>
              <w:right w:val="nil"/>
            </w:tcBorders>
            <w:shd w:val="clear" w:color="auto" w:fill="auto"/>
            <w:vAlign w:val="center"/>
          </w:tcPr>
          <w:p w14:paraId="0128CBD6" w14:textId="77777777" w:rsidR="00815009" w:rsidRPr="000F735C" w:rsidRDefault="00815009" w:rsidP="00D5196E">
            <w:pPr>
              <w:snapToGrid w:val="0"/>
              <w:jc w:val="center"/>
              <w:rPr>
                <w:rFonts w:ascii="微軟正黑體" w:eastAsia="微軟正黑體" w:hAnsi="微軟正黑體"/>
                <w:b/>
                <w:color w:val="000000"/>
              </w:rPr>
            </w:pPr>
            <w:r w:rsidRPr="000F735C">
              <w:rPr>
                <w:rFonts w:ascii="微軟正黑體" w:eastAsia="微軟正黑體" w:hAnsi="微軟正黑體" w:hint="eastAsia"/>
                <w:b/>
                <w:color w:val="000000"/>
              </w:rPr>
              <w:lastRenderedPageBreak/>
              <w:t>初審</w:t>
            </w:r>
          </w:p>
        </w:tc>
        <w:tc>
          <w:tcPr>
            <w:tcW w:w="1559" w:type="dxa"/>
            <w:tcBorders>
              <w:top w:val="single" w:sz="4" w:space="0" w:color="auto"/>
              <w:left w:val="nil"/>
              <w:bottom w:val="single" w:sz="4" w:space="0" w:color="auto"/>
              <w:right w:val="nil"/>
            </w:tcBorders>
            <w:shd w:val="clear" w:color="auto" w:fill="auto"/>
            <w:vAlign w:val="center"/>
          </w:tcPr>
          <w:p w14:paraId="152093E2" w14:textId="77777777" w:rsidR="00815009" w:rsidRPr="000F735C" w:rsidRDefault="00815009" w:rsidP="00D5196E">
            <w:pPr>
              <w:snapToGrid w:val="0"/>
              <w:jc w:val="center"/>
              <w:rPr>
                <w:rFonts w:ascii="微軟正黑體" w:eastAsia="微軟正黑體" w:hAnsi="微軟正黑體"/>
                <w:color w:val="000000"/>
                <w:sz w:val="22"/>
              </w:rPr>
            </w:pPr>
            <w:r w:rsidRPr="000F735C">
              <w:rPr>
                <w:rFonts w:ascii="微軟正黑體" w:eastAsia="微軟正黑體" w:hAnsi="微軟正黑體"/>
                <w:color w:val="000000"/>
                <w:sz w:val="22"/>
              </w:rPr>
              <w:t>7</w:t>
            </w:r>
            <w:r w:rsidRPr="000F735C">
              <w:rPr>
                <w:rFonts w:ascii="微軟正黑體" w:eastAsia="微軟正黑體" w:hAnsi="微軟正黑體" w:hint="eastAsia"/>
                <w:color w:val="000000"/>
                <w:sz w:val="22"/>
              </w:rPr>
              <w:t>月中旬</w:t>
            </w:r>
            <w:r w:rsidRPr="000F735C">
              <w:rPr>
                <w:rFonts w:ascii="微軟正黑體" w:eastAsia="微軟正黑體" w:hAnsi="微軟正黑體"/>
                <w:color w:val="000000"/>
                <w:sz w:val="22"/>
              </w:rPr>
              <w:br/>
            </w:r>
            <w:r w:rsidRPr="000F735C">
              <w:rPr>
                <w:rFonts w:ascii="微軟正黑體" w:eastAsia="微軟正黑體" w:hAnsi="微軟正黑體" w:hint="eastAsia"/>
                <w:color w:val="000000"/>
                <w:sz w:val="22"/>
              </w:rPr>
              <w:t>~</w:t>
            </w:r>
            <w:r w:rsidRPr="000F735C">
              <w:rPr>
                <w:rFonts w:ascii="微軟正黑體" w:eastAsia="微軟正黑體" w:hAnsi="微軟正黑體"/>
                <w:color w:val="000000"/>
                <w:sz w:val="22"/>
              </w:rPr>
              <w:t>7</w:t>
            </w:r>
            <w:r w:rsidRPr="000F735C">
              <w:rPr>
                <w:rFonts w:ascii="微軟正黑體" w:eastAsia="微軟正黑體" w:hAnsi="微軟正黑體" w:hint="eastAsia"/>
                <w:color w:val="000000"/>
                <w:sz w:val="22"/>
              </w:rPr>
              <w:t>月下旬</w:t>
            </w:r>
          </w:p>
        </w:tc>
        <w:tc>
          <w:tcPr>
            <w:tcW w:w="7508" w:type="dxa"/>
            <w:gridSpan w:val="3"/>
            <w:tcBorders>
              <w:top w:val="single" w:sz="4" w:space="0" w:color="auto"/>
              <w:left w:val="nil"/>
              <w:bottom w:val="single" w:sz="4" w:space="0" w:color="auto"/>
              <w:right w:val="single" w:sz="4" w:space="0" w:color="auto"/>
            </w:tcBorders>
            <w:shd w:val="clear" w:color="auto" w:fill="auto"/>
            <w:vAlign w:val="center"/>
          </w:tcPr>
          <w:p w14:paraId="1DD5EEFD" w14:textId="77777777" w:rsidR="00815009" w:rsidRPr="000F735C" w:rsidRDefault="00815009" w:rsidP="00B721CE">
            <w:pPr>
              <w:numPr>
                <w:ilvl w:val="0"/>
                <w:numId w:val="4"/>
              </w:numPr>
              <w:adjustRightInd w:val="0"/>
              <w:snapToGrid w:val="0"/>
              <w:jc w:val="both"/>
              <w:rPr>
                <w:rFonts w:ascii="微軟正黑體" w:eastAsia="微軟正黑體" w:hAnsi="微軟正黑體"/>
                <w:color w:val="000000"/>
              </w:rPr>
            </w:pPr>
            <w:r w:rsidRPr="000F735C">
              <w:rPr>
                <w:rFonts w:ascii="微軟正黑體" w:eastAsia="微軟正黑體" w:hAnsi="微軟正黑體" w:hint="eastAsia"/>
                <w:color w:val="000000"/>
              </w:rPr>
              <w:t>提案團隊需依執行單位通知之時間，出席初審會議。</w:t>
            </w:r>
          </w:p>
          <w:p w14:paraId="333E337E" w14:textId="77777777" w:rsidR="00815009" w:rsidRPr="000F735C" w:rsidRDefault="00815009" w:rsidP="00B721CE">
            <w:pPr>
              <w:numPr>
                <w:ilvl w:val="0"/>
                <w:numId w:val="4"/>
              </w:numPr>
              <w:adjustRightInd w:val="0"/>
              <w:snapToGrid w:val="0"/>
              <w:jc w:val="both"/>
              <w:rPr>
                <w:rFonts w:ascii="微軟正黑體" w:eastAsia="微軟正黑體" w:hAnsi="微軟正黑體"/>
                <w:color w:val="000000"/>
              </w:rPr>
            </w:pPr>
            <w:r w:rsidRPr="000F735C">
              <w:rPr>
                <w:rFonts w:ascii="微軟正黑體" w:eastAsia="微軟正黑體" w:hAnsi="微軟正黑體" w:hint="eastAsia"/>
                <w:color w:val="000000"/>
              </w:rPr>
              <w:t>出席初審會議時，提案團隊需準備簡報說明提案計畫(請於初審前將簡報電子檔E</w:t>
            </w:r>
            <w:r w:rsidRPr="000F735C">
              <w:rPr>
                <w:rFonts w:ascii="微軟正黑體" w:eastAsia="微軟正黑體" w:hAnsi="微軟正黑體"/>
                <w:color w:val="000000"/>
              </w:rPr>
              <w:t>mail</w:t>
            </w:r>
            <w:r w:rsidRPr="000F735C">
              <w:rPr>
                <w:rFonts w:ascii="微軟正黑體" w:eastAsia="微軟正黑體" w:hAnsi="微軟正黑體" w:hint="eastAsia"/>
                <w:color w:val="000000"/>
              </w:rPr>
              <w:t>予執行單位)，及接受評審</w:t>
            </w:r>
            <w:proofErr w:type="gramStart"/>
            <w:r w:rsidRPr="000F735C">
              <w:rPr>
                <w:rFonts w:ascii="微軟正黑體" w:eastAsia="微軟正黑體" w:hAnsi="微軟正黑體" w:hint="eastAsia"/>
                <w:color w:val="000000"/>
              </w:rPr>
              <w:t>詢</w:t>
            </w:r>
            <w:proofErr w:type="gramEnd"/>
            <w:r w:rsidRPr="000F735C">
              <w:rPr>
                <w:rFonts w:ascii="微軟正黑體" w:eastAsia="微軟正黑體" w:hAnsi="微軟正黑體" w:hint="eastAsia"/>
                <w:color w:val="000000"/>
              </w:rPr>
              <w:t>答。</w:t>
            </w:r>
          </w:p>
          <w:p w14:paraId="744A4738" w14:textId="77777777" w:rsidR="00815009" w:rsidRPr="000F735C" w:rsidRDefault="00815009" w:rsidP="00B721CE">
            <w:pPr>
              <w:numPr>
                <w:ilvl w:val="0"/>
                <w:numId w:val="4"/>
              </w:numPr>
              <w:adjustRightInd w:val="0"/>
              <w:snapToGrid w:val="0"/>
              <w:jc w:val="both"/>
              <w:rPr>
                <w:rFonts w:ascii="微軟正黑體" w:eastAsia="微軟正黑體" w:hAnsi="微軟正黑體"/>
                <w:color w:val="000000"/>
              </w:rPr>
            </w:pPr>
            <w:r w:rsidRPr="000F735C">
              <w:rPr>
                <w:rFonts w:ascii="微軟正黑體" w:eastAsia="微軟正黑體" w:hAnsi="微軟正黑體" w:hint="eastAsia"/>
                <w:color w:val="000000"/>
              </w:rPr>
              <w:t>需求業者須派員參與評審作業（書審、初審）。</w:t>
            </w:r>
          </w:p>
        </w:tc>
      </w:tr>
      <w:tr w:rsidR="00815009" w:rsidRPr="000F735C" w14:paraId="58F42746" w14:textId="77777777" w:rsidTr="00277D18">
        <w:trPr>
          <w:trHeight w:val="779"/>
        </w:trPr>
        <w:tc>
          <w:tcPr>
            <w:tcW w:w="1569" w:type="dxa"/>
            <w:tcBorders>
              <w:top w:val="single" w:sz="4" w:space="0" w:color="auto"/>
              <w:left w:val="single" w:sz="4" w:space="0" w:color="auto"/>
              <w:bottom w:val="single" w:sz="4" w:space="0" w:color="auto"/>
            </w:tcBorders>
            <w:shd w:val="clear" w:color="auto" w:fill="DBE5F1" w:themeFill="accent1" w:themeFillTint="33"/>
            <w:vAlign w:val="center"/>
          </w:tcPr>
          <w:p w14:paraId="395E3375" w14:textId="77777777" w:rsidR="00815009" w:rsidRPr="000F735C" w:rsidRDefault="00815009" w:rsidP="00D5196E">
            <w:pPr>
              <w:snapToGrid w:val="0"/>
              <w:jc w:val="center"/>
              <w:rPr>
                <w:rFonts w:ascii="微軟正黑體" w:eastAsia="微軟正黑體" w:hAnsi="微軟正黑體"/>
                <w:b/>
                <w:color w:val="000000"/>
              </w:rPr>
            </w:pPr>
            <w:r w:rsidRPr="000F735C">
              <w:rPr>
                <w:rFonts w:ascii="微軟正黑體" w:eastAsia="微軟正黑體" w:hAnsi="微軟正黑體" w:hint="eastAsia"/>
                <w:b/>
                <w:color w:val="000000"/>
              </w:rPr>
              <w:t>初審公告</w:t>
            </w:r>
          </w:p>
        </w:tc>
        <w:tc>
          <w:tcPr>
            <w:tcW w:w="1559" w:type="dxa"/>
            <w:tcBorders>
              <w:top w:val="single" w:sz="4" w:space="0" w:color="auto"/>
              <w:bottom w:val="single" w:sz="4" w:space="0" w:color="auto"/>
            </w:tcBorders>
            <w:shd w:val="clear" w:color="auto" w:fill="DBE5F1" w:themeFill="accent1" w:themeFillTint="33"/>
            <w:vAlign w:val="center"/>
          </w:tcPr>
          <w:p w14:paraId="6DE8E512" w14:textId="77777777" w:rsidR="00815009" w:rsidRPr="000F735C" w:rsidRDefault="00815009" w:rsidP="00D5196E">
            <w:pPr>
              <w:snapToGrid w:val="0"/>
              <w:jc w:val="center"/>
              <w:rPr>
                <w:rFonts w:ascii="微軟正黑體" w:eastAsia="微軟正黑體" w:hAnsi="微軟正黑體"/>
                <w:color w:val="000000"/>
                <w:sz w:val="22"/>
              </w:rPr>
            </w:pPr>
            <w:r w:rsidRPr="000F735C">
              <w:rPr>
                <w:rFonts w:ascii="微軟正黑體" w:eastAsia="微軟正黑體" w:hAnsi="微軟正黑體" w:hint="eastAsia"/>
                <w:color w:val="000000"/>
                <w:sz w:val="22"/>
              </w:rPr>
              <w:t>7月下旬</w:t>
            </w:r>
          </w:p>
        </w:tc>
        <w:tc>
          <w:tcPr>
            <w:tcW w:w="7508" w:type="dxa"/>
            <w:gridSpan w:val="3"/>
            <w:tcBorders>
              <w:top w:val="single" w:sz="4" w:space="0" w:color="auto"/>
              <w:bottom w:val="single" w:sz="4" w:space="0" w:color="auto"/>
              <w:right w:val="single" w:sz="4" w:space="0" w:color="auto"/>
            </w:tcBorders>
            <w:shd w:val="clear" w:color="auto" w:fill="DBE5F1" w:themeFill="accent1" w:themeFillTint="33"/>
            <w:vAlign w:val="center"/>
          </w:tcPr>
          <w:p w14:paraId="1AA8CE04" w14:textId="77777777" w:rsidR="00815009" w:rsidRPr="000F735C" w:rsidRDefault="00815009" w:rsidP="00B721CE">
            <w:pPr>
              <w:numPr>
                <w:ilvl w:val="0"/>
                <w:numId w:val="6"/>
              </w:numPr>
              <w:adjustRightInd w:val="0"/>
              <w:snapToGrid w:val="0"/>
              <w:jc w:val="both"/>
              <w:rPr>
                <w:rFonts w:ascii="微軟正黑體" w:eastAsia="微軟正黑體" w:hAnsi="微軟正黑體"/>
                <w:color w:val="000000"/>
              </w:rPr>
            </w:pPr>
            <w:r w:rsidRPr="000F735C">
              <w:rPr>
                <w:rFonts w:ascii="微軟正黑體" w:eastAsia="微軟正黑體" w:hAnsi="微軟正黑體" w:hint="eastAsia"/>
                <w:color w:val="000000"/>
              </w:rPr>
              <w:t>執行單位依據初審結果告知提案團隊。</w:t>
            </w:r>
          </w:p>
        </w:tc>
      </w:tr>
      <w:tr w:rsidR="00815009" w:rsidRPr="000F735C" w14:paraId="1EE36068" w14:textId="77777777" w:rsidTr="00D5196E">
        <w:trPr>
          <w:trHeight w:val="1096"/>
        </w:trPr>
        <w:tc>
          <w:tcPr>
            <w:tcW w:w="1569" w:type="dxa"/>
            <w:tcBorders>
              <w:top w:val="single" w:sz="4" w:space="0" w:color="auto"/>
              <w:left w:val="single" w:sz="4" w:space="0" w:color="auto"/>
              <w:bottom w:val="single" w:sz="4" w:space="0" w:color="auto"/>
              <w:right w:val="nil"/>
            </w:tcBorders>
            <w:shd w:val="clear" w:color="auto" w:fill="auto"/>
            <w:vAlign w:val="center"/>
          </w:tcPr>
          <w:p w14:paraId="29938EA2" w14:textId="77777777" w:rsidR="00815009" w:rsidRPr="000F735C" w:rsidRDefault="00815009" w:rsidP="00D5196E">
            <w:pPr>
              <w:snapToGrid w:val="0"/>
              <w:jc w:val="center"/>
              <w:rPr>
                <w:rFonts w:ascii="微軟正黑體" w:eastAsia="微軟正黑體" w:hAnsi="微軟正黑體"/>
                <w:b/>
                <w:color w:val="000000"/>
              </w:rPr>
            </w:pPr>
            <w:r w:rsidRPr="000F735C">
              <w:rPr>
                <w:rFonts w:ascii="微軟正黑體" w:eastAsia="微軟正黑體" w:hAnsi="微軟正黑體" w:hint="eastAsia"/>
                <w:b/>
                <w:color w:val="000000"/>
              </w:rPr>
              <w:t>啟動會議</w:t>
            </w:r>
          </w:p>
        </w:tc>
        <w:tc>
          <w:tcPr>
            <w:tcW w:w="1559" w:type="dxa"/>
            <w:tcBorders>
              <w:top w:val="single" w:sz="4" w:space="0" w:color="auto"/>
              <w:left w:val="nil"/>
              <w:bottom w:val="single" w:sz="4" w:space="0" w:color="auto"/>
              <w:right w:val="nil"/>
            </w:tcBorders>
            <w:shd w:val="clear" w:color="auto" w:fill="auto"/>
            <w:vAlign w:val="center"/>
          </w:tcPr>
          <w:p w14:paraId="1CD3AD67" w14:textId="77777777" w:rsidR="00815009" w:rsidRPr="000F735C" w:rsidRDefault="00815009" w:rsidP="00D5196E">
            <w:pPr>
              <w:snapToGrid w:val="0"/>
              <w:jc w:val="center"/>
              <w:rPr>
                <w:rFonts w:ascii="微軟正黑體" w:eastAsia="微軟正黑體" w:hAnsi="微軟正黑體"/>
                <w:color w:val="000000"/>
                <w:sz w:val="22"/>
              </w:rPr>
            </w:pPr>
            <w:r w:rsidRPr="000F735C">
              <w:rPr>
                <w:rFonts w:ascii="微軟正黑體" w:eastAsia="微軟正黑體" w:hAnsi="微軟正黑體"/>
                <w:color w:val="000000"/>
                <w:sz w:val="22"/>
              </w:rPr>
              <w:t>7</w:t>
            </w:r>
            <w:r w:rsidRPr="000F735C">
              <w:rPr>
                <w:rFonts w:ascii="微軟正黑體" w:eastAsia="微軟正黑體" w:hAnsi="微軟正黑體" w:hint="eastAsia"/>
                <w:color w:val="000000"/>
                <w:sz w:val="22"/>
              </w:rPr>
              <w:t>月下旬</w:t>
            </w:r>
            <w:r w:rsidRPr="000F735C">
              <w:rPr>
                <w:rFonts w:ascii="微軟正黑體" w:eastAsia="微軟正黑體" w:hAnsi="微軟正黑體"/>
                <w:color w:val="000000"/>
                <w:sz w:val="22"/>
              </w:rPr>
              <w:br/>
            </w:r>
            <w:r w:rsidRPr="000F735C">
              <w:rPr>
                <w:rFonts w:ascii="微軟正黑體" w:eastAsia="微軟正黑體" w:hAnsi="微軟正黑體" w:hint="eastAsia"/>
                <w:color w:val="000000"/>
                <w:sz w:val="22"/>
              </w:rPr>
              <w:t>~8月上旬</w:t>
            </w:r>
          </w:p>
        </w:tc>
        <w:tc>
          <w:tcPr>
            <w:tcW w:w="7508" w:type="dxa"/>
            <w:gridSpan w:val="3"/>
            <w:tcBorders>
              <w:top w:val="single" w:sz="4" w:space="0" w:color="auto"/>
              <w:left w:val="nil"/>
              <w:bottom w:val="single" w:sz="4" w:space="0" w:color="auto"/>
              <w:right w:val="single" w:sz="4" w:space="0" w:color="auto"/>
            </w:tcBorders>
            <w:shd w:val="clear" w:color="auto" w:fill="auto"/>
            <w:vAlign w:val="center"/>
          </w:tcPr>
          <w:p w14:paraId="7FB00601" w14:textId="77777777" w:rsidR="00815009" w:rsidRPr="000F735C" w:rsidRDefault="00815009" w:rsidP="00B721CE">
            <w:pPr>
              <w:numPr>
                <w:ilvl w:val="0"/>
                <w:numId w:val="7"/>
              </w:numPr>
              <w:adjustRightInd w:val="0"/>
              <w:snapToGrid w:val="0"/>
              <w:jc w:val="both"/>
              <w:rPr>
                <w:rFonts w:ascii="微軟正黑體" w:eastAsia="微軟正黑體" w:hAnsi="微軟正黑體"/>
                <w:color w:val="000000"/>
              </w:rPr>
            </w:pPr>
            <w:r w:rsidRPr="000F735C">
              <w:rPr>
                <w:rFonts w:ascii="微軟正黑體" w:eastAsia="微軟正黑體" w:hAnsi="微軟正黑體" w:hint="eastAsia"/>
                <w:color w:val="000000"/>
              </w:rPr>
              <w:t>通過初審之提案團隊及需求業者須派員參加執行單位舉辦之實證啟動會議，共同制定實證目標及時程</w:t>
            </w:r>
          </w:p>
        </w:tc>
      </w:tr>
      <w:tr w:rsidR="00815009" w:rsidRPr="000F735C" w14:paraId="5C4115DE" w14:textId="77777777" w:rsidTr="00277D18">
        <w:trPr>
          <w:trHeight w:val="1096"/>
        </w:trPr>
        <w:tc>
          <w:tcPr>
            <w:tcW w:w="1569" w:type="dxa"/>
            <w:tcBorders>
              <w:top w:val="single" w:sz="4" w:space="0" w:color="auto"/>
              <w:left w:val="single" w:sz="4" w:space="0" w:color="auto"/>
              <w:bottom w:val="single" w:sz="4" w:space="0" w:color="auto"/>
              <w:right w:val="nil"/>
            </w:tcBorders>
            <w:shd w:val="clear" w:color="auto" w:fill="DBE5F1" w:themeFill="accent1" w:themeFillTint="33"/>
            <w:vAlign w:val="center"/>
          </w:tcPr>
          <w:p w14:paraId="13F63BFE" w14:textId="77777777" w:rsidR="00815009" w:rsidRPr="000F735C" w:rsidRDefault="00815009" w:rsidP="00D5196E">
            <w:pPr>
              <w:snapToGrid w:val="0"/>
              <w:jc w:val="center"/>
              <w:rPr>
                <w:rFonts w:ascii="微軟正黑體" w:eastAsia="微軟正黑體" w:hAnsi="微軟正黑體"/>
                <w:b/>
                <w:color w:val="000000"/>
              </w:rPr>
            </w:pPr>
            <w:r w:rsidRPr="000F735C">
              <w:rPr>
                <w:rFonts w:ascii="微軟正黑體" w:eastAsia="微軟正黑體" w:hAnsi="微軟正黑體" w:hint="eastAsia"/>
                <w:b/>
                <w:color w:val="000000"/>
              </w:rPr>
              <w:t>實證作業</w:t>
            </w:r>
          </w:p>
        </w:tc>
        <w:tc>
          <w:tcPr>
            <w:tcW w:w="1559" w:type="dxa"/>
            <w:tcBorders>
              <w:top w:val="single" w:sz="4" w:space="0" w:color="auto"/>
              <w:left w:val="nil"/>
              <w:bottom w:val="single" w:sz="4" w:space="0" w:color="auto"/>
              <w:right w:val="nil"/>
            </w:tcBorders>
            <w:shd w:val="clear" w:color="auto" w:fill="DBE5F1" w:themeFill="accent1" w:themeFillTint="33"/>
            <w:vAlign w:val="center"/>
          </w:tcPr>
          <w:p w14:paraId="68683A51" w14:textId="77777777" w:rsidR="00815009" w:rsidRPr="000F735C" w:rsidRDefault="00815009" w:rsidP="00D5196E">
            <w:pPr>
              <w:snapToGrid w:val="0"/>
              <w:jc w:val="center"/>
              <w:rPr>
                <w:rFonts w:ascii="微軟正黑體" w:eastAsia="微軟正黑體" w:hAnsi="微軟正黑體"/>
                <w:color w:val="000000"/>
                <w:sz w:val="22"/>
              </w:rPr>
            </w:pPr>
            <w:r w:rsidRPr="000F735C">
              <w:rPr>
                <w:rFonts w:ascii="微軟正黑體" w:eastAsia="微軟正黑體" w:hAnsi="微軟正黑體"/>
                <w:color w:val="000000"/>
                <w:sz w:val="22"/>
              </w:rPr>
              <w:t>8</w:t>
            </w:r>
            <w:r w:rsidRPr="000F735C">
              <w:rPr>
                <w:rFonts w:ascii="微軟正黑體" w:eastAsia="微軟正黑體" w:hAnsi="微軟正黑體" w:hint="eastAsia"/>
                <w:color w:val="000000"/>
                <w:sz w:val="22"/>
              </w:rPr>
              <w:t>月</w:t>
            </w:r>
          </w:p>
          <w:p w14:paraId="0192145D" w14:textId="77777777" w:rsidR="00815009" w:rsidRPr="000F735C" w:rsidRDefault="00815009" w:rsidP="00D5196E">
            <w:pPr>
              <w:snapToGrid w:val="0"/>
              <w:jc w:val="center"/>
              <w:rPr>
                <w:rFonts w:ascii="微軟正黑體" w:eastAsia="微軟正黑體" w:hAnsi="微軟正黑體"/>
                <w:color w:val="000000"/>
                <w:sz w:val="22"/>
              </w:rPr>
            </w:pPr>
            <w:r w:rsidRPr="000F735C">
              <w:rPr>
                <w:rFonts w:ascii="微軟正黑體" w:eastAsia="微軟正黑體" w:hAnsi="微軟正黑體" w:hint="eastAsia"/>
                <w:color w:val="000000"/>
                <w:sz w:val="22"/>
              </w:rPr>
              <w:t>~10月</w:t>
            </w:r>
          </w:p>
        </w:tc>
        <w:tc>
          <w:tcPr>
            <w:tcW w:w="7508" w:type="dxa"/>
            <w:gridSpan w:val="3"/>
            <w:tcBorders>
              <w:top w:val="single" w:sz="4" w:space="0" w:color="auto"/>
              <w:left w:val="nil"/>
              <w:bottom w:val="single" w:sz="4" w:space="0" w:color="auto"/>
              <w:right w:val="single" w:sz="4" w:space="0" w:color="auto"/>
            </w:tcBorders>
            <w:shd w:val="clear" w:color="auto" w:fill="DBE5F1" w:themeFill="accent1" w:themeFillTint="33"/>
            <w:vAlign w:val="center"/>
          </w:tcPr>
          <w:p w14:paraId="5C23EC94" w14:textId="77777777" w:rsidR="00815009" w:rsidRPr="000F735C" w:rsidRDefault="00815009" w:rsidP="00B721CE">
            <w:pPr>
              <w:numPr>
                <w:ilvl w:val="0"/>
                <w:numId w:val="11"/>
              </w:numPr>
              <w:adjustRightInd w:val="0"/>
              <w:snapToGrid w:val="0"/>
              <w:jc w:val="both"/>
              <w:rPr>
                <w:rFonts w:ascii="微軟正黑體" w:eastAsia="微軟正黑體" w:hAnsi="微軟正黑體"/>
                <w:color w:val="000000"/>
              </w:rPr>
            </w:pPr>
            <w:r w:rsidRPr="000F735C">
              <w:rPr>
                <w:rFonts w:ascii="微軟正黑體" w:eastAsia="微軟正黑體" w:hAnsi="微軟正黑體" w:hint="eastAsia"/>
                <w:color w:val="000000"/>
              </w:rPr>
              <w:t>依據需求業者與提案團隊啟動會議共識，進行實證作業。</w:t>
            </w:r>
          </w:p>
          <w:p w14:paraId="6937DDD4" w14:textId="422343FA" w:rsidR="00815009" w:rsidRPr="000F735C" w:rsidRDefault="00815009" w:rsidP="00084DFA">
            <w:pPr>
              <w:pStyle w:val="a9"/>
              <w:numPr>
                <w:ilvl w:val="0"/>
                <w:numId w:val="11"/>
              </w:numPr>
              <w:ind w:leftChars="0"/>
              <w:rPr>
                <w:rFonts w:ascii="微軟正黑體" w:eastAsia="微軟正黑體" w:hAnsi="微軟正黑體"/>
                <w:color w:val="000000"/>
                <w:kern w:val="2"/>
                <w:szCs w:val="22"/>
              </w:rPr>
            </w:pPr>
            <w:r w:rsidRPr="000F735C">
              <w:rPr>
                <w:rFonts w:ascii="微軟正黑體" w:eastAsia="微軟正黑體" w:hAnsi="微軟正黑體" w:hint="eastAsia"/>
                <w:color w:val="000000"/>
                <w:kern w:val="2"/>
                <w:szCs w:val="22"/>
              </w:rPr>
              <w:t>執行單位與</w:t>
            </w:r>
            <w:r w:rsidR="009C1473" w:rsidRPr="000F735C">
              <w:rPr>
                <w:rFonts w:ascii="微軟正黑體" w:eastAsia="微軟正黑體" w:hAnsi="微軟正黑體" w:hint="eastAsia"/>
                <w:color w:val="000000"/>
                <w:kern w:val="2"/>
                <w:szCs w:val="22"/>
              </w:rPr>
              <w:t>提案團隊</w:t>
            </w:r>
            <w:r w:rsidRPr="000F735C">
              <w:rPr>
                <w:rFonts w:ascii="微軟正黑體" w:eastAsia="微軟正黑體" w:hAnsi="微軟正黑體" w:hint="eastAsia"/>
                <w:color w:val="000000"/>
                <w:kern w:val="2"/>
                <w:szCs w:val="22"/>
              </w:rPr>
              <w:t>將進行簽約作業。</w:t>
            </w:r>
          </w:p>
          <w:p w14:paraId="1F46012F" w14:textId="77777777" w:rsidR="00815009" w:rsidRPr="000F735C" w:rsidRDefault="00815009" w:rsidP="00B721CE">
            <w:pPr>
              <w:numPr>
                <w:ilvl w:val="0"/>
                <w:numId w:val="11"/>
              </w:numPr>
              <w:adjustRightInd w:val="0"/>
              <w:snapToGrid w:val="0"/>
              <w:jc w:val="both"/>
              <w:rPr>
                <w:rFonts w:ascii="微軟正黑體" w:eastAsia="微軟正黑體" w:hAnsi="微軟正黑體"/>
                <w:color w:val="000000"/>
              </w:rPr>
            </w:pPr>
            <w:r w:rsidRPr="000F735C">
              <w:rPr>
                <w:rFonts w:ascii="微軟正黑體" w:eastAsia="微軟正黑體" w:hAnsi="微軟正黑體" w:hint="eastAsia"/>
                <w:color w:val="000000"/>
              </w:rPr>
              <w:t>執行單位將協助安排召開進度檢視會議。</w:t>
            </w:r>
          </w:p>
          <w:p w14:paraId="5BA82284" w14:textId="77777777" w:rsidR="00815009" w:rsidRPr="000F735C" w:rsidRDefault="00815009" w:rsidP="006517F3">
            <w:pPr>
              <w:adjustRightInd w:val="0"/>
              <w:snapToGrid w:val="0"/>
              <w:ind w:left="480"/>
              <w:jc w:val="both"/>
              <w:rPr>
                <w:rFonts w:ascii="微軟正黑體" w:eastAsia="微軟正黑體" w:hAnsi="微軟正黑體"/>
                <w:color w:val="000000"/>
              </w:rPr>
            </w:pPr>
            <w:r w:rsidRPr="000F735C">
              <w:rPr>
                <w:rFonts w:ascii="微軟正黑體" w:eastAsia="微軟正黑體" w:hAnsi="微軟正黑體" w:hint="eastAsia"/>
                <w:color w:val="000000"/>
              </w:rPr>
              <w:t>※實際實證作業期間以執行單位公布通知為</w:t>
            </w:r>
            <w:proofErr w:type="gramStart"/>
            <w:r w:rsidRPr="000F735C">
              <w:rPr>
                <w:rFonts w:ascii="微軟正黑體" w:eastAsia="微軟正黑體" w:hAnsi="微軟正黑體" w:hint="eastAsia"/>
                <w:color w:val="000000"/>
              </w:rPr>
              <w:t>準</w:t>
            </w:r>
            <w:proofErr w:type="gramEnd"/>
          </w:p>
        </w:tc>
      </w:tr>
      <w:tr w:rsidR="00815009" w:rsidRPr="000F735C" w14:paraId="5F6FA4B1" w14:textId="77777777" w:rsidTr="00D5196E">
        <w:trPr>
          <w:trHeight w:val="1587"/>
        </w:trPr>
        <w:tc>
          <w:tcPr>
            <w:tcW w:w="1569" w:type="dxa"/>
            <w:tcBorders>
              <w:top w:val="single" w:sz="4" w:space="0" w:color="auto"/>
              <w:left w:val="single" w:sz="4" w:space="0" w:color="auto"/>
              <w:bottom w:val="single" w:sz="4" w:space="0" w:color="auto"/>
            </w:tcBorders>
            <w:shd w:val="clear" w:color="auto" w:fill="FFFFFF" w:themeFill="background1"/>
            <w:vAlign w:val="center"/>
          </w:tcPr>
          <w:p w14:paraId="47F0BF6A" w14:textId="77777777" w:rsidR="00815009" w:rsidRPr="000F735C" w:rsidRDefault="00815009" w:rsidP="00D5196E">
            <w:pPr>
              <w:snapToGrid w:val="0"/>
              <w:jc w:val="center"/>
              <w:rPr>
                <w:rFonts w:ascii="微軟正黑體" w:eastAsia="微軟正黑體" w:hAnsi="微軟正黑體"/>
                <w:b/>
                <w:color w:val="000000"/>
              </w:rPr>
            </w:pPr>
            <w:r w:rsidRPr="000F735C">
              <w:rPr>
                <w:rFonts w:ascii="微軟正黑體" w:eastAsia="微軟正黑體" w:hAnsi="微軟正黑體" w:hint="eastAsia"/>
                <w:b/>
                <w:color w:val="000000"/>
              </w:rPr>
              <w:t>決審會議</w:t>
            </w:r>
          </w:p>
        </w:tc>
        <w:tc>
          <w:tcPr>
            <w:tcW w:w="1559" w:type="dxa"/>
            <w:tcBorders>
              <w:top w:val="single" w:sz="4" w:space="0" w:color="auto"/>
              <w:bottom w:val="single" w:sz="4" w:space="0" w:color="auto"/>
            </w:tcBorders>
            <w:shd w:val="clear" w:color="auto" w:fill="FFFFFF" w:themeFill="background1"/>
            <w:vAlign w:val="center"/>
          </w:tcPr>
          <w:p w14:paraId="79EC1035" w14:textId="77777777" w:rsidR="00815009" w:rsidRPr="000F735C" w:rsidRDefault="00815009" w:rsidP="00D5196E">
            <w:pPr>
              <w:snapToGrid w:val="0"/>
              <w:jc w:val="center"/>
              <w:rPr>
                <w:rFonts w:ascii="微軟正黑體" w:eastAsia="微軟正黑體" w:hAnsi="微軟正黑體"/>
                <w:color w:val="000000"/>
                <w:sz w:val="22"/>
              </w:rPr>
            </w:pPr>
            <w:r w:rsidRPr="000F735C">
              <w:rPr>
                <w:rFonts w:ascii="微軟正黑體" w:eastAsia="微軟正黑體" w:hAnsi="微軟正黑體" w:hint="eastAsia"/>
                <w:color w:val="000000"/>
                <w:sz w:val="22"/>
              </w:rPr>
              <w:t>10月中旬</w:t>
            </w:r>
            <w:r w:rsidRPr="000F735C">
              <w:rPr>
                <w:rFonts w:ascii="微軟正黑體" w:eastAsia="微軟正黑體" w:hAnsi="微軟正黑體"/>
                <w:color w:val="000000"/>
                <w:sz w:val="22"/>
              </w:rPr>
              <w:br/>
              <w:t>~10</w:t>
            </w:r>
            <w:r w:rsidRPr="000F735C">
              <w:rPr>
                <w:rFonts w:ascii="微軟正黑體" w:eastAsia="微軟正黑體" w:hAnsi="微軟正黑體" w:hint="eastAsia"/>
                <w:color w:val="000000"/>
                <w:sz w:val="22"/>
              </w:rPr>
              <w:t>月下旬</w:t>
            </w:r>
          </w:p>
        </w:tc>
        <w:tc>
          <w:tcPr>
            <w:tcW w:w="7508" w:type="dxa"/>
            <w:gridSpan w:val="3"/>
            <w:tcBorders>
              <w:top w:val="single" w:sz="4" w:space="0" w:color="auto"/>
              <w:bottom w:val="single" w:sz="4" w:space="0" w:color="auto"/>
              <w:right w:val="single" w:sz="4" w:space="0" w:color="auto"/>
            </w:tcBorders>
            <w:shd w:val="clear" w:color="auto" w:fill="FFFFFF" w:themeFill="background1"/>
            <w:vAlign w:val="center"/>
          </w:tcPr>
          <w:p w14:paraId="7036C520" w14:textId="0C2A4FF5" w:rsidR="00815009" w:rsidRPr="000F735C" w:rsidRDefault="00815009" w:rsidP="00B721CE">
            <w:pPr>
              <w:numPr>
                <w:ilvl w:val="0"/>
                <w:numId w:val="8"/>
              </w:numPr>
              <w:adjustRightInd w:val="0"/>
              <w:snapToGrid w:val="0"/>
              <w:jc w:val="both"/>
              <w:rPr>
                <w:rFonts w:ascii="微軟正黑體" w:eastAsia="微軟正黑體" w:hAnsi="微軟正黑體"/>
                <w:color w:val="000000"/>
              </w:rPr>
            </w:pPr>
            <w:r w:rsidRPr="000F735C">
              <w:rPr>
                <w:rFonts w:ascii="微軟正黑體" w:eastAsia="微軟正黑體" w:hAnsi="微軟正黑體" w:hint="eastAsia"/>
                <w:color w:val="000000"/>
              </w:rPr>
              <w:t>提案團隊需依執行單位通知之時間，準備簡報及</w:t>
            </w:r>
            <w:r w:rsidRPr="000F735C">
              <w:rPr>
                <w:rFonts w:ascii="微軟正黑體" w:eastAsia="微軟正黑體" w:hAnsi="微軟正黑體" w:hint="eastAsia"/>
              </w:rPr>
              <w:t>成果報告(</w:t>
            </w:r>
            <w:r w:rsidR="00132A4F" w:rsidRPr="000F735C">
              <w:rPr>
                <w:rFonts w:ascii="微軟正黑體" w:eastAsia="微軟正黑體" w:hAnsi="微軟正黑體" w:hint="eastAsia"/>
              </w:rPr>
              <w:t>附件四</w:t>
            </w:r>
            <w:r w:rsidRPr="000F735C">
              <w:rPr>
                <w:rFonts w:ascii="微軟正黑體" w:eastAsia="微軟正黑體" w:hAnsi="微軟正黑體" w:hint="eastAsia"/>
              </w:rPr>
              <w:t>)</w:t>
            </w:r>
            <w:r w:rsidRPr="000F735C">
              <w:rPr>
                <w:rFonts w:ascii="微軟正黑體" w:eastAsia="微軟正黑體" w:hAnsi="微軟正黑體" w:hint="eastAsia"/>
                <w:color w:val="000000"/>
              </w:rPr>
              <w:t>，出席決審會議。</w:t>
            </w:r>
          </w:p>
          <w:p w14:paraId="003550D8" w14:textId="77777777" w:rsidR="00815009" w:rsidRPr="000F735C" w:rsidRDefault="00815009" w:rsidP="00B721CE">
            <w:pPr>
              <w:numPr>
                <w:ilvl w:val="0"/>
                <w:numId w:val="8"/>
              </w:numPr>
              <w:adjustRightInd w:val="0"/>
              <w:snapToGrid w:val="0"/>
              <w:jc w:val="both"/>
              <w:rPr>
                <w:rFonts w:ascii="微軟正黑體" w:eastAsia="微軟正黑體" w:hAnsi="微軟正黑體"/>
                <w:color w:val="000000"/>
              </w:rPr>
            </w:pPr>
            <w:r w:rsidRPr="000F735C">
              <w:rPr>
                <w:rFonts w:ascii="微軟正黑體" w:eastAsia="微軟正黑體" w:hAnsi="微軟正黑體" w:hint="eastAsia"/>
                <w:color w:val="000000"/>
              </w:rPr>
              <w:t>辦理日期及相關資訊會再行通知。</w:t>
            </w:r>
          </w:p>
          <w:p w14:paraId="186B1775" w14:textId="77777777" w:rsidR="00815009" w:rsidRPr="000F735C" w:rsidRDefault="00815009" w:rsidP="00B721CE">
            <w:pPr>
              <w:numPr>
                <w:ilvl w:val="0"/>
                <w:numId w:val="8"/>
              </w:numPr>
              <w:adjustRightInd w:val="0"/>
              <w:snapToGrid w:val="0"/>
              <w:jc w:val="both"/>
              <w:rPr>
                <w:rFonts w:ascii="微軟正黑體" w:eastAsia="微軟正黑體" w:hAnsi="微軟正黑體"/>
                <w:color w:val="000000"/>
              </w:rPr>
            </w:pPr>
            <w:r w:rsidRPr="000F735C">
              <w:rPr>
                <w:rFonts w:ascii="微軟正黑體" w:eastAsia="微軟正黑體" w:hAnsi="微軟正黑體" w:hint="eastAsia"/>
                <w:color w:val="000000"/>
              </w:rPr>
              <w:t>需求業者須派員參與評審作業（決審）。</w:t>
            </w:r>
          </w:p>
        </w:tc>
      </w:tr>
      <w:tr w:rsidR="00815009" w:rsidRPr="000F735C" w14:paraId="1D0B4850" w14:textId="77777777" w:rsidTr="00277D18">
        <w:trPr>
          <w:trHeight w:val="1587"/>
        </w:trPr>
        <w:tc>
          <w:tcPr>
            <w:tcW w:w="1569" w:type="dxa"/>
            <w:tcBorders>
              <w:top w:val="single" w:sz="4" w:space="0" w:color="auto"/>
              <w:left w:val="single" w:sz="4" w:space="0" w:color="auto"/>
              <w:bottom w:val="single" w:sz="4" w:space="0" w:color="auto"/>
            </w:tcBorders>
            <w:shd w:val="clear" w:color="auto" w:fill="DBE5F1" w:themeFill="accent1" w:themeFillTint="33"/>
            <w:vAlign w:val="center"/>
          </w:tcPr>
          <w:p w14:paraId="590E038E" w14:textId="77777777" w:rsidR="00815009" w:rsidRPr="000F735C" w:rsidRDefault="00815009" w:rsidP="00D5196E">
            <w:pPr>
              <w:snapToGrid w:val="0"/>
              <w:jc w:val="center"/>
              <w:rPr>
                <w:rFonts w:ascii="微軟正黑體" w:eastAsia="微軟正黑體" w:hAnsi="微軟正黑體"/>
                <w:b/>
                <w:color w:val="000000"/>
              </w:rPr>
            </w:pPr>
            <w:r w:rsidRPr="000F735C">
              <w:rPr>
                <w:rFonts w:ascii="微軟正黑體" w:eastAsia="微軟正黑體" w:hAnsi="微軟正黑體" w:hint="eastAsia"/>
                <w:b/>
                <w:color w:val="000000"/>
              </w:rPr>
              <w:t>頒獎典禮</w:t>
            </w:r>
          </w:p>
        </w:tc>
        <w:tc>
          <w:tcPr>
            <w:tcW w:w="1559" w:type="dxa"/>
            <w:tcBorders>
              <w:top w:val="single" w:sz="4" w:space="0" w:color="auto"/>
              <w:bottom w:val="single" w:sz="4" w:space="0" w:color="auto"/>
            </w:tcBorders>
            <w:shd w:val="clear" w:color="auto" w:fill="DBE5F1" w:themeFill="accent1" w:themeFillTint="33"/>
            <w:vAlign w:val="center"/>
          </w:tcPr>
          <w:p w14:paraId="09AB482A" w14:textId="77777777" w:rsidR="00815009" w:rsidRPr="000F735C" w:rsidRDefault="00815009" w:rsidP="00D5196E">
            <w:pPr>
              <w:snapToGrid w:val="0"/>
              <w:jc w:val="center"/>
              <w:rPr>
                <w:rFonts w:ascii="微軟正黑體" w:eastAsia="微軟正黑體" w:hAnsi="微軟正黑體"/>
                <w:color w:val="000000"/>
                <w:sz w:val="22"/>
              </w:rPr>
            </w:pPr>
            <w:r w:rsidRPr="000F735C">
              <w:rPr>
                <w:rFonts w:ascii="微軟正黑體" w:eastAsia="微軟正黑體" w:hAnsi="微軟正黑體" w:hint="eastAsia"/>
                <w:color w:val="000000"/>
                <w:sz w:val="22"/>
              </w:rPr>
              <w:t>10月下旬至11月</w:t>
            </w:r>
          </w:p>
        </w:tc>
        <w:tc>
          <w:tcPr>
            <w:tcW w:w="7508" w:type="dxa"/>
            <w:gridSpan w:val="3"/>
            <w:tcBorders>
              <w:top w:val="single" w:sz="4" w:space="0" w:color="auto"/>
              <w:bottom w:val="single" w:sz="4" w:space="0" w:color="auto"/>
              <w:right w:val="single" w:sz="4" w:space="0" w:color="auto"/>
            </w:tcBorders>
            <w:shd w:val="clear" w:color="auto" w:fill="DBE5F1" w:themeFill="accent1" w:themeFillTint="33"/>
            <w:vAlign w:val="center"/>
          </w:tcPr>
          <w:p w14:paraId="0AFC241D" w14:textId="77777777" w:rsidR="00815009" w:rsidRPr="000F735C" w:rsidRDefault="00815009" w:rsidP="000414D2">
            <w:pPr>
              <w:numPr>
                <w:ilvl w:val="0"/>
                <w:numId w:val="19"/>
              </w:numPr>
              <w:adjustRightInd w:val="0"/>
              <w:snapToGrid w:val="0"/>
              <w:jc w:val="both"/>
              <w:rPr>
                <w:rFonts w:ascii="微軟正黑體" w:eastAsia="微軟正黑體" w:hAnsi="微軟正黑體"/>
                <w:color w:val="000000"/>
              </w:rPr>
            </w:pPr>
            <w:r w:rsidRPr="000F735C">
              <w:rPr>
                <w:rFonts w:ascii="微軟正黑體" w:eastAsia="微軟正黑體" w:hAnsi="微軟正黑體" w:hint="eastAsia"/>
                <w:color w:val="000000"/>
              </w:rPr>
              <w:t>提案團隊需依執行單位通知之時間出席頒獎典禮。</w:t>
            </w:r>
          </w:p>
          <w:p w14:paraId="06023080" w14:textId="77777777" w:rsidR="00815009" w:rsidRPr="000F735C" w:rsidRDefault="00815009" w:rsidP="000414D2">
            <w:pPr>
              <w:numPr>
                <w:ilvl w:val="0"/>
                <w:numId w:val="19"/>
              </w:numPr>
              <w:adjustRightInd w:val="0"/>
              <w:snapToGrid w:val="0"/>
              <w:jc w:val="both"/>
              <w:rPr>
                <w:rFonts w:ascii="微軟正黑體" w:eastAsia="微軟正黑體" w:hAnsi="微軟正黑體"/>
                <w:color w:val="000000"/>
              </w:rPr>
            </w:pPr>
            <w:r w:rsidRPr="000F735C">
              <w:rPr>
                <w:rFonts w:ascii="微軟正黑體" w:eastAsia="微軟正黑體" w:hAnsi="微軟正黑體" w:hint="eastAsia"/>
                <w:color w:val="000000"/>
              </w:rPr>
              <w:t>現場將公布通過決審及表現優異之團隊名單，並現場頒獎</w:t>
            </w:r>
          </w:p>
        </w:tc>
      </w:tr>
    </w:tbl>
    <w:p w14:paraId="54E1E62D" w14:textId="77777777" w:rsidR="00815009" w:rsidRPr="000F735C" w:rsidRDefault="00815009" w:rsidP="00E30DE9">
      <w:pPr>
        <w:rPr>
          <w:rFonts w:ascii="微軟正黑體" w:eastAsia="微軟正黑體" w:hAnsi="微軟正黑體"/>
          <w:szCs w:val="24"/>
        </w:rPr>
      </w:pPr>
      <w:r w:rsidRPr="000F735C">
        <w:rPr>
          <w:rFonts w:ascii="微軟正黑體" w:eastAsia="微軟正黑體" w:hAnsi="微軟正黑體" w:hint="eastAsia"/>
          <w:szCs w:val="24"/>
        </w:rPr>
        <w:t>*</w:t>
      </w:r>
      <w:r w:rsidRPr="000F735C">
        <w:rPr>
          <w:rFonts w:ascii="微軟正黑體" w:eastAsia="微軟正黑體" w:hAnsi="微軟正黑體"/>
          <w:szCs w:val="24"/>
        </w:rPr>
        <w:t>主辦單位</w:t>
      </w:r>
      <w:r w:rsidRPr="000F735C">
        <w:rPr>
          <w:rFonts w:ascii="微軟正黑體" w:eastAsia="微軟正黑體" w:hAnsi="微軟正黑體" w:hint="eastAsia"/>
          <w:szCs w:val="24"/>
        </w:rPr>
        <w:t>及執行單位</w:t>
      </w:r>
      <w:r w:rsidRPr="000F735C">
        <w:rPr>
          <w:rFonts w:ascii="微軟正黑體" w:eastAsia="微軟正黑體" w:hAnsi="微軟正黑體"/>
          <w:szCs w:val="24"/>
        </w:rPr>
        <w:t>保有視實際情況需要，調整各項時程之權利</w:t>
      </w:r>
    </w:p>
    <w:p w14:paraId="79482044" w14:textId="77777777" w:rsidR="00815009" w:rsidRPr="000F735C" w:rsidRDefault="00815009">
      <w:pPr>
        <w:widowControl/>
        <w:rPr>
          <w:rFonts w:ascii="微軟正黑體" w:eastAsia="微軟正黑體" w:hAnsi="微軟正黑體"/>
          <w:szCs w:val="24"/>
        </w:rPr>
      </w:pPr>
      <w:r w:rsidRPr="000F735C">
        <w:rPr>
          <w:rFonts w:ascii="微軟正黑體" w:eastAsia="微軟正黑體" w:hAnsi="微軟正黑體"/>
          <w:szCs w:val="24"/>
        </w:rPr>
        <w:br w:type="page"/>
      </w:r>
    </w:p>
    <w:p w14:paraId="5F0ABB53" w14:textId="77777777" w:rsidR="00815009" w:rsidRPr="000F735C" w:rsidRDefault="00815009" w:rsidP="000414D2">
      <w:pPr>
        <w:pStyle w:val="a9"/>
        <w:numPr>
          <w:ilvl w:val="0"/>
          <w:numId w:val="17"/>
        </w:numPr>
        <w:ind w:leftChars="0"/>
        <w:rPr>
          <w:rFonts w:ascii="微軟正黑體" w:eastAsia="微軟正黑體" w:hAnsi="微軟正黑體"/>
          <w:b/>
          <w:sz w:val="32"/>
        </w:rPr>
      </w:pPr>
      <w:bookmarkStart w:id="34" w:name="_Hlk103958027"/>
      <w:r w:rsidRPr="000F735C">
        <w:rPr>
          <w:rFonts w:ascii="微軟正黑體" w:eastAsia="微軟正黑體" w:hAnsi="微軟正黑體" w:hint="eastAsia"/>
          <w:b/>
          <w:sz w:val="32"/>
        </w:rPr>
        <w:lastRenderedPageBreak/>
        <w:t>類別二：新創推進</w:t>
      </w:r>
    </w:p>
    <w:tbl>
      <w:tblPr>
        <w:tblW w:w="10659" w:type="dxa"/>
        <w:tblInd w:w="-747" w:type="dxa"/>
        <w:tblBorders>
          <w:top w:val="single" w:sz="8" w:space="0" w:color="B3CC82"/>
          <w:left w:val="single" w:sz="8" w:space="0" w:color="B3CC82"/>
          <w:bottom w:val="single" w:sz="8" w:space="0" w:color="B3CC82"/>
          <w:right w:val="single" w:sz="8" w:space="0" w:color="B3CC82"/>
          <w:insideH w:val="single" w:sz="8" w:space="0" w:color="B3CC82"/>
        </w:tblBorders>
        <w:tblLayout w:type="fixed"/>
        <w:tblLook w:val="0400" w:firstRow="0" w:lastRow="0" w:firstColumn="0" w:lastColumn="0" w:noHBand="0" w:noVBand="1"/>
      </w:tblPr>
      <w:tblGrid>
        <w:gridCol w:w="1569"/>
        <w:gridCol w:w="1559"/>
        <w:gridCol w:w="454"/>
        <w:gridCol w:w="1384"/>
        <w:gridCol w:w="5693"/>
      </w:tblGrid>
      <w:tr w:rsidR="00815009" w:rsidRPr="000F735C" w14:paraId="71903A09" w14:textId="77777777" w:rsidTr="00277D18">
        <w:trPr>
          <w:trHeight w:val="508"/>
          <w:tblHeader/>
        </w:trPr>
        <w:tc>
          <w:tcPr>
            <w:tcW w:w="1569" w:type="dxa"/>
            <w:tcBorders>
              <w:top w:val="single" w:sz="8" w:space="0" w:color="B3CC82"/>
              <w:left w:val="single" w:sz="8" w:space="0" w:color="B3CC82"/>
              <w:bottom w:val="single" w:sz="4" w:space="0" w:color="auto"/>
            </w:tcBorders>
            <w:shd w:val="clear" w:color="auto" w:fill="E36C0A" w:themeFill="accent6" w:themeFillShade="BF"/>
            <w:vAlign w:val="center"/>
          </w:tcPr>
          <w:bookmarkEnd w:id="34"/>
          <w:p w14:paraId="39C14B46" w14:textId="77777777" w:rsidR="00815009" w:rsidRPr="000F735C" w:rsidRDefault="00815009" w:rsidP="003463A2">
            <w:pPr>
              <w:snapToGrid w:val="0"/>
              <w:jc w:val="center"/>
              <w:rPr>
                <w:rFonts w:ascii="微軟正黑體" w:eastAsia="微軟正黑體" w:hAnsi="微軟正黑體"/>
                <w:b/>
                <w:bCs/>
                <w:color w:val="FFFFFF" w:themeColor="background1"/>
                <w:sz w:val="28"/>
                <w:szCs w:val="26"/>
              </w:rPr>
            </w:pPr>
            <w:r w:rsidRPr="000F735C">
              <w:rPr>
                <w:rFonts w:ascii="微軟正黑體" w:eastAsia="微軟正黑體" w:hAnsi="微軟正黑體" w:hint="eastAsia"/>
                <w:b/>
                <w:bCs/>
                <w:color w:val="FFFFFF" w:themeColor="background1"/>
                <w:sz w:val="28"/>
                <w:szCs w:val="26"/>
              </w:rPr>
              <w:t>流程</w:t>
            </w:r>
          </w:p>
        </w:tc>
        <w:tc>
          <w:tcPr>
            <w:tcW w:w="1559" w:type="dxa"/>
            <w:tcBorders>
              <w:top w:val="single" w:sz="8" w:space="0" w:color="B3CC82"/>
              <w:bottom w:val="single" w:sz="4" w:space="0" w:color="auto"/>
            </w:tcBorders>
            <w:shd w:val="clear" w:color="auto" w:fill="E36C0A" w:themeFill="accent6" w:themeFillShade="BF"/>
            <w:vAlign w:val="center"/>
          </w:tcPr>
          <w:p w14:paraId="47719A64" w14:textId="77777777" w:rsidR="00815009" w:rsidRPr="000F735C" w:rsidRDefault="00815009" w:rsidP="003463A2">
            <w:pPr>
              <w:snapToGrid w:val="0"/>
              <w:jc w:val="center"/>
              <w:rPr>
                <w:rFonts w:ascii="微軟正黑體" w:eastAsia="微軟正黑體" w:hAnsi="微軟正黑體"/>
                <w:b/>
                <w:bCs/>
                <w:color w:val="FFFFFF" w:themeColor="background1"/>
                <w:sz w:val="28"/>
                <w:szCs w:val="26"/>
              </w:rPr>
            </w:pPr>
            <w:r w:rsidRPr="000F735C">
              <w:rPr>
                <w:rFonts w:ascii="微軟正黑體" w:eastAsia="微軟正黑體" w:hAnsi="微軟正黑體" w:hint="eastAsia"/>
                <w:b/>
                <w:bCs/>
                <w:color w:val="FFFFFF" w:themeColor="background1"/>
                <w:sz w:val="28"/>
                <w:szCs w:val="26"/>
              </w:rPr>
              <w:t>時間</w:t>
            </w:r>
          </w:p>
        </w:tc>
        <w:tc>
          <w:tcPr>
            <w:tcW w:w="7531" w:type="dxa"/>
            <w:gridSpan w:val="3"/>
            <w:tcBorders>
              <w:top w:val="single" w:sz="8" w:space="0" w:color="B3CC82"/>
              <w:bottom w:val="single" w:sz="4" w:space="0" w:color="auto"/>
              <w:right w:val="single" w:sz="8" w:space="0" w:color="B3CC82"/>
            </w:tcBorders>
            <w:shd w:val="clear" w:color="auto" w:fill="E36C0A" w:themeFill="accent6" w:themeFillShade="BF"/>
            <w:vAlign w:val="center"/>
          </w:tcPr>
          <w:p w14:paraId="6C3CBF9F" w14:textId="77777777" w:rsidR="00815009" w:rsidRPr="000F735C" w:rsidRDefault="00815009" w:rsidP="003463A2">
            <w:pPr>
              <w:snapToGrid w:val="0"/>
              <w:jc w:val="center"/>
              <w:rPr>
                <w:rFonts w:ascii="微軟正黑體" w:eastAsia="微軟正黑體" w:hAnsi="微軟正黑體"/>
                <w:b/>
                <w:bCs/>
                <w:color w:val="FFFFFF" w:themeColor="background1"/>
                <w:sz w:val="28"/>
                <w:szCs w:val="26"/>
              </w:rPr>
            </w:pPr>
            <w:r w:rsidRPr="000F735C">
              <w:rPr>
                <w:rFonts w:ascii="微軟正黑體" w:eastAsia="微軟正黑體" w:hAnsi="微軟正黑體" w:hint="eastAsia"/>
                <w:b/>
                <w:bCs/>
                <w:color w:val="FFFFFF" w:themeColor="background1"/>
                <w:sz w:val="28"/>
                <w:szCs w:val="26"/>
              </w:rPr>
              <w:t>需求業者/提案團隊參與內容及繳交資料</w:t>
            </w:r>
          </w:p>
        </w:tc>
      </w:tr>
      <w:tr w:rsidR="009E27DE" w:rsidRPr="000F735C" w14:paraId="1081870A" w14:textId="77777777" w:rsidTr="00277D18">
        <w:trPr>
          <w:trHeight w:val="419"/>
        </w:trPr>
        <w:tc>
          <w:tcPr>
            <w:tcW w:w="1569" w:type="dxa"/>
            <w:vMerge w:val="restart"/>
            <w:tcBorders>
              <w:top w:val="single" w:sz="4" w:space="0" w:color="auto"/>
              <w:left w:val="single" w:sz="4" w:space="0" w:color="auto"/>
              <w:right w:val="nil"/>
            </w:tcBorders>
            <w:shd w:val="clear" w:color="auto" w:fill="FFFFFF" w:themeFill="background1"/>
            <w:vAlign w:val="center"/>
          </w:tcPr>
          <w:p w14:paraId="5532D632" w14:textId="77777777" w:rsidR="009E27DE" w:rsidRPr="000F735C" w:rsidRDefault="009E27DE" w:rsidP="00981434">
            <w:pPr>
              <w:snapToGrid w:val="0"/>
              <w:jc w:val="center"/>
              <w:rPr>
                <w:rFonts w:ascii="微軟正黑體" w:eastAsia="微軟正黑體" w:hAnsi="微軟正黑體"/>
                <w:b/>
                <w:color w:val="000000"/>
              </w:rPr>
            </w:pPr>
            <w:r w:rsidRPr="000F735C">
              <w:rPr>
                <w:rFonts w:ascii="微軟正黑體" w:eastAsia="微軟正黑體" w:hAnsi="微軟正黑體" w:hint="eastAsia"/>
                <w:b/>
                <w:color w:val="000000"/>
              </w:rPr>
              <w:t>計畫報名</w:t>
            </w:r>
          </w:p>
        </w:tc>
        <w:tc>
          <w:tcPr>
            <w:tcW w:w="1559" w:type="dxa"/>
            <w:vMerge w:val="restart"/>
            <w:tcBorders>
              <w:top w:val="single" w:sz="4" w:space="0" w:color="auto"/>
              <w:left w:val="nil"/>
              <w:right w:val="single" w:sz="4" w:space="0" w:color="auto"/>
            </w:tcBorders>
            <w:shd w:val="clear" w:color="auto" w:fill="FFFFFF" w:themeFill="background1"/>
            <w:vAlign w:val="center"/>
          </w:tcPr>
          <w:p w14:paraId="0906FE2F" w14:textId="77777777" w:rsidR="009E27DE" w:rsidRPr="000F735C" w:rsidRDefault="009E27DE" w:rsidP="009E27DE">
            <w:pPr>
              <w:snapToGrid w:val="0"/>
              <w:jc w:val="center"/>
              <w:rPr>
                <w:rFonts w:ascii="微軟正黑體" w:eastAsia="微軟正黑體" w:hAnsi="微軟正黑體"/>
                <w:color w:val="000000"/>
                <w:sz w:val="22"/>
              </w:rPr>
            </w:pPr>
            <w:r w:rsidRPr="000F735C">
              <w:rPr>
                <w:rFonts w:ascii="微軟正黑體" w:eastAsia="微軟正黑體" w:hAnsi="微軟正黑體" w:hint="eastAsia"/>
                <w:color w:val="000000"/>
                <w:sz w:val="22"/>
              </w:rPr>
              <w:t>即日起</w:t>
            </w:r>
          </w:p>
          <w:p w14:paraId="6C51F410" w14:textId="77777777" w:rsidR="009E27DE" w:rsidRPr="000F735C" w:rsidRDefault="009E27DE" w:rsidP="009E27DE">
            <w:pPr>
              <w:snapToGrid w:val="0"/>
              <w:jc w:val="center"/>
              <w:rPr>
                <w:rFonts w:ascii="微軟正黑體" w:eastAsia="微軟正黑體" w:hAnsi="微軟正黑體"/>
                <w:color w:val="000000"/>
                <w:sz w:val="22"/>
              </w:rPr>
            </w:pPr>
            <w:r w:rsidRPr="000F735C">
              <w:rPr>
                <w:rFonts w:ascii="微軟正黑體" w:eastAsia="微軟正黑體" w:hAnsi="微軟正黑體" w:hint="eastAsia"/>
                <w:color w:val="000000"/>
                <w:sz w:val="22"/>
              </w:rPr>
              <w:t>至</w:t>
            </w:r>
          </w:p>
          <w:p w14:paraId="32079FC6" w14:textId="46119256" w:rsidR="009E27DE" w:rsidRPr="000F735C" w:rsidRDefault="009E27DE" w:rsidP="009E27DE">
            <w:pPr>
              <w:snapToGrid w:val="0"/>
              <w:jc w:val="center"/>
              <w:rPr>
                <w:rFonts w:ascii="微軟正黑體" w:eastAsia="微軟正黑體" w:hAnsi="微軟正黑體"/>
                <w:color w:val="000000"/>
                <w:sz w:val="22"/>
              </w:rPr>
            </w:pPr>
            <w:r w:rsidRPr="000F735C">
              <w:rPr>
                <w:rFonts w:ascii="微軟正黑體" w:eastAsia="微軟正黑體" w:hAnsi="微軟正黑體" w:hint="eastAsia"/>
                <w:color w:val="000000"/>
                <w:sz w:val="22"/>
              </w:rPr>
              <w:t>7/</w:t>
            </w:r>
            <w:r w:rsidR="00583A1D">
              <w:rPr>
                <w:rFonts w:ascii="微軟正黑體" w:eastAsia="微軟正黑體" w:hAnsi="微軟正黑體" w:hint="eastAsia"/>
                <w:color w:val="000000"/>
                <w:sz w:val="22"/>
              </w:rPr>
              <w:t>15</w:t>
            </w:r>
            <w:r w:rsidRPr="000F735C">
              <w:rPr>
                <w:rFonts w:ascii="微軟正黑體" w:eastAsia="微軟正黑體" w:hAnsi="微軟正黑體" w:hint="eastAsia"/>
                <w:color w:val="000000"/>
                <w:sz w:val="22"/>
              </w:rPr>
              <w:t>(五)</w:t>
            </w:r>
          </w:p>
        </w:tc>
        <w:tc>
          <w:tcPr>
            <w:tcW w:w="183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9892E64" w14:textId="77777777" w:rsidR="009E27DE" w:rsidRPr="000F735C" w:rsidRDefault="009E27DE" w:rsidP="003463A2">
            <w:pPr>
              <w:adjustRightInd w:val="0"/>
              <w:snapToGrid w:val="0"/>
              <w:jc w:val="center"/>
              <w:rPr>
                <w:rFonts w:ascii="微軟正黑體" w:eastAsia="微軟正黑體" w:hAnsi="微軟正黑體"/>
                <w:color w:val="000000"/>
              </w:rPr>
            </w:pPr>
            <w:r w:rsidRPr="000F735C">
              <w:rPr>
                <w:rFonts w:ascii="微軟正黑體" w:eastAsia="微軟正黑體" w:hAnsi="微軟正黑體" w:hint="eastAsia"/>
                <w:color w:val="000000"/>
              </w:rPr>
              <w:t>步驟</w:t>
            </w:r>
          </w:p>
        </w:tc>
        <w:tc>
          <w:tcPr>
            <w:tcW w:w="56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EC5ACC3" w14:textId="77777777" w:rsidR="009E27DE" w:rsidRPr="000F735C" w:rsidRDefault="009E27DE" w:rsidP="003463A2">
            <w:pPr>
              <w:adjustRightInd w:val="0"/>
              <w:snapToGrid w:val="0"/>
              <w:jc w:val="center"/>
              <w:rPr>
                <w:rFonts w:ascii="微軟正黑體" w:eastAsia="微軟正黑體" w:hAnsi="微軟正黑體"/>
                <w:color w:val="000000"/>
              </w:rPr>
            </w:pPr>
            <w:r w:rsidRPr="000F735C">
              <w:rPr>
                <w:rFonts w:ascii="微軟正黑體" w:eastAsia="微軟正黑體" w:hAnsi="微軟正黑體" w:hint="eastAsia"/>
                <w:color w:val="000000"/>
              </w:rPr>
              <w:t>說明</w:t>
            </w:r>
          </w:p>
        </w:tc>
      </w:tr>
      <w:tr w:rsidR="009E27DE" w:rsidRPr="000F735C" w14:paraId="7C59AD85" w14:textId="77777777" w:rsidTr="00277D18">
        <w:trPr>
          <w:trHeight w:val="418"/>
        </w:trPr>
        <w:tc>
          <w:tcPr>
            <w:tcW w:w="1569" w:type="dxa"/>
            <w:vMerge/>
            <w:tcBorders>
              <w:left w:val="single" w:sz="4" w:space="0" w:color="auto"/>
              <w:right w:val="nil"/>
            </w:tcBorders>
            <w:shd w:val="clear" w:color="auto" w:fill="FFFFFF" w:themeFill="background1"/>
            <w:vAlign w:val="center"/>
          </w:tcPr>
          <w:p w14:paraId="54264813" w14:textId="77777777" w:rsidR="009E27DE" w:rsidRPr="000F735C" w:rsidRDefault="009E27DE" w:rsidP="003463A2">
            <w:pPr>
              <w:snapToGrid w:val="0"/>
              <w:jc w:val="center"/>
              <w:rPr>
                <w:rFonts w:ascii="微軟正黑體" w:eastAsia="微軟正黑體" w:hAnsi="微軟正黑體"/>
                <w:b/>
                <w:color w:val="000000"/>
              </w:rPr>
            </w:pPr>
          </w:p>
        </w:tc>
        <w:tc>
          <w:tcPr>
            <w:tcW w:w="1559" w:type="dxa"/>
            <w:vMerge/>
            <w:tcBorders>
              <w:left w:val="nil"/>
              <w:right w:val="single" w:sz="4" w:space="0" w:color="auto"/>
            </w:tcBorders>
            <w:shd w:val="clear" w:color="auto" w:fill="FFFFFF" w:themeFill="background1"/>
            <w:vAlign w:val="center"/>
          </w:tcPr>
          <w:p w14:paraId="5BA7D8A4" w14:textId="77777777" w:rsidR="009E27DE" w:rsidRPr="000F735C" w:rsidRDefault="009E27DE" w:rsidP="003463A2">
            <w:pPr>
              <w:snapToGrid w:val="0"/>
              <w:jc w:val="center"/>
              <w:rPr>
                <w:rFonts w:ascii="微軟正黑體" w:eastAsia="微軟正黑體" w:hAnsi="微軟正黑體"/>
                <w:color w:val="000000"/>
                <w:sz w:val="22"/>
              </w:rPr>
            </w:pPr>
          </w:p>
        </w:tc>
        <w:tc>
          <w:tcPr>
            <w:tcW w:w="454" w:type="dxa"/>
            <w:tcBorders>
              <w:top w:val="single" w:sz="4" w:space="0" w:color="auto"/>
              <w:left w:val="single" w:sz="4" w:space="0" w:color="auto"/>
              <w:bottom w:val="single" w:sz="4" w:space="0" w:color="auto"/>
              <w:right w:val="nil"/>
            </w:tcBorders>
            <w:shd w:val="clear" w:color="auto" w:fill="FFFFFF" w:themeFill="background1"/>
            <w:vAlign w:val="center"/>
          </w:tcPr>
          <w:p w14:paraId="512F0051" w14:textId="77777777" w:rsidR="009E27DE" w:rsidRPr="000F735C" w:rsidRDefault="009E27DE" w:rsidP="003463A2">
            <w:pPr>
              <w:adjustRightInd w:val="0"/>
              <w:snapToGrid w:val="0"/>
              <w:jc w:val="center"/>
              <w:rPr>
                <w:rFonts w:ascii="微軟正黑體" w:eastAsia="微軟正黑體" w:hAnsi="微軟正黑體"/>
                <w:color w:val="000000"/>
              </w:rPr>
            </w:pPr>
            <w:proofErr w:type="gramStart"/>
            <w:r w:rsidRPr="000F735C">
              <w:rPr>
                <w:rFonts w:ascii="微軟正黑體" w:eastAsia="微軟正黑體" w:hAnsi="微軟正黑體" w:hint="eastAsia"/>
                <w:color w:val="000000"/>
              </w:rPr>
              <w:t>一</w:t>
            </w:r>
            <w:proofErr w:type="gramEnd"/>
          </w:p>
        </w:tc>
        <w:tc>
          <w:tcPr>
            <w:tcW w:w="1384" w:type="dxa"/>
            <w:tcBorders>
              <w:top w:val="single" w:sz="4" w:space="0" w:color="auto"/>
              <w:left w:val="nil"/>
              <w:bottom w:val="single" w:sz="4" w:space="0" w:color="auto"/>
              <w:right w:val="single" w:sz="4" w:space="0" w:color="auto"/>
            </w:tcBorders>
            <w:shd w:val="clear" w:color="auto" w:fill="FFFFFF" w:themeFill="background1"/>
            <w:vAlign w:val="center"/>
          </w:tcPr>
          <w:p w14:paraId="132BFD1E" w14:textId="77777777" w:rsidR="009E27DE" w:rsidRPr="000F735C" w:rsidRDefault="009E27DE" w:rsidP="003463A2">
            <w:pPr>
              <w:adjustRightInd w:val="0"/>
              <w:snapToGrid w:val="0"/>
              <w:jc w:val="center"/>
              <w:rPr>
                <w:rFonts w:ascii="微軟正黑體" w:eastAsia="微軟正黑體" w:hAnsi="微軟正黑體"/>
                <w:color w:val="000000"/>
              </w:rPr>
            </w:pPr>
            <w:r w:rsidRPr="000F735C">
              <w:rPr>
                <w:rFonts w:ascii="微軟正黑體" w:eastAsia="微軟正黑體" w:hAnsi="微軟正黑體" w:hint="eastAsia"/>
                <w:color w:val="000000"/>
              </w:rPr>
              <w:t>報名登記</w:t>
            </w:r>
          </w:p>
        </w:tc>
        <w:tc>
          <w:tcPr>
            <w:tcW w:w="5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A2BA3" w14:textId="67121476" w:rsidR="009E27DE" w:rsidRPr="000F735C" w:rsidRDefault="009C1473" w:rsidP="002105B3">
            <w:pPr>
              <w:adjustRightInd w:val="0"/>
              <w:snapToGrid w:val="0"/>
              <w:jc w:val="both"/>
              <w:rPr>
                <w:rFonts w:ascii="微軟正黑體" w:eastAsia="微軟正黑體" w:hAnsi="微軟正黑體"/>
                <w:color w:val="000000"/>
              </w:rPr>
            </w:pPr>
            <w:r w:rsidRPr="000F735C">
              <w:rPr>
                <w:rFonts w:ascii="微軟正黑體" w:eastAsia="微軟正黑體" w:hAnsi="微軟正黑體" w:hint="eastAsia"/>
                <w:color w:val="000000"/>
              </w:rPr>
              <w:t>提案團隊</w:t>
            </w:r>
            <w:r w:rsidR="009E27DE" w:rsidRPr="000F735C">
              <w:rPr>
                <w:rFonts w:ascii="微軟正黑體" w:eastAsia="微軟正黑體" w:hAnsi="微軟正黑體" w:hint="eastAsia"/>
                <w:color w:val="000000"/>
              </w:rPr>
              <w:t>請先至競賽報名系統完成報名登記，網址：</w:t>
            </w:r>
          </w:p>
          <w:p w14:paraId="4A88C77C" w14:textId="07B501FA" w:rsidR="009E27DE" w:rsidRPr="000F735C" w:rsidRDefault="003A0760" w:rsidP="002105B3">
            <w:pPr>
              <w:adjustRightInd w:val="0"/>
              <w:snapToGrid w:val="0"/>
              <w:jc w:val="both"/>
              <w:rPr>
                <w:rFonts w:ascii="微軟正黑體" w:eastAsia="微軟正黑體" w:hAnsi="微軟正黑體"/>
                <w:color w:val="000000"/>
              </w:rPr>
            </w:pPr>
            <w:hyperlink r:id="rId12" w:history="1">
              <w:r w:rsidR="000F735C" w:rsidRPr="000F735C">
                <w:rPr>
                  <w:rStyle w:val="a8"/>
                  <w:rFonts w:ascii="微軟正黑體" w:eastAsia="微軟正黑體" w:hAnsi="微軟正黑體"/>
                </w:rPr>
                <w:t>https://seminars.tca.org.tw/D15r00303.aspx</w:t>
              </w:r>
            </w:hyperlink>
            <w:r w:rsidR="000F735C" w:rsidRPr="000F735C">
              <w:rPr>
                <w:rFonts w:ascii="微軟正黑體" w:eastAsia="微軟正黑體" w:hAnsi="微軟正黑體" w:hint="eastAsia"/>
                <w:color w:val="FF0000"/>
              </w:rPr>
              <w:t xml:space="preserve"> </w:t>
            </w:r>
          </w:p>
        </w:tc>
      </w:tr>
      <w:tr w:rsidR="009E27DE" w:rsidRPr="000F735C" w14:paraId="7175489E" w14:textId="77777777" w:rsidTr="00277D18">
        <w:trPr>
          <w:trHeight w:val="418"/>
        </w:trPr>
        <w:tc>
          <w:tcPr>
            <w:tcW w:w="1569" w:type="dxa"/>
            <w:vMerge/>
            <w:tcBorders>
              <w:left w:val="single" w:sz="4" w:space="0" w:color="auto"/>
              <w:right w:val="nil"/>
            </w:tcBorders>
            <w:shd w:val="clear" w:color="auto" w:fill="FFFFFF" w:themeFill="background1"/>
            <w:vAlign w:val="center"/>
          </w:tcPr>
          <w:p w14:paraId="1762C07A" w14:textId="77777777" w:rsidR="009E27DE" w:rsidRPr="000F735C" w:rsidRDefault="009E27DE" w:rsidP="003463A2">
            <w:pPr>
              <w:snapToGrid w:val="0"/>
              <w:jc w:val="center"/>
              <w:rPr>
                <w:rFonts w:ascii="微軟正黑體" w:eastAsia="微軟正黑體" w:hAnsi="微軟正黑體"/>
                <w:b/>
                <w:color w:val="000000"/>
              </w:rPr>
            </w:pPr>
          </w:p>
        </w:tc>
        <w:tc>
          <w:tcPr>
            <w:tcW w:w="1559" w:type="dxa"/>
            <w:vMerge/>
            <w:tcBorders>
              <w:left w:val="nil"/>
              <w:right w:val="single" w:sz="4" w:space="0" w:color="auto"/>
            </w:tcBorders>
            <w:shd w:val="clear" w:color="auto" w:fill="FFFFFF" w:themeFill="background1"/>
            <w:vAlign w:val="center"/>
          </w:tcPr>
          <w:p w14:paraId="427ED738" w14:textId="77777777" w:rsidR="009E27DE" w:rsidRPr="000F735C" w:rsidRDefault="009E27DE" w:rsidP="003463A2">
            <w:pPr>
              <w:snapToGrid w:val="0"/>
              <w:jc w:val="center"/>
              <w:rPr>
                <w:rFonts w:ascii="微軟正黑體" w:eastAsia="微軟正黑體" w:hAnsi="微軟正黑體"/>
                <w:color w:val="000000"/>
                <w:sz w:val="22"/>
              </w:rPr>
            </w:pPr>
          </w:p>
        </w:tc>
        <w:tc>
          <w:tcPr>
            <w:tcW w:w="454"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17136373" w14:textId="77777777" w:rsidR="009E27DE" w:rsidRPr="000F735C" w:rsidRDefault="009E27DE" w:rsidP="003463A2">
            <w:pPr>
              <w:adjustRightInd w:val="0"/>
              <w:snapToGrid w:val="0"/>
              <w:jc w:val="center"/>
              <w:rPr>
                <w:rFonts w:ascii="微軟正黑體" w:eastAsia="微軟正黑體" w:hAnsi="微軟正黑體"/>
                <w:color w:val="000000"/>
              </w:rPr>
            </w:pPr>
            <w:r w:rsidRPr="000F735C">
              <w:rPr>
                <w:rFonts w:ascii="微軟正黑體" w:eastAsia="微軟正黑體" w:hAnsi="微軟正黑體" w:hint="eastAsia"/>
                <w:color w:val="000000"/>
              </w:rPr>
              <w:t>二</w:t>
            </w:r>
          </w:p>
        </w:tc>
        <w:tc>
          <w:tcPr>
            <w:tcW w:w="1384" w:type="dxa"/>
            <w:tcBorders>
              <w:top w:val="single" w:sz="4" w:space="0" w:color="auto"/>
              <w:left w:val="nil"/>
              <w:bottom w:val="single" w:sz="4" w:space="0" w:color="auto"/>
              <w:right w:val="single" w:sz="4" w:space="0" w:color="auto"/>
            </w:tcBorders>
            <w:shd w:val="clear" w:color="auto" w:fill="FDE9D9" w:themeFill="accent6" w:themeFillTint="33"/>
            <w:vAlign w:val="center"/>
          </w:tcPr>
          <w:p w14:paraId="5DDB0007" w14:textId="77777777" w:rsidR="009E27DE" w:rsidRPr="000F735C" w:rsidRDefault="009E27DE" w:rsidP="003463A2">
            <w:pPr>
              <w:adjustRightInd w:val="0"/>
              <w:snapToGrid w:val="0"/>
              <w:jc w:val="center"/>
              <w:rPr>
                <w:rFonts w:ascii="微軟正黑體" w:eastAsia="微軟正黑體" w:hAnsi="微軟正黑體"/>
                <w:color w:val="000000"/>
              </w:rPr>
            </w:pPr>
            <w:r w:rsidRPr="000F735C">
              <w:rPr>
                <w:rFonts w:ascii="微軟正黑體" w:eastAsia="微軟正黑體" w:hAnsi="微軟正黑體" w:hint="eastAsia"/>
                <w:color w:val="000000"/>
              </w:rPr>
              <w:t>文件下載</w:t>
            </w:r>
          </w:p>
        </w:tc>
        <w:tc>
          <w:tcPr>
            <w:tcW w:w="56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59CF0CC" w14:textId="00F1DBF0" w:rsidR="009E27DE" w:rsidRPr="000F735C" w:rsidRDefault="009E27DE" w:rsidP="002105B3">
            <w:pPr>
              <w:adjustRightInd w:val="0"/>
              <w:snapToGrid w:val="0"/>
              <w:jc w:val="both"/>
              <w:rPr>
                <w:rFonts w:ascii="微軟正黑體" w:eastAsia="微軟正黑體" w:hAnsi="微軟正黑體"/>
                <w:color w:val="000000"/>
              </w:rPr>
            </w:pPr>
            <w:r w:rsidRPr="000F735C">
              <w:rPr>
                <w:rFonts w:ascii="微軟正黑體" w:eastAsia="微軟正黑體" w:hAnsi="微軟正黑體" w:hint="eastAsia"/>
                <w:color w:val="000000"/>
              </w:rPr>
              <w:t>至競賽網頁【檔案下載】處，下載提案簡報範例檔、</w:t>
            </w:r>
            <w:bookmarkStart w:id="35" w:name="_Hlk106788042"/>
            <w:r w:rsidR="00132A4F" w:rsidRPr="000F735C">
              <w:rPr>
                <w:rFonts w:ascii="微軟正黑體" w:eastAsia="微軟正黑體" w:hAnsi="微軟正黑體" w:hint="eastAsia"/>
              </w:rPr>
              <w:t>新創推進提案同意書</w:t>
            </w:r>
            <w:bookmarkEnd w:id="35"/>
            <w:r w:rsidRPr="000F735C">
              <w:rPr>
                <w:rFonts w:ascii="微軟正黑體" w:eastAsia="微軟正黑體" w:hAnsi="微軟正黑體" w:hint="eastAsia"/>
              </w:rPr>
              <w:t>(附件二)</w:t>
            </w:r>
            <w:r w:rsidR="00132A4F" w:rsidRPr="000F735C">
              <w:rPr>
                <w:rFonts w:ascii="微軟正黑體" w:eastAsia="微軟正黑體" w:hAnsi="微軟正黑體" w:hint="eastAsia"/>
              </w:rPr>
              <w:t>、</w:t>
            </w:r>
            <w:proofErr w:type="gramStart"/>
            <w:r w:rsidR="00132A4F" w:rsidRPr="000F735C">
              <w:rPr>
                <w:rFonts w:ascii="微軟正黑體" w:eastAsia="微軟正黑體" w:hAnsi="微軟正黑體" w:hint="eastAsia"/>
              </w:rPr>
              <w:t>個</w:t>
            </w:r>
            <w:proofErr w:type="gramEnd"/>
            <w:r w:rsidR="00132A4F" w:rsidRPr="000F735C">
              <w:rPr>
                <w:rFonts w:ascii="微軟正黑體" w:eastAsia="微軟正黑體" w:hAnsi="微軟正黑體" w:hint="eastAsia"/>
              </w:rPr>
              <w:t>資同意書(附件三)</w:t>
            </w:r>
            <w:r w:rsidRPr="000F735C">
              <w:rPr>
                <w:rFonts w:ascii="微軟正黑體" w:eastAsia="微軟正黑體" w:hAnsi="微軟正黑體" w:hint="eastAsia"/>
                <w:color w:val="000000"/>
              </w:rPr>
              <w:t>。網址：</w:t>
            </w:r>
          </w:p>
          <w:p w14:paraId="60CE9D4C" w14:textId="78CAE054" w:rsidR="009E27DE" w:rsidRPr="000F735C" w:rsidRDefault="003A0760" w:rsidP="002105B3">
            <w:pPr>
              <w:adjustRightInd w:val="0"/>
              <w:snapToGrid w:val="0"/>
              <w:jc w:val="both"/>
              <w:rPr>
                <w:rFonts w:ascii="微軟正黑體" w:eastAsia="微軟正黑體" w:hAnsi="微軟正黑體"/>
                <w:color w:val="000000"/>
              </w:rPr>
            </w:pPr>
            <w:hyperlink r:id="rId13" w:history="1">
              <w:r w:rsidR="000F735C" w:rsidRPr="000F735C">
                <w:rPr>
                  <w:rStyle w:val="a8"/>
                  <w:rFonts w:ascii="微軟正黑體" w:eastAsia="微軟正黑體" w:hAnsi="微軟正黑體" w:hint="eastAsia"/>
                </w:rPr>
                <w:t>https://aicontest.tca.org.tw/index.aspx</w:t>
              </w:r>
            </w:hyperlink>
            <w:r w:rsidR="000F735C" w:rsidRPr="000F735C">
              <w:rPr>
                <w:rFonts w:ascii="微軟正黑體" w:eastAsia="微軟正黑體" w:hAnsi="微軟正黑體" w:hint="eastAsia"/>
                <w:color w:val="FF0000"/>
              </w:rPr>
              <w:t xml:space="preserve"> </w:t>
            </w:r>
            <w:r w:rsidR="009E27DE" w:rsidRPr="000F735C">
              <w:rPr>
                <w:rFonts w:ascii="微軟正黑體" w:eastAsia="微軟正黑體" w:hAnsi="微軟正黑體" w:hint="eastAsia"/>
                <w:color w:val="FF0000"/>
              </w:rPr>
              <w:t xml:space="preserve"> </w:t>
            </w:r>
          </w:p>
        </w:tc>
      </w:tr>
      <w:tr w:rsidR="009E27DE" w:rsidRPr="000F735C" w14:paraId="48B3F799" w14:textId="77777777" w:rsidTr="00277D18">
        <w:trPr>
          <w:trHeight w:val="418"/>
        </w:trPr>
        <w:tc>
          <w:tcPr>
            <w:tcW w:w="1569" w:type="dxa"/>
            <w:vMerge/>
            <w:tcBorders>
              <w:left w:val="single" w:sz="4" w:space="0" w:color="auto"/>
              <w:right w:val="nil"/>
            </w:tcBorders>
            <w:shd w:val="clear" w:color="auto" w:fill="FFFFFF" w:themeFill="background1"/>
            <w:vAlign w:val="center"/>
          </w:tcPr>
          <w:p w14:paraId="3B6FD7B3" w14:textId="77777777" w:rsidR="009E27DE" w:rsidRPr="000F735C" w:rsidRDefault="009E27DE" w:rsidP="003463A2">
            <w:pPr>
              <w:snapToGrid w:val="0"/>
              <w:jc w:val="center"/>
              <w:rPr>
                <w:rFonts w:ascii="微軟正黑體" w:eastAsia="微軟正黑體" w:hAnsi="微軟正黑體"/>
                <w:b/>
                <w:color w:val="000000"/>
              </w:rPr>
            </w:pPr>
          </w:p>
        </w:tc>
        <w:tc>
          <w:tcPr>
            <w:tcW w:w="1559" w:type="dxa"/>
            <w:vMerge/>
            <w:tcBorders>
              <w:left w:val="nil"/>
              <w:right w:val="single" w:sz="4" w:space="0" w:color="auto"/>
            </w:tcBorders>
            <w:shd w:val="clear" w:color="auto" w:fill="FFFFFF" w:themeFill="background1"/>
            <w:vAlign w:val="center"/>
          </w:tcPr>
          <w:p w14:paraId="4CB2C312" w14:textId="77777777" w:rsidR="009E27DE" w:rsidRPr="000F735C" w:rsidRDefault="009E27DE" w:rsidP="003463A2">
            <w:pPr>
              <w:snapToGrid w:val="0"/>
              <w:jc w:val="center"/>
              <w:rPr>
                <w:rFonts w:ascii="微軟正黑體" w:eastAsia="微軟正黑體" w:hAnsi="微軟正黑體"/>
                <w:color w:val="000000"/>
                <w:sz w:val="22"/>
              </w:rPr>
            </w:pPr>
          </w:p>
        </w:tc>
        <w:tc>
          <w:tcPr>
            <w:tcW w:w="454" w:type="dxa"/>
            <w:tcBorders>
              <w:top w:val="single" w:sz="4" w:space="0" w:color="auto"/>
              <w:left w:val="single" w:sz="4" w:space="0" w:color="auto"/>
              <w:bottom w:val="single" w:sz="4" w:space="0" w:color="auto"/>
              <w:right w:val="nil"/>
            </w:tcBorders>
            <w:shd w:val="clear" w:color="auto" w:fill="FFFFFF" w:themeFill="background1"/>
            <w:vAlign w:val="center"/>
          </w:tcPr>
          <w:p w14:paraId="00F2699A" w14:textId="77777777" w:rsidR="009E27DE" w:rsidRPr="000F735C" w:rsidRDefault="009E27DE" w:rsidP="003463A2">
            <w:pPr>
              <w:adjustRightInd w:val="0"/>
              <w:snapToGrid w:val="0"/>
              <w:jc w:val="center"/>
              <w:rPr>
                <w:rFonts w:ascii="微軟正黑體" w:eastAsia="微軟正黑體" w:hAnsi="微軟正黑體"/>
                <w:color w:val="000000"/>
              </w:rPr>
            </w:pPr>
            <w:r w:rsidRPr="000F735C">
              <w:rPr>
                <w:rFonts w:ascii="微軟正黑體" w:eastAsia="微軟正黑體" w:hAnsi="微軟正黑體" w:hint="eastAsia"/>
                <w:color w:val="000000"/>
              </w:rPr>
              <w:t>三</w:t>
            </w:r>
          </w:p>
        </w:tc>
        <w:tc>
          <w:tcPr>
            <w:tcW w:w="1384" w:type="dxa"/>
            <w:tcBorders>
              <w:top w:val="single" w:sz="4" w:space="0" w:color="auto"/>
              <w:left w:val="nil"/>
              <w:bottom w:val="single" w:sz="4" w:space="0" w:color="auto"/>
              <w:right w:val="single" w:sz="4" w:space="0" w:color="auto"/>
            </w:tcBorders>
            <w:shd w:val="clear" w:color="auto" w:fill="FFFFFF" w:themeFill="background1"/>
            <w:vAlign w:val="center"/>
          </w:tcPr>
          <w:p w14:paraId="6EC9E72C" w14:textId="77777777" w:rsidR="009E27DE" w:rsidRPr="000F735C" w:rsidRDefault="009E27DE" w:rsidP="003463A2">
            <w:pPr>
              <w:adjustRightInd w:val="0"/>
              <w:snapToGrid w:val="0"/>
              <w:jc w:val="center"/>
              <w:rPr>
                <w:rFonts w:ascii="微軟正黑體" w:eastAsia="微軟正黑體" w:hAnsi="微軟正黑體"/>
                <w:color w:val="000000"/>
              </w:rPr>
            </w:pPr>
            <w:r w:rsidRPr="000F735C">
              <w:rPr>
                <w:rFonts w:ascii="微軟正黑體" w:eastAsia="微軟正黑體" w:hAnsi="微軟正黑體" w:hint="eastAsia"/>
                <w:color w:val="000000"/>
              </w:rPr>
              <w:t>電子提交</w:t>
            </w:r>
          </w:p>
        </w:tc>
        <w:tc>
          <w:tcPr>
            <w:tcW w:w="5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685F6" w14:textId="77777777" w:rsidR="009E27DE" w:rsidRPr="000F735C" w:rsidRDefault="009E27DE" w:rsidP="003463A2">
            <w:pPr>
              <w:adjustRightInd w:val="0"/>
              <w:snapToGrid w:val="0"/>
              <w:jc w:val="both"/>
              <w:rPr>
                <w:rFonts w:ascii="微軟正黑體" w:eastAsia="微軟正黑體" w:hAnsi="微軟正黑體"/>
                <w:color w:val="000000"/>
              </w:rPr>
            </w:pPr>
            <w:r w:rsidRPr="000F735C">
              <w:rPr>
                <w:rFonts w:ascii="微軟正黑體" w:eastAsia="微軟正黑體" w:hAnsi="微軟正黑體" w:hint="eastAsia"/>
                <w:color w:val="000000"/>
              </w:rPr>
              <w:t>完成提案發想後，</w:t>
            </w:r>
            <w:proofErr w:type="gramStart"/>
            <w:r w:rsidRPr="000F735C">
              <w:rPr>
                <w:rFonts w:ascii="微軟正黑體" w:eastAsia="微軟正黑體" w:hAnsi="微軟正黑體" w:hint="eastAsia"/>
                <w:color w:val="000000"/>
              </w:rPr>
              <w:t>於遞件</w:t>
            </w:r>
            <w:proofErr w:type="gramEnd"/>
            <w:r w:rsidRPr="000F735C">
              <w:rPr>
                <w:rFonts w:ascii="微軟正黑體" w:eastAsia="微軟正黑體" w:hAnsi="微軟正黑體" w:hint="eastAsia"/>
                <w:color w:val="000000"/>
              </w:rPr>
              <w:t>截止時間前依格式完成上述文件，以Email寄至競賽報名信箱：</w:t>
            </w:r>
          </w:p>
          <w:p w14:paraId="3F3E00DD" w14:textId="4264B285" w:rsidR="009E27DE" w:rsidRPr="000F735C" w:rsidRDefault="003A0760" w:rsidP="003463A2">
            <w:pPr>
              <w:adjustRightInd w:val="0"/>
              <w:snapToGrid w:val="0"/>
              <w:jc w:val="both"/>
              <w:rPr>
                <w:rFonts w:ascii="微軟正黑體" w:eastAsia="微軟正黑體" w:hAnsi="微軟正黑體"/>
                <w:color w:val="000000"/>
              </w:rPr>
            </w:pPr>
            <w:hyperlink r:id="rId14" w:history="1">
              <w:r w:rsidR="000F735C" w:rsidRPr="000F735C">
                <w:rPr>
                  <w:rStyle w:val="a8"/>
                  <w:rFonts w:ascii="微軟正黑體" w:eastAsia="微軟正黑體" w:hAnsi="微軟正黑體"/>
                </w:rPr>
                <w:t>alexis@mail.tca.org.tw</w:t>
              </w:r>
            </w:hyperlink>
            <w:r w:rsidR="000F735C" w:rsidRPr="000F735C">
              <w:rPr>
                <w:rFonts w:ascii="微軟正黑體" w:eastAsia="微軟正黑體" w:hAnsi="微軟正黑體" w:hint="eastAsia"/>
                <w:color w:val="FF0000"/>
              </w:rPr>
              <w:t xml:space="preserve"> </w:t>
            </w:r>
          </w:p>
        </w:tc>
      </w:tr>
      <w:tr w:rsidR="009E27DE" w:rsidRPr="000F735C" w14:paraId="5999F6B3" w14:textId="77777777" w:rsidTr="00277D18">
        <w:trPr>
          <w:trHeight w:val="418"/>
        </w:trPr>
        <w:tc>
          <w:tcPr>
            <w:tcW w:w="1569" w:type="dxa"/>
            <w:vMerge/>
            <w:tcBorders>
              <w:left w:val="single" w:sz="4" w:space="0" w:color="auto"/>
              <w:right w:val="nil"/>
            </w:tcBorders>
            <w:shd w:val="clear" w:color="auto" w:fill="FFFFFF" w:themeFill="background1"/>
            <w:vAlign w:val="center"/>
          </w:tcPr>
          <w:p w14:paraId="3B2E9634" w14:textId="77777777" w:rsidR="009E27DE" w:rsidRPr="000F735C" w:rsidRDefault="009E27DE" w:rsidP="003463A2">
            <w:pPr>
              <w:snapToGrid w:val="0"/>
              <w:jc w:val="center"/>
              <w:rPr>
                <w:rFonts w:ascii="微軟正黑體" w:eastAsia="微軟正黑體" w:hAnsi="微軟正黑體"/>
                <w:b/>
                <w:color w:val="000000"/>
              </w:rPr>
            </w:pPr>
          </w:p>
        </w:tc>
        <w:tc>
          <w:tcPr>
            <w:tcW w:w="1559" w:type="dxa"/>
            <w:vMerge/>
            <w:tcBorders>
              <w:left w:val="nil"/>
              <w:right w:val="single" w:sz="4" w:space="0" w:color="auto"/>
            </w:tcBorders>
            <w:shd w:val="clear" w:color="auto" w:fill="FFFFFF" w:themeFill="background1"/>
            <w:vAlign w:val="center"/>
          </w:tcPr>
          <w:p w14:paraId="054518C5" w14:textId="77777777" w:rsidR="009E27DE" w:rsidRPr="000F735C" w:rsidRDefault="009E27DE" w:rsidP="003463A2">
            <w:pPr>
              <w:snapToGrid w:val="0"/>
              <w:jc w:val="center"/>
              <w:rPr>
                <w:rFonts w:ascii="微軟正黑體" w:eastAsia="微軟正黑體" w:hAnsi="微軟正黑體"/>
                <w:color w:val="000000"/>
                <w:sz w:val="22"/>
              </w:rPr>
            </w:pPr>
          </w:p>
        </w:tc>
        <w:tc>
          <w:tcPr>
            <w:tcW w:w="454"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46D3E2CE" w14:textId="77777777" w:rsidR="009E27DE" w:rsidRPr="000F735C" w:rsidRDefault="009E27DE" w:rsidP="003463A2">
            <w:pPr>
              <w:adjustRightInd w:val="0"/>
              <w:snapToGrid w:val="0"/>
              <w:jc w:val="center"/>
              <w:rPr>
                <w:rFonts w:ascii="微軟正黑體" w:eastAsia="微軟正黑體" w:hAnsi="微軟正黑體"/>
                <w:color w:val="000000"/>
              </w:rPr>
            </w:pPr>
            <w:r w:rsidRPr="000F735C">
              <w:rPr>
                <w:rFonts w:ascii="微軟正黑體" w:eastAsia="微軟正黑體" w:hAnsi="微軟正黑體" w:hint="eastAsia"/>
                <w:color w:val="000000"/>
              </w:rPr>
              <w:t>四</w:t>
            </w:r>
          </w:p>
        </w:tc>
        <w:tc>
          <w:tcPr>
            <w:tcW w:w="1384" w:type="dxa"/>
            <w:tcBorders>
              <w:top w:val="single" w:sz="4" w:space="0" w:color="auto"/>
              <w:left w:val="nil"/>
              <w:bottom w:val="single" w:sz="4" w:space="0" w:color="auto"/>
              <w:right w:val="single" w:sz="4" w:space="0" w:color="auto"/>
            </w:tcBorders>
            <w:shd w:val="clear" w:color="auto" w:fill="FDE9D9" w:themeFill="accent6" w:themeFillTint="33"/>
            <w:vAlign w:val="center"/>
          </w:tcPr>
          <w:p w14:paraId="49B0DD3D" w14:textId="77777777" w:rsidR="009E27DE" w:rsidRPr="000F735C" w:rsidRDefault="009E27DE" w:rsidP="003463A2">
            <w:pPr>
              <w:adjustRightInd w:val="0"/>
              <w:snapToGrid w:val="0"/>
              <w:jc w:val="center"/>
              <w:rPr>
                <w:rFonts w:ascii="微軟正黑體" w:eastAsia="微軟正黑體" w:hAnsi="微軟正黑體"/>
                <w:color w:val="000000"/>
              </w:rPr>
            </w:pPr>
            <w:r w:rsidRPr="000F735C">
              <w:rPr>
                <w:rFonts w:ascii="微軟正黑體" w:eastAsia="微軟正黑體" w:hAnsi="微軟正黑體" w:hint="eastAsia"/>
                <w:color w:val="000000"/>
              </w:rPr>
              <w:t>紙本繳交</w:t>
            </w:r>
          </w:p>
          <w:p w14:paraId="21245649" w14:textId="77777777" w:rsidR="009E27DE" w:rsidRPr="000F735C" w:rsidRDefault="009E27DE" w:rsidP="003463A2">
            <w:pPr>
              <w:adjustRightInd w:val="0"/>
              <w:snapToGrid w:val="0"/>
              <w:jc w:val="center"/>
              <w:rPr>
                <w:rFonts w:ascii="微軟正黑體" w:eastAsia="微軟正黑體" w:hAnsi="微軟正黑體"/>
                <w:color w:val="000000"/>
              </w:rPr>
            </w:pPr>
            <w:r w:rsidRPr="000F735C">
              <w:rPr>
                <w:rFonts w:ascii="微軟正黑體" w:eastAsia="微軟正黑體" w:hAnsi="微軟正黑體" w:hint="eastAsia"/>
                <w:color w:val="000000"/>
              </w:rPr>
              <w:t>完成報名</w:t>
            </w:r>
          </w:p>
        </w:tc>
        <w:tc>
          <w:tcPr>
            <w:tcW w:w="56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A0F024B" w14:textId="08F43346" w:rsidR="009E27DE" w:rsidRPr="000F735C" w:rsidRDefault="009E27DE" w:rsidP="003463A2">
            <w:pPr>
              <w:adjustRightInd w:val="0"/>
              <w:snapToGrid w:val="0"/>
              <w:jc w:val="both"/>
              <w:rPr>
                <w:rFonts w:ascii="微軟正黑體" w:eastAsia="微軟正黑體" w:hAnsi="微軟正黑體"/>
                <w:color w:val="000000"/>
              </w:rPr>
            </w:pPr>
            <w:r w:rsidRPr="000F735C">
              <w:rPr>
                <w:rFonts w:ascii="微軟正黑體" w:eastAsia="微軟正黑體" w:hAnsi="微軟正黑體" w:hint="eastAsia"/>
                <w:color w:val="000000"/>
              </w:rPr>
              <w:t>承辦窗口將以Email回覆繳件資訊是否齊備及告知</w:t>
            </w:r>
            <w:r w:rsidRPr="000F735C">
              <w:rPr>
                <w:rFonts w:ascii="微軟正黑體" w:eastAsia="微軟正黑體" w:hAnsi="微軟正黑體" w:hint="eastAsia"/>
              </w:rPr>
              <w:t>提案編號</w:t>
            </w:r>
            <w:r w:rsidRPr="000F735C">
              <w:rPr>
                <w:rFonts w:ascii="微軟正黑體" w:eastAsia="微軟正黑體" w:hAnsi="微軟正黑體" w:hint="eastAsia"/>
                <w:color w:val="000000"/>
              </w:rPr>
              <w:t>，請於收到</w:t>
            </w:r>
            <w:r w:rsidRPr="000F735C">
              <w:rPr>
                <w:rFonts w:ascii="微軟正黑體" w:eastAsia="微軟正黑體" w:hAnsi="微軟正黑體" w:hint="eastAsia"/>
              </w:rPr>
              <w:t>提案編號</w:t>
            </w:r>
            <w:r w:rsidRPr="000F735C">
              <w:rPr>
                <w:rFonts w:ascii="微軟正黑體" w:eastAsia="微軟正黑體" w:hAnsi="微軟正黑體" w:hint="eastAsia"/>
                <w:color w:val="000000"/>
              </w:rPr>
              <w:t>回信後7個工作天內將</w:t>
            </w:r>
            <w:r w:rsidRPr="000F735C">
              <w:rPr>
                <w:rFonts w:ascii="微軟正黑體" w:eastAsia="微軟正黑體" w:hAnsi="微軟正黑體" w:hint="eastAsia"/>
              </w:rPr>
              <w:t>【附件二、</w:t>
            </w:r>
            <w:r w:rsidR="00132A4F" w:rsidRPr="000F735C">
              <w:rPr>
                <w:rFonts w:ascii="微軟正黑體" w:eastAsia="微軟正黑體" w:hAnsi="微軟正黑體" w:hint="eastAsia"/>
              </w:rPr>
              <w:t>新創推進提案同意書</w:t>
            </w:r>
            <w:r w:rsidRPr="000F735C">
              <w:rPr>
                <w:rFonts w:ascii="微軟正黑體" w:eastAsia="微軟正黑體" w:hAnsi="微軟正黑體" w:hint="eastAsia"/>
              </w:rPr>
              <w:t>】</w:t>
            </w:r>
            <w:r w:rsidR="00132A4F" w:rsidRPr="000F735C">
              <w:rPr>
                <w:rFonts w:ascii="微軟正黑體" w:eastAsia="微軟正黑體" w:hAnsi="微軟正黑體" w:hint="eastAsia"/>
              </w:rPr>
              <w:t>及【附件三、個資同意書】</w:t>
            </w:r>
            <w:r w:rsidRPr="000F735C">
              <w:rPr>
                <w:rFonts w:ascii="微軟正黑體" w:eastAsia="微軟正黑體" w:hAnsi="微軟正黑體" w:hint="eastAsia"/>
                <w:color w:val="000000"/>
              </w:rPr>
              <w:t>正本用印後寄至以下收件處後方完成報名作業：</w:t>
            </w:r>
          </w:p>
          <w:p w14:paraId="7CD7AD91" w14:textId="77777777" w:rsidR="009E27DE" w:rsidRPr="000F735C" w:rsidRDefault="009E27DE" w:rsidP="003463A2">
            <w:pPr>
              <w:adjustRightInd w:val="0"/>
              <w:snapToGrid w:val="0"/>
              <w:jc w:val="both"/>
              <w:rPr>
                <w:rFonts w:ascii="微軟正黑體" w:eastAsia="微軟正黑體" w:hAnsi="微軟正黑體"/>
                <w:color w:val="000000"/>
              </w:rPr>
            </w:pPr>
            <w:r w:rsidRPr="000F735C">
              <w:rPr>
                <w:rFonts w:ascii="微軟正黑體" w:eastAsia="微軟正黑體" w:hAnsi="微軟正黑體" w:hint="eastAsia"/>
                <w:color w:val="000000"/>
              </w:rPr>
              <w:t>台北市電腦公會</w:t>
            </w:r>
          </w:p>
          <w:p w14:paraId="792A87F6" w14:textId="77777777" w:rsidR="009E27DE" w:rsidRPr="000F735C" w:rsidRDefault="009E27DE" w:rsidP="003463A2">
            <w:pPr>
              <w:adjustRightInd w:val="0"/>
              <w:snapToGrid w:val="0"/>
              <w:jc w:val="both"/>
              <w:rPr>
                <w:rFonts w:ascii="微軟正黑體" w:eastAsia="微軟正黑體" w:hAnsi="微軟正黑體"/>
                <w:color w:val="000000"/>
              </w:rPr>
            </w:pPr>
            <w:r w:rsidRPr="000F735C">
              <w:rPr>
                <w:rFonts w:ascii="微軟正黑體" w:eastAsia="微軟正黑體" w:hAnsi="微軟正黑體" w:hint="eastAsia"/>
                <w:color w:val="000000"/>
              </w:rPr>
              <w:t>臺北市松山區八德路三段2號9樓</w:t>
            </w:r>
          </w:p>
          <w:p w14:paraId="6FAEE4F8" w14:textId="77777777" w:rsidR="009E27DE" w:rsidRPr="000F735C" w:rsidRDefault="009E27DE" w:rsidP="003463A2">
            <w:pPr>
              <w:adjustRightInd w:val="0"/>
              <w:snapToGrid w:val="0"/>
              <w:jc w:val="both"/>
              <w:rPr>
                <w:rFonts w:ascii="微軟正黑體" w:eastAsia="微軟正黑體" w:hAnsi="微軟正黑體"/>
                <w:color w:val="000000"/>
              </w:rPr>
            </w:pPr>
            <w:proofErr w:type="gramStart"/>
            <w:r w:rsidRPr="000F735C">
              <w:rPr>
                <w:rFonts w:ascii="微軟正黑體" w:eastAsia="微軟正黑體" w:hAnsi="微軟正黑體" w:hint="eastAsia"/>
                <w:color w:val="000000"/>
              </w:rPr>
              <w:t>優群</w:t>
            </w:r>
            <w:proofErr w:type="gramEnd"/>
            <w:r w:rsidRPr="000F735C">
              <w:rPr>
                <w:rFonts w:ascii="微軟正黑體" w:eastAsia="微軟正黑體" w:hAnsi="微軟正黑體" w:hint="eastAsia"/>
                <w:color w:val="000000"/>
              </w:rPr>
              <w:t xml:space="preserve"> 智慧中心 王小姐 收</w:t>
            </w:r>
          </w:p>
          <w:p w14:paraId="239300FF" w14:textId="77777777" w:rsidR="009E27DE" w:rsidRPr="000F735C" w:rsidRDefault="009E27DE" w:rsidP="003463A2">
            <w:pPr>
              <w:adjustRightInd w:val="0"/>
              <w:snapToGrid w:val="0"/>
              <w:jc w:val="both"/>
              <w:rPr>
                <w:rFonts w:ascii="微軟正黑體" w:eastAsia="微軟正黑體" w:hAnsi="微軟正黑體"/>
                <w:color w:val="000000"/>
              </w:rPr>
            </w:pPr>
            <w:r w:rsidRPr="000F735C">
              <w:rPr>
                <w:rFonts w:ascii="微軟正黑體" w:eastAsia="微軟正黑體" w:hAnsi="微軟正黑體"/>
                <w:color w:val="000000"/>
              </w:rPr>
              <w:t>02-257</w:t>
            </w:r>
            <w:r w:rsidRPr="000F735C">
              <w:rPr>
                <w:rFonts w:ascii="微軟正黑體" w:eastAsia="微軟正黑體" w:hAnsi="微軟正黑體" w:hint="eastAsia"/>
                <w:color w:val="000000"/>
              </w:rPr>
              <w:t>0</w:t>
            </w:r>
            <w:r w:rsidRPr="000F735C">
              <w:rPr>
                <w:rFonts w:ascii="微軟正黑體" w:eastAsia="微軟正黑體" w:hAnsi="微軟正黑體"/>
                <w:color w:val="000000"/>
              </w:rPr>
              <w:t>-6337 #9925</w:t>
            </w:r>
          </w:p>
        </w:tc>
      </w:tr>
      <w:tr w:rsidR="009E27DE" w:rsidRPr="000F735C" w14:paraId="293538CD" w14:textId="77777777" w:rsidTr="00277D18">
        <w:trPr>
          <w:trHeight w:val="418"/>
        </w:trPr>
        <w:tc>
          <w:tcPr>
            <w:tcW w:w="1569" w:type="dxa"/>
            <w:vMerge/>
            <w:tcBorders>
              <w:left w:val="single" w:sz="4" w:space="0" w:color="auto"/>
              <w:right w:val="nil"/>
            </w:tcBorders>
            <w:shd w:val="clear" w:color="auto" w:fill="FFFFFF" w:themeFill="background1"/>
            <w:vAlign w:val="center"/>
          </w:tcPr>
          <w:p w14:paraId="76E5FAB3" w14:textId="77777777" w:rsidR="009E27DE" w:rsidRPr="000F735C" w:rsidRDefault="009E27DE" w:rsidP="003463A2">
            <w:pPr>
              <w:snapToGrid w:val="0"/>
              <w:jc w:val="center"/>
              <w:rPr>
                <w:rFonts w:ascii="微軟正黑體" w:eastAsia="微軟正黑體" w:hAnsi="微軟正黑體"/>
                <w:b/>
                <w:color w:val="000000"/>
              </w:rPr>
            </w:pPr>
          </w:p>
        </w:tc>
        <w:tc>
          <w:tcPr>
            <w:tcW w:w="1559" w:type="dxa"/>
            <w:vMerge/>
            <w:tcBorders>
              <w:left w:val="nil"/>
              <w:right w:val="single" w:sz="4" w:space="0" w:color="auto"/>
            </w:tcBorders>
            <w:shd w:val="clear" w:color="auto" w:fill="FFFFFF" w:themeFill="background1"/>
            <w:vAlign w:val="center"/>
          </w:tcPr>
          <w:p w14:paraId="6FCF9DE2" w14:textId="77777777" w:rsidR="009E27DE" w:rsidRPr="000F735C" w:rsidRDefault="009E27DE" w:rsidP="003463A2">
            <w:pPr>
              <w:snapToGrid w:val="0"/>
              <w:jc w:val="center"/>
              <w:rPr>
                <w:rFonts w:ascii="微軟正黑體" w:eastAsia="微軟正黑體" w:hAnsi="微軟正黑體"/>
                <w:color w:val="000000"/>
                <w:sz w:val="22"/>
              </w:rPr>
            </w:pPr>
          </w:p>
        </w:tc>
        <w:tc>
          <w:tcPr>
            <w:tcW w:w="753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C671F9" w14:textId="77777777" w:rsidR="009E27DE" w:rsidRPr="000F735C" w:rsidRDefault="009E27DE" w:rsidP="009E27DE">
            <w:pPr>
              <w:adjustRightInd w:val="0"/>
              <w:snapToGrid w:val="0"/>
              <w:jc w:val="both"/>
              <w:rPr>
                <w:rFonts w:ascii="微軟正黑體" w:eastAsia="微軟正黑體" w:hAnsi="微軟正黑體"/>
                <w:color w:val="000000"/>
              </w:rPr>
            </w:pPr>
            <w:r w:rsidRPr="000F735C">
              <w:rPr>
                <w:rFonts w:ascii="微軟正黑體" w:eastAsia="微軟正黑體" w:hAnsi="微軟正黑體" w:hint="eastAsia"/>
                <w:color w:val="000000"/>
              </w:rPr>
              <w:t>注意事項：</w:t>
            </w:r>
          </w:p>
          <w:p w14:paraId="460F3426" w14:textId="44BBEA29" w:rsidR="009E27DE" w:rsidRPr="000F735C" w:rsidRDefault="009E27DE" w:rsidP="009E27DE">
            <w:pPr>
              <w:numPr>
                <w:ilvl w:val="0"/>
                <w:numId w:val="38"/>
              </w:numPr>
              <w:adjustRightInd w:val="0"/>
              <w:snapToGrid w:val="0"/>
              <w:jc w:val="both"/>
              <w:rPr>
                <w:rFonts w:ascii="微軟正黑體" w:eastAsia="微軟正黑體" w:hAnsi="微軟正黑體"/>
                <w:b/>
                <w:color w:val="000000"/>
                <w:u w:val="single"/>
              </w:rPr>
            </w:pPr>
            <w:r w:rsidRPr="000F735C">
              <w:rPr>
                <w:rFonts w:ascii="微軟正黑體" w:eastAsia="微軟正黑體" w:hAnsi="微軟正黑體" w:hint="eastAsia"/>
                <w:color w:val="000000"/>
              </w:rPr>
              <w:t>報名期限至</w:t>
            </w:r>
            <w:r w:rsidRPr="000F735C">
              <w:rPr>
                <w:rFonts w:ascii="微軟正黑體" w:eastAsia="微軟正黑體" w:hAnsi="微軟正黑體"/>
                <w:color w:val="000000"/>
              </w:rPr>
              <w:t>7</w:t>
            </w:r>
            <w:r w:rsidRPr="000F735C">
              <w:rPr>
                <w:rFonts w:ascii="微軟正黑體" w:eastAsia="微軟正黑體" w:hAnsi="微軟正黑體" w:hint="eastAsia"/>
                <w:color w:val="000000"/>
              </w:rPr>
              <w:t>/</w:t>
            </w:r>
            <w:r w:rsidR="00583A1D">
              <w:rPr>
                <w:rFonts w:ascii="微軟正黑體" w:eastAsia="微軟正黑體" w:hAnsi="微軟正黑體" w:hint="eastAsia"/>
                <w:color w:val="000000"/>
              </w:rPr>
              <w:t>15</w:t>
            </w:r>
            <w:r w:rsidRPr="000F735C">
              <w:rPr>
                <w:rFonts w:ascii="微軟正黑體" w:eastAsia="微軟正黑體" w:hAnsi="微軟正黑體" w:hint="eastAsia"/>
                <w:color w:val="000000"/>
              </w:rPr>
              <w:t>(五)中午12:00截止，</w:t>
            </w:r>
            <w:r w:rsidRPr="000F735C">
              <w:rPr>
                <w:rFonts w:ascii="微軟正黑體" w:eastAsia="微軟正黑體" w:hAnsi="微軟正黑體" w:hint="eastAsia"/>
                <w:b/>
                <w:color w:val="000000"/>
                <w:u w:val="single"/>
              </w:rPr>
              <w:t>文件電子檔和紙本檔(用印)缺一不可。</w:t>
            </w:r>
          </w:p>
          <w:p w14:paraId="5050812D" w14:textId="77777777" w:rsidR="009E27DE" w:rsidRPr="000F735C" w:rsidRDefault="009E27DE" w:rsidP="009E27DE">
            <w:pPr>
              <w:numPr>
                <w:ilvl w:val="0"/>
                <w:numId w:val="38"/>
              </w:numPr>
              <w:adjustRightInd w:val="0"/>
              <w:snapToGrid w:val="0"/>
              <w:jc w:val="both"/>
              <w:rPr>
                <w:rFonts w:ascii="微軟正黑體" w:eastAsia="微軟正黑體" w:hAnsi="微軟正黑體"/>
                <w:color w:val="000000"/>
              </w:rPr>
            </w:pPr>
            <w:r w:rsidRPr="000F735C">
              <w:rPr>
                <w:rFonts w:ascii="微軟正黑體" w:eastAsia="微軟正黑體" w:hAnsi="微軟正黑體" w:hint="eastAsia"/>
                <w:color w:val="000000"/>
              </w:rPr>
              <w:t>報名前請詳閱參賽資格及競賽注意事項。</w:t>
            </w:r>
          </w:p>
          <w:p w14:paraId="2998E790" w14:textId="77777777" w:rsidR="009E27DE" w:rsidRPr="000F735C" w:rsidRDefault="009E27DE" w:rsidP="009E27DE">
            <w:pPr>
              <w:numPr>
                <w:ilvl w:val="0"/>
                <w:numId w:val="38"/>
              </w:numPr>
              <w:adjustRightInd w:val="0"/>
              <w:snapToGrid w:val="0"/>
              <w:jc w:val="both"/>
              <w:rPr>
                <w:rFonts w:ascii="微軟正黑體" w:eastAsia="微軟正黑體" w:hAnsi="微軟正黑體"/>
                <w:color w:val="000000"/>
              </w:rPr>
            </w:pPr>
            <w:r w:rsidRPr="000F735C">
              <w:rPr>
                <w:rFonts w:ascii="微軟正黑體" w:eastAsia="微軟正黑體" w:hAnsi="微軟正黑體" w:hint="eastAsia"/>
                <w:b/>
                <w:color w:val="000000"/>
              </w:rPr>
              <w:t>報名提案團隊</w:t>
            </w:r>
            <w:r w:rsidRPr="000F735C">
              <w:rPr>
                <w:rFonts w:ascii="微軟正黑體" w:eastAsia="微軟正黑體" w:hAnsi="微軟正黑體" w:hint="eastAsia"/>
                <w:color w:val="000000"/>
              </w:rPr>
              <w:t>應參加</w:t>
            </w:r>
            <w:r w:rsidRPr="000F735C">
              <w:rPr>
                <w:rFonts w:ascii="微軟正黑體" w:eastAsia="微軟正黑體" w:hAnsi="微軟正黑體" w:hint="eastAsia"/>
                <w:b/>
                <w:color w:val="000000"/>
              </w:rPr>
              <w:t>需求說明會</w:t>
            </w:r>
            <w:r w:rsidRPr="000F735C">
              <w:rPr>
                <w:rFonts w:ascii="微軟正黑體" w:eastAsia="微軟正黑體" w:hAnsi="微軟正黑體" w:hint="eastAsia"/>
                <w:color w:val="000000"/>
              </w:rPr>
              <w:t>，與業者洽談。</w:t>
            </w:r>
          </w:p>
          <w:p w14:paraId="5D0523A4" w14:textId="4DAAB970" w:rsidR="009E27DE" w:rsidRPr="000F735C" w:rsidRDefault="009E27DE" w:rsidP="009E27DE">
            <w:pPr>
              <w:numPr>
                <w:ilvl w:val="0"/>
                <w:numId w:val="38"/>
              </w:numPr>
              <w:adjustRightInd w:val="0"/>
              <w:snapToGrid w:val="0"/>
              <w:jc w:val="both"/>
              <w:rPr>
                <w:rFonts w:ascii="微軟正黑體" w:eastAsia="微軟正黑體" w:hAnsi="微軟正黑體"/>
                <w:color w:val="000000"/>
              </w:rPr>
            </w:pPr>
            <w:r w:rsidRPr="000F735C">
              <w:rPr>
                <w:rFonts w:ascii="微軟正黑體" w:eastAsia="微軟正黑體" w:hAnsi="微軟正黑體" w:hint="eastAsia"/>
                <w:color w:val="000000"/>
              </w:rPr>
              <w:t>執行單位將依據提案團隊提供資料審閱參賽資格。</w:t>
            </w:r>
          </w:p>
        </w:tc>
      </w:tr>
      <w:tr w:rsidR="00815009" w:rsidRPr="000F735C" w14:paraId="5C0E3E4D" w14:textId="77777777" w:rsidTr="00277D18">
        <w:trPr>
          <w:trHeight w:val="1669"/>
        </w:trPr>
        <w:tc>
          <w:tcPr>
            <w:tcW w:w="1569"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029A167C" w14:textId="77777777" w:rsidR="00815009" w:rsidRPr="000F735C" w:rsidRDefault="00815009" w:rsidP="003463A2">
            <w:pPr>
              <w:snapToGrid w:val="0"/>
              <w:jc w:val="center"/>
              <w:rPr>
                <w:rFonts w:ascii="微軟正黑體" w:eastAsia="微軟正黑體" w:hAnsi="微軟正黑體"/>
                <w:b/>
                <w:color w:val="000000"/>
              </w:rPr>
            </w:pPr>
            <w:r w:rsidRPr="000F735C">
              <w:rPr>
                <w:rFonts w:ascii="微軟正黑體" w:eastAsia="微軟正黑體" w:hAnsi="微軟正黑體" w:hint="eastAsia"/>
                <w:b/>
                <w:color w:val="000000"/>
              </w:rPr>
              <w:t>需求說明會</w:t>
            </w:r>
          </w:p>
        </w:tc>
        <w:tc>
          <w:tcPr>
            <w:tcW w:w="1559" w:type="dxa"/>
            <w:tcBorders>
              <w:top w:val="single" w:sz="4" w:space="0" w:color="auto"/>
              <w:left w:val="nil"/>
              <w:bottom w:val="single" w:sz="4" w:space="0" w:color="auto"/>
              <w:right w:val="nil"/>
            </w:tcBorders>
            <w:shd w:val="clear" w:color="auto" w:fill="FDE9D9" w:themeFill="accent6" w:themeFillTint="33"/>
            <w:vAlign w:val="center"/>
          </w:tcPr>
          <w:p w14:paraId="6C5D4446" w14:textId="77777777" w:rsidR="00815009" w:rsidRPr="000F735C" w:rsidRDefault="00815009" w:rsidP="003463A2">
            <w:pPr>
              <w:snapToGrid w:val="0"/>
              <w:jc w:val="center"/>
              <w:rPr>
                <w:rFonts w:ascii="微軟正黑體" w:eastAsia="微軟正黑體" w:hAnsi="微軟正黑體"/>
                <w:color w:val="000000"/>
                <w:sz w:val="22"/>
              </w:rPr>
            </w:pPr>
            <w:r w:rsidRPr="000F735C">
              <w:rPr>
                <w:rFonts w:ascii="微軟正黑體" w:eastAsia="微軟正黑體" w:hAnsi="微軟正黑體" w:hint="eastAsia"/>
                <w:color w:val="000000"/>
                <w:sz w:val="22"/>
              </w:rPr>
              <w:t>7月</w:t>
            </w:r>
          </w:p>
        </w:tc>
        <w:tc>
          <w:tcPr>
            <w:tcW w:w="7531" w:type="dxa"/>
            <w:gridSpan w:val="3"/>
            <w:tcBorders>
              <w:top w:val="single" w:sz="4" w:space="0" w:color="auto"/>
              <w:left w:val="nil"/>
              <w:bottom w:val="single" w:sz="4" w:space="0" w:color="auto"/>
              <w:right w:val="single" w:sz="4" w:space="0" w:color="auto"/>
            </w:tcBorders>
            <w:shd w:val="clear" w:color="auto" w:fill="FDE9D9" w:themeFill="accent6" w:themeFillTint="33"/>
            <w:vAlign w:val="center"/>
          </w:tcPr>
          <w:p w14:paraId="5111183C" w14:textId="0C19D6DB" w:rsidR="00815009" w:rsidRPr="000F735C" w:rsidRDefault="00815009" w:rsidP="000414D2">
            <w:pPr>
              <w:pStyle w:val="a9"/>
              <w:numPr>
                <w:ilvl w:val="0"/>
                <w:numId w:val="23"/>
              </w:numPr>
              <w:adjustRightInd w:val="0"/>
              <w:snapToGrid w:val="0"/>
              <w:ind w:leftChars="0"/>
              <w:jc w:val="both"/>
              <w:rPr>
                <w:rFonts w:ascii="微軟正黑體" w:eastAsia="微軟正黑體" w:hAnsi="微軟正黑體"/>
                <w:color w:val="000000"/>
              </w:rPr>
            </w:pPr>
            <w:r w:rsidRPr="000F735C">
              <w:rPr>
                <w:rFonts w:ascii="微軟正黑體" w:eastAsia="微軟正黑體" w:hAnsi="微軟正黑體" w:hint="eastAsia"/>
                <w:color w:val="000000"/>
              </w:rPr>
              <w:t>邀請需求業者與提案團隊共同出席，由需求業者說明議題內容，並於現場進行交流。</w:t>
            </w:r>
          </w:p>
          <w:p w14:paraId="17DB8872" w14:textId="77777777" w:rsidR="00815009" w:rsidRPr="000F735C" w:rsidRDefault="00815009" w:rsidP="00EE7FE7">
            <w:pPr>
              <w:adjustRightInd w:val="0"/>
              <w:snapToGrid w:val="0"/>
              <w:jc w:val="both"/>
              <w:rPr>
                <w:rFonts w:ascii="微軟正黑體" w:eastAsia="微軟正黑體" w:hAnsi="微軟正黑體"/>
                <w:color w:val="000000"/>
              </w:rPr>
            </w:pPr>
            <w:r w:rsidRPr="000F735C">
              <w:rPr>
                <w:rFonts w:ascii="Times New Roman" w:eastAsia="微軟正黑體" w:hAnsi="Times New Roman"/>
                <w:color w:val="000000"/>
              </w:rPr>
              <w:t>2.</w:t>
            </w:r>
            <w:r w:rsidRPr="000F735C">
              <w:rPr>
                <w:rFonts w:ascii="微軟正黑體" w:eastAsia="微軟正黑體" w:hAnsi="微軟正黑體" w:hint="eastAsia"/>
                <w:color w:val="000000"/>
              </w:rPr>
              <w:tab/>
              <w:t>需求說明會實際舉辦日期將公告於競賽網站。</w:t>
            </w:r>
          </w:p>
        </w:tc>
      </w:tr>
      <w:tr w:rsidR="00815009" w:rsidRPr="000F735C" w14:paraId="56E58129" w14:textId="77777777" w:rsidTr="00277D18">
        <w:trPr>
          <w:trHeight w:val="1669"/>
        </w:trPr>
        <w:tc>
          <w:tcPr>
            <w:tcW w:w="1569" w:type="dxa"/>
            <w:tcBorders>
              <w:top w:val="single" w:sz="4" w:space="0" w:color="auto"/>
              <w:left w:val="single" w:sz="4" w:space="0" w:color="auto"/>
              <w:bottom w:val="single" w:sz="4" w:space="0" w:color="auto"/>
              <w:right w:val="nil"/>
            </w:tcBorders>
            <w:shd w:val="clear" w:color="auto" w:fill="FFFFFF" w:themeFill="background1"/>
            <w:vAlign w:val="center"/>
          </w:tcPr>
          <w:p w14:paraId="2978F55A" w14:textId="77777777" w:rsidR="00815009" w:rsidRPr="000F735C" w:rsidRDefault="00815009" w:rsidP="00133A76">
            <w:pPr>
              <w:snapToGrid w:val="0"/>
              <w:jc w:val="center"/>
              <w:rPr>
                <w:rFonts w:ascii="微軟正黑體" w:eastAsia="微軟正黑體" w:hAnsi="微軟正黑體"/>
                <w:b/>
                <w:color w:val="000000"/>
              </w:rPr>
            </w:pPr>
            <w:r w:rsidRPr="000F735C">
              <w:rPr>
                <w:rFonts w:ascii="微軟正黑體" w:eastAsia="微軟正黑體" w:hAnsi="微軟正黑體" w:hint="eastAsia"/>
                <w:b/>
                <w:color w:val="000000"/>
              </w:rPr>
              <w:lastRenderedPageBreak/>
              <w:t>初審</w:t>
            </w:r>
          </w:p>
        </w:tc>
        <w:tc>
          <w:tcPr>
            <w:tcW w:w="1559" w:type="dxa"/>
            <w:tcBorders>
              <w:top w:val="single" w:sz="4" w:space="0" w:color="auto"/>
              <w:left w:val="nil"/>
              <w:bottom w:val="single" w:sz="4" w:space="0" w:color="auto"/>
              <w:right w:val="nil"/>
            </w:tcBorders>
            <w:shd w:val="clear" w:color="auto" w:fill="FFFFFF" w:themeFill="background1"/>
            <w:vAlign w:val="center"/>
          </w:tcPr>
          <w:p w14:paraId="20694E52" w14:textId="77777777" w:rsidR="00815009" w:rsidRPr="000F735C" w:rsidRDefault="00815009" w:rsidP="00133A76">
            <w:pPr>
              <w:snapToGrid w:val="0"/>
              <w:jc w:val="center"/>
              <w:rPr>
                <w:rFonts w:ascii="微軟正黑體" w:eastAsia="微軟正黑體" w:hAnsi="微軟正黑體"/>
                <w:color w:val="000000"/>
                <w:sz w:val="22"/>
              </w:rPr>
            </w:pPr>
            <w:r w:rsidRPr="000F735C">
              <w:rPr>
                <w:rFonts w:ascii="微軟正黑體" w:eastAsia="微軟正黑體" w:hAnsi="微軟正黑體" w:hint="eastAsia"/>
                <w:color w:val="000000"/>
                <w:sz w:val="22"/>
              </w:rPr>
              <w:t>7月中旬</w:t>
            </w:r>
            <w:r w:rsidRPr="000F735C">
              <w:rPr>
                <w:rFonts w:ascii="微軟正黑體" w:eastAsia="微軟正黑體" w:hAnsi="微軟正黑體"/>
                <w:color w:val="000000"/>
                <w:sz w:val="22"/>
              </w:rPr>
              <w:br/>
            </w:r>
            <w:r w:rsidRPr="000F735C">
              <w:rPr>
                <w:rFonts w:ascii="微軟正黑體" w:eastAsia="微軟正黑體" w:hAnsi="微軟正黑體" w:hint="eastAsia"/>
                <w:color w:val="000000"/>
                <w:sz w:val="22"/>
              </w:rPr>
              <w:t>~</w:t>
            </w:r>
            <w:r w:rsidRPr="000F735C">
              <w:rPr>
                <w:rFonts w:ascii="微軟正黑體" w:eastAsia="微軟正黑體" w:hAnsi="微軟正黑體"/>
                <w:color w:val="000000"/>
                <w:sz w:val="22"/>
              </w:rPr>
              <w:t>7</w:t>
            </w:r>
            <w:r w:rsidRPr="000F735C">
              <w:rPr>
                <w:rFonts w:ascii="微軟正黑體" w:eastAsia="微軟正黑體" w:hAnsi="微軟正黑體" w:hint="eastAsia"/>
                <w:color w:val="000000"/>
                <w:sz w:val="22"/>
              </w:rPr>
              <w:t>月下旬</w:t>
            </w:r>
          </w:p>
        </w:tc>
        <w:tc>
          <w:tcPr>
            <w:tcW w:w="7531"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7EA001A7" w14:textId="0C068785" w:rsidR="00BB5055" w:rsidRPr="000F735C" w:rsidRDefault="009C1473" w:rsidP="00BB5055">
            <w:pPr>
              <w:numPr>
                <w:ilvl w:val="0"/>
                <w:numId w:val="26"/>
              </w:numPr>
              <w:adjustRightInd w:val="0"/>
              <w:snapToGrid w:val="0"/>
              <w:jc w:val="both"/>
              <w:rPr>
                <w:rFonts w:ascii="微軟正黑體" w:eastAsia="微軟正黑體" w:hAnsi="微軟正黑體"/>
                <w:color w:val="000000"/>
              </w:rPr>
            </w:pPr>
            <w:r w:rsidRPr="000F735C">
              <w:rPr>
                <w:rFonts w:ascii="微軟正黑體" w:eastAsia="微軟正黑體" w:hAnsi="微軟正黑體" w:hint="eastAsia"/>
                <w:color w:val="000000"/>
              </w:rPr>
              <w:t>提案團隊</w:t>
            </w:r>
            <w:r w:rsidR="00BB5055" w:rsidRPr="000F735C">
              <w:rPr>
                <w:rFonts w:ascii="微軟正黑體" w:eastAsia="微軟正黑體" w:hAnsi="微軟正黑體" w:hint="eastAsia"/>
                <w:color w:val="000000"/>
              </w:rPr>
              <w:t>需依執行單位通知之時間，出席初審會議。</w:t>
            </w:r>
          </w:p>
          <w:p w14:paraId="5B6C70C2" w14:textId="075765A5" w:rsidR="00BB5055" w:rsidRPr="000F735C" w:rsidRDefault="00BB5055" w:rsidP="00BB5055">
            <w:pPr>
              <w:numPr>
                <w:ilvl w:val="0"/>
                <w:numId w:val="26"/>
              </w:numPr>
              <w:adjustRightInd w:val="0"/>
              <w:snapToGrid w:val="0"/>
              <w:jc w:val="both"/>
              <w:rPr>
                <w:rFonts w:ascii="微軟正黑體" w:eastAsia="微軟正黑體" w:hAnsi="微軟正黑體"/>
                <w:color w:val="000000"/>
              </w:rPr>
            </w:pPr>
            <w:r w:rsidRPr="000F735C">
              <w:rPr>
                <w:rFonts w:ascii="微軟正黑體" w:eastAsia="微軟正黑體" w:hAnsi="微軟正黑體" w:hint="eastAsia"/>
                <w:color w:val="000000"/>
              </w:rPr>
              <w:t>出席初審會議時，</w:t>
            </w:r>
            <w:r w:rsidR="009C1473" w:rsidRPr="000F735C">
              <w:rPr>
                <w:rFonts w:ascii="微軟正黑體" w:eastAsia="微軟正黑體" w:hAnsi="微軟正黑體" w:hint="eastAsia"/>
                <w:color w:val="000000"/>
              </w:rPr>
              <w:t>提案團隊</w:t>
            </w:r>
            <w:r w:rsidRPr="000F735C">
              <w:rPr>
                <w:rFonts w:ascii="微軟正黑體" w:eastAsia="微軟正黑體" w:hAnsi="微軟正黑體" w:hint="eastAsia"/>
                <w:color w:val="000000"/>
              </w:rPr>
              <w:t>需準備簡報說明其所提案之推進計畫，再接受評審</w:t>
            </w:r>
            <w:proofErr w:type="gramStart"/>
            <w:r w:rsidRPr="000F735C">
              <w:rPr>
                <w:rFonts w:ascii="微軟正黑體" w:eastAsia="微軟正黑體" w:hAnsi="微軟正黑體" w:hint="eastAsia"/>
                <w:color w:val="000000"/>
              </w:rPr>
              <w:t>詢</w:t>
            </w:r>
            <w:proofErr w:type="gramEnd"/>
            <w:r w:rsidRPr="000F735C">
              <w:rPr>
                <w:rFonts w:ascii="微軟正黑體" w:eastAsia="微軟正黑體" w:hAnsi="微軟正黑體" w:hint="eastAsia"/>
                <w:color w:val="000000"/>
              </w:rPr>
              <w:t>答。</w:t>
            </w:r>
          </w:p>
          <w:p w14:paraId="40DF7057" w14:textId="565446EE" w:rsidR="00815009" w:rsidRPr="000F735C" w:rsidRDefault="00BB5055" w:rsidP="00BB5055">
            <w:pPr>
              <w:numPr>
                <w:ilvl w:val="0"/>
                <w:numId w:val="26"/>
              </w:numPr>
              <w:adjustRightInd w:val="0"/>
              <w:snapToGrid w:val="0"/>
              <w:jc w:val="both"/>
              <w:rPr>
                <w:rFonts w:ascii="微軟正黑體" w:eastAsia="微軟正黑體" w:hAnsi="微軟正黑體"/>
                <w:color w:val="000000"/>
              </w:rPr>
            </w:pPr>
            <w:r w:rsidRPr="000F735C">
              <w:rPr>
                <w:rFonts w:ascii="微軟正黑體" w:eastAsia="微軟正黑體" w:hAnsi="微軟正黑體" w:hint="eastAsia"/>
                <w:color w:val="000000"/>
              </w:rPr>
              <w:t>將由</w:t>
            </w:r>
            <w:r w:rsidR="009E27DE" w:rsidRPr="000F735C">
              <w:rPr>
                <w:rFonts w:ascii="微軟正黑體" w:eastAsia="微軟正黑體" w:hAnsi="微軟正黑體" w:hint="eastAsia"/>
                <w:color w:val="000000"/>
              </w:rPr>
              <w:t>需求業者派員</w:t>
            </w:r>
            <w:r w:rsidRPr="000F735C">
              <w:rPr>
                <w:rFonts w:ascii="微軟正黑體" w:eastAsia="微軟正黑體" w:hAnsi="微軟正黑體" w:hint="eastAsia"/>
                <w:color w:val="000000"/>
              </w:rPr>
              <w:t>擔任評委，協同學界委員進行評審作業（書審、初審）。</w:t>
            </w:r>
          </w:p>
        </w:tc>
      </w:tr>
      <w:tr w:rsidR="00815009" w:rsidRPr="000F735C" w14:paraId="527DE8D7" w14:textId="77777777" w:rsidTr="00277D18">
        <w:trPr>
          <w:trHeight w:val="779"/>
        </w:trPr>
        <w:tc>
          <w:tcPr>
            <w:tcW w:w="1569" w:type="dxa"/>
            <w:tcBorders>
              <w:top w:val="single" w:sz="4" w:space="0" w:color="auto"/>
              <w:left w:val="single" w:sz="4" w:space="0" w:color="auto"/>
              <w:bottom w:val="single" w:sz="4" w:space="0" w:color="auto"/>
            </w:tcBorders>
            <w:shd w:val="clear" w:color="auto" w:fill="FDE9D9" w:themeFill="accent6" w:themeFillTint="33"/>
            <w:vAlign w:val="center"/>
          </w:tcPr>
          <w:p w14:paraId="1E13BB5B" w14:textId="77777777" w:rsidR="00815009" w:rsidRPr="000F735C" w:rsidRDefault="00815009" w:rsidP="003463A2">
            <w:pPr>
              <w:snapToGrid w:val="0"/>
              <w:jc w:val="center"/>
              <w:rPr>
                <w:rFonts w:ascii="微軟正黑體" w:eastAsia="微軟正黑體" w:hAnsi="微軟正黑體"/>
                <w:b/>
                <w:color w:val="000000"/>
              </w:rPr>
            </w:pPr>
            <w:r w:rsidRPr="000F735C">
              <w:rPr>
                <w:rFonts w:ascii="微軟正黑體" w:eastAsia="微軟正黑體" w:hAnsi="微軟正黑體" w:hint="eastAsia"/>
                <w:b/>
                <w:color w:val="000000"/>
              </w:rPr>
              <w:t>初審公告</w:t>
            </w:r>
          </w:p>
        </w:tc>
        <w:tc>
          <w:tcPr>
            <w:tcW w:w="1559" w:type="dxa"/>
            <w:tcBorders>
              <w:top w:val="single" w:sz="4" w:space="0" w:color="auto"/>
              <w:bottom w:val="single" w:sz="4" w:space="0" w:color="auto"/>
            </w:tcBorders>
            <w:shd w:val="clear" w:color="auto" w:fill="FDE9D9" w:themeFill="accent6" w:themeFillTint="33"/>
            <w:vAlign w:val="center"/>
          </w:tcPr>
          <w:p w14:paraId="760746BB" w14:textId="77777777" w:rsidR="00815009" w:rsidRPr="000F735C" w:rsidRDefault="00815009" w:rsidP="003463A2">
            <w:pPr>
              <w:snapToGrid w:val="0"/>
              <w:jc w:val="center"/>
              <w:rPr>
                <w:rFonts w:ascii="微軟正黑體" w:eastAsia="微軟正黑體" w:hAnsi="微軟正黑體"/>
                <w:color w:val="000000"/>
                <w:sz w:val="22"/>
              </w:rPr>
            </w:pPr>
            <w:r w:rsidRPr="000F735C">
              <w:rPr>
                <w:rFonts w:ascii="微軟正黑體" w:eastAsia="微軟正黑體" w:hAnsi="微軟正黑體"/>
                <w:color w:val="000000"/>
                <w:sz w:val="22"/>
              </w:rPr>
              <w:t>7</w:t>
            </w:r>
            <w:r w:rsidRPr="000F735C">
              <w:rPr>
                <w:rFonts w:ascii="微軟正黑體" w:eastAsia="微軟正黑體" w:hAnsi="微軟正黑體" w:hint="eastAsia"/>
                <w:color w:val="000000"/>
                <w:sz w:val="22"/>
              </w:rPr>
              <w:t>月下旬</w:t>
            </w:r>
          </w:p>
        </w:tc>
        <w:tc>
          <w:tcPr>
            <w:tcW w:w="7531" w:type="dxa"/>
            <w:gridSpan w:val="3"/>
            <w:tcBorders>
              <w:top w:val="single" w:sz="4" w:space="0" w:color="auto"/>
              <w:bottom w:val="single" w:sz="4" w:space="0" w:color="auto"/>
              <w:right w:val="single" w:sz="4" w:space="0" w:color="auto"/>
            </w:tcBorders>
            <w:shd w:val="clear" w:color="auto" w:fill="FDE9D9" w:themeFill="accent6" w:themeFillTint="33"/>
            <w:vAlign w:val="center"/>
          </w:tcPr>
          <w:p w14:paraId="10316860" w14:textId="1866471B" w:rsidR="00815009" w:rsidRPr="000F735C" w:rsidRDefault="00815009" w:rsidP="000414D2">
            <w:pPr>
              <w:numPr>
                <w:ilvl w:val="0"/>
                <w:numId w:val="20"/>
              </w:numPr>
              <w:adjustRightInd w:val="0"/>
              <w:snapToGrid w:val="0"/>
              <w:jc w:val="both"/>
              <w:rPr>
                <w:rFonts w:ascii="微軟正黑體" w:eastAsia="微軟正黑體" w:hAnsi="微軟正黑體"/>
                <w:color w:val="000000"/>
              </w:rPr>
            </w:pPr>
            <w:r w:rsidRPr="000F735C">
              <w:rPr>
                <w:rFonts w:ascii="微軟正黑體" w:eastAsia="微軟正黑體" w:hAnsi="微軟正黑體" w:hint="eastAsia"/>
                <w:color w:val="000000"/>
              </w:rPr>
              <w:t>執行單位依據初審結果，公告本年度各需求業者之推進計畫內容，並告知</w:t>
            </w:r>
            <w:r w:rsidR="009C1473" w:rsidRPr="000F735C">
              <w:rPr>
                <w:rFonts w:ascii="微軟正黑體" w:eastAsia="微軟正黑體" w:hAnsi="微軟正黑體" w:hint="eastAsia"/>
                <w:color w:val="000000"/>
              </w:rPr>
              <w:t>提案團隊</w:t>
            </w:r>
            <w:r w:rsidRPr="000F735C">
              <w:rPr>
                <w:rFonts w:ascii="微軟正黑體" w:eastAsia="微軟正黑體" w:hAnsi="微軟正黑體" w:hint="eastAsia"/>
                <w:color w:val="000000"/>
              </w:rPr>
              <w:t>是否入選。</w:t>
            </w:r>
          </w:p>
        </w:tc>
      </w:tr>
      <w:tr w:rsidR="00815009" w:rsidRPr="000F735C" w14:paraId="08E736BA" w14:textId="77777777" w:rsidTr="00277D18">
        <w:trPr>
          <w:trHeight w:val="1096"/>
        </w:trPr>
        <w:tc>
          <w:tcPr>
            <w:tcW w:w="1569" w:type="dxa"/>
            <w:tcBorders>
              <w:top w:val="single" w:sz="4" w:space="0" w:color="auto"/>
              <w:left w:val="single" w:sz="4" w:space="0" w:color="auto"/>
              <w:bottom w:val="single" w:sz="4" w:space="0" w:color="auto"/>
              <w:right w:val="nil"/>
            </w:tcBorders>
            <w:shd w:val="clear" w:color="auto" w:fill="FFFFFF" w:themeFill="background1"/>
            <w:vAlign w:val="center"/>
          </w:tcPr>
          <w:p w14:paraId="435A6243" w14:textId="77777777" w:rsidR="00815009" w:rsidRPr="000F735C" w:rsidRDefault="00815009" w:rsidP="003463A2">
            <w:pPr>
              <w:snapToGrid w:val="0"/>
              <w:jc w:val="center"/>
              <w:rPr>
                <w:rFonts w:ascii="微軟正黑體" w:eastAsia="微軟正黑體" w:hAnsi="微軟正黑體"/>
                <w:b/>
                <w:color w:val="000000"/>
              </w:rPr>
            </w:pPr>
            <w:r w:rsidRPr="000F735C">
              <w:rPr>
                <w:rFonts w:ascii="微軟正黑體" w:eastAsia="微軟正黑體" w:hAnsi="微軟正黑體" w:hint="eastAsia"/>
                <w:b/>
                <w:color w:val="000000"/>
              </w:rPr>
              <w:t>推進期間</w:t>
            </w:r>
          </w:p>
        </w:tc>
        <w:tc>
          <w:tcPr>
            <w:tcW w:w="1559" w:type="dxa"/>
            <w:tcBorders>
              <w:top w:val="single" w:sz="4" w:space="0" w:color="auto"/>
              <w:left w:val="nil"/>
              <w:bottom w:val="single" w:sz="4" w:space="0" w:color="auto"/>
              <w:right w:val="nil"/>
            </w:tcBorders>
            <w:shd w:val="clear" w:color="auto" w:fill="FFFFFF" w:themeFill="background1"/>
            <w:vAlign w:val="center"/>
          </w:tcPr>
          <w:p w14:paraId="7D787C3A" w14:textId="77777777" w:rsidR="00815009" w:rsidRPr="000F735C" w:rsidRDefault="00815009" w:rsidP="003463A2">
            <w:pPr>
              <w:snapToGrid w:val="0"/>
              <w:jc w:val="center"/>
              <w:rPr>
                <w:rFonts w:ascii="微軟正黑體" w:eastAsia="微軟正黑體" w:hAnsi="微軟正黑體"/>
                <w:color w:val="000000"/>
                <w:sz w:val="22"/>
              </w:rPr>
            </w:pPr>
            <w:r w:rsidRPr="000F735C">
              <w:rPr>
                <w:rFonts w:ascii="微軟正黑體" w:eastAsia="微軟正黑體" w:hAnsi="微軟正黑體"/>
                <w:color w:val="000000"/>
                <w:sz w:val="22"/>
              </w:rPr>
              <w:t>8</w:t>
            </w:r>
            <w:r w:rsidRPr="000F735C">
              <w:rPr>
                <w:rFonts w:ascii="微軟正黑體" w:eastAsia="微軟正黑體" w:hAnsi="微軟正黑體" w:hint="eastAsia"/>
                <w:color w:val="000000"/>
                <w:sz w:val="22"/>
              </w:rPr>
              <w:t>月</w:t>
            </w:r>
          </w:p>
          <w:p w14:paraId="1242BFC0" w14:textId="77777777" w:rsidR="00815009" w:rsidRPr="000F735C" w:rsidRDefault="00815009" w:rsidP="003463A2">
            <w:pPr>
              <w:snapToGrid w:val="0"/>
              <w:jc w:val="center"/>
              <w:rPr>
                <w:rFonts w:ascii="微軟正黑體" w:eastAsia="微軟正黑體" w:hAnsi="微軟正黑體"/>
                <w:color w:val="000000"/>
                <w:sz w:val="22"/>
              </w:rPr>
            </w:pPr>
            <w:r w:rsidRPr="000F735C">
              <w:rPr>
                <w:rFonts w:ascii="微軟正黑體" w:eastAsia="微軟正黑體" w:hAnsi="微軟正黑體" w:hint="eastAsia"/>
                <w:color w:val="000000"/>
                <w:sz w:val="22"/>
              </w:rPr>
              <w:t>~1</w:t>
            </w:r>
            <w:r w:rsidRPr="000F735C">
              <w:rPr>
                <w:rFonts w:ascii="微軟正黑體" w:eastAsia="微軟正黑體" w:hAnsi="微軟正黑體"/>
                <w:color w:val="000000"/>
                <w:sz w:val="22"/>
              </w:rPr>
              <w:t>0</w:t>
            </w:r>
            <w:r w:rsidRPr="000F735C">
              <w:rPr>
                <w:rFonts w:ascii="微軟正黑體" w:eastAsia="微軟正黑體" w:hAnsi="微軟正黑體" w:hint="eastAsia"/>
                <w:color w:val="000000"/>
                <w:sz w:val="22"/>
              </w:rPr>
              <w:t>月</w:t>
            </w:r>
          </w:p>
        </w:tc>
        <w:tc>
          <w:tcPr>
            <w:tcW w:w="7531"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25C2D3D6" w14:textId="0A756209" w:rsidR="00815009" w:rsidRPr="000F735C" w:rsidRDefault="00815009" w:rsidP="000414D2">
            <w:pPr>
              <w:numPr>
                <w:ilvl w:val="0"/>
                <w:numId w:val="21"/>
              </w:numPr>
              <w:adjustRightInd w:val="0"/>
              <w:snapToGrid w:val="0"/>
              <w:jc w:val="both"/>
              <w:rPr>
                <w:rFonts w:ascii="微軟正黑體" w:eastAsia="微軟正黑體" w:hAnsi="微軟正黑體"/>
                <w:color w:val="000000"/>
              </w:rPr>
            </w:pPr>
            <w:r w:rsidRPr="000F735C">
              <w:rPr>
                <w:rFonts w:ascii="微軟正黑體" w:eastAsia="微軟正黑體" w:hAnsi="微軟正黑體" w:hint="eastAsia"/>
                <w:color w:val="000000"/>
              </w:rPr>
              <w:t>需求業者與所帶領之</w:t>
            </w:r>
            <w:r w:rsidR="009C1473" w:rsidRPr="000F735C">
              <w:rPr>
                <w:rFonts w:ascii="微軟正黑體" w:eastAsia="微軟正黑體" w:hAnsi="微軟正黑體" w:hint="eastAsia"/>
                <w:color w:val="000000"/>
              </w:rPr>
              <w:t>提案團隊</w:t>
            </w:r>
            <w:r w:rsidRPr="000F735C">
              <w:rPr>
                <w:rFonts w:ascii="微軟正黑體" w:eastAsia="微軟正黑體" w:hAnsi="微軟正黑體" w:hint="eastAsia"/>
                <w:color w:val="000000"/>
              </w:rPr>
              <w:t>自行召開啟動會議達成共識，並開啟新創推進作業。</w:t>
            </w:r>
          </w:p>
          <w:p w14:paraId="3E457D3A" w14:textId="02BDBCFE" w:rsidR="00815009" w:rsidRPr="000F735C" w:rsidRDefault="00815009" w:rsidP="000414D2">
            <w:pPr>
              <w:numPr>
                <w:ilvl w:val="0"/>
                <w:numId w:val="21"/>
              </w:numPr>
              <w:adjustRightInd w:val="0"/>
              <w:snapToGrid w:val="0"/>
              <w:jc w:val="both"/>
              <w:rPr>
                <w:rFonts w:ascii="微軟正黑體" w:eastAsia="微軟正黑體" w:hAnsi="微軟正黑體"/>
                <w:color w:val="000000"/>
              </w:rPr>
            </w:pPr>
            <w:r w:rsidRPr="000F735C">
              <w:rPr>
                <w:rFonts w:ascii="微軟正黑體" w:eastAsia="微軟正黑體" w:hAnsi="微軟正黑體" w:hint="eastAsia"/>
                <w:color w:val="000000"/>
              </w:rPr>
              <w:t>執行單位與</w:t>
            </w:r>
            <w:r w:rsidR="009C1473" w:rsidRPr="000F735C">
              <w:rPr>
                <w:rFonts w:ascii="微軟正黑體" w:eastAsia="微軟正黑體" w:hAnsi="微軟正黑體" w:hint="eastAsia"/>
                <w:color w:val="000000"/>
              </w:rPr>
              <w:t>提案團隊</w:t>
            </w:r>
            <w:r w:rsidRPr="000F735C">
              <w:rPr>
                <w:rFonts w:ascii="微軟正黑體" w:eastAsia="微軟正黑體" w:hAnsi="微軟正黑體" w:hint="eastAsia"/>
                <w:color w:val="000000"/>
              </w:rPr>
              <w:t>將進行簽約作業。</w:t>
            </w:r>
          </w:p>
          <w:p w14:paraId="0AE1F4AA" w14:textId="77777777" w:rsidR="00815009" w:rsidRPr="000F735C" w:rsidRDefault="00815009" w:rsidP="000414D2">
            <w:pPr>
              <w:numPr>
                <w:ilvl w:val="0"/>
                <w:numId w:val="21"/>
              </w:numPr>
              <w:adjustRightInd w:val="0"/>
              <w:snapToGrid w:val="0"/>
              <w:jc w:val="both"/>
              <w:rPr>
                <w:rFonts w:ascii="微軟正黑體" w:eastAsia="微軟正黑體" w:hAnsi="微軟正黑體"/>
                <w:color w:val="000000"/>
              </w:rPr>
            </w:pPr>
            <w:r w:rsidRPr="000F735C">
              <w:rPr>
                <w:rFonts w:ascii="微軟正黑體" w:eastAsia="微軟正黑體" w:hAnsi="微軟正黑體" w:hint="eastAsia"/>
                <w:color w:val="000000"/>
              </w:rPr>
              <w:t>執行單位可協助安排召開進度檢視會議。</w:t>
            </w:r>
          </w:p>
          <w:p w14:paraId="1973C207" w14:textId="77777777" w:rsidR="00815009" w:rsidRPr="000F735C" w:rsidRDefault="00815009" w:rsidP="003463A2">
            <w:pPr>
              <w:adjustRightInd w:val="0"/>
              <w:snapToGrid w:val="0"/>
              <w:ind w:left="480"/>
              <w:jc w:val="both"/>
              <w:rPr>
                <w:rFonts w:ascii="微軟正黑體" w:eastAsia="微軟正黑體" w:hAnsi="微軟正黑體"/>
                <w:color w:val="000000"/>
              </w:rPr>
            </w:pPr>
            <w:r w:rsidRPr="000F735C">
              <w:rPr>
                <w:rFonts w:ascii="微軟正黑體" w:eastAsia="微軟正黑體" w:hAnsi="微軟正黑體" w:hint="eastAsia"/>
                <w:color w:val="000000"/>
              </w:rPr>
              <w:t>※實際推進期間以執行單位公布通知為</w:t>
            </w:r>
            <w:proofErr w:type="gramStart"/>
            <w:r w:rsidRPr="000F735C">
              <w:rPr>
                <w:rFonts w:ascii="微軟正黑體" w:eastAsia="微軟正黑體" w:hAnsi="微軟正黑體" w:hint="eastAsia"/>
                <w:color w:val="000000"/>
              </w:rPr>
              <w:t>準</w:t>
            </w:r>
            <w:proofErr w:type="gramEnd"/>
          </w:p>
        </w:tc>
      </w:tr>
      <w:tr w:rsidR="00815009" w:rsidRPr="000F735C" w14:paraId="6293BBF0" w14:textId="77777777" w:rsidTr="00277D18">
        <w:trPr>
          <w:trHeight w:val="1587"/>
        </w:trPr>
        <w:tc>
          <w:tcPr>
            <w:tcW w:w="1569" w:type="dxa"/>
            <w:tcBorders>
              <w:top w:val="single" w:sz="4" w:space="0" w:color="auto"/>
              <w:left w:val="single" w:sz="4" w:space="0" w:color="auto"/>
              <w:bottom w:val="single" w:sz="4" w:space="0" w:color="auto"/>
            </w:tcBorders>
            <w:shd w:val="clear" w:color="auto" w:fill="FDE9D9" w:themeFill="accent6" w:themeFillTint="33"/>
            <w:vAlign w:val="center"/>
          </w:tcPr>
          <w:p w14:paraId="292B292E" w14:textId="77777777" w:rsidR="00815009" w:rsidRPr="000F735C" w:rsidRDefault="00815009" w:rsidP="003463A2">
            <w:pPr>
              <w:snapToGrid w:val="0"/>
              <w:jc w:val="center"/>
              <w:rPr>
                <w:rFonts w:ascii="微軟正黑體" w:eastAsia="微軟正黑體" w:hAnsi="微軟正黑體"/>
                <w:b/>
                <w:color w:val="000000"/>
              </w:rPr>
            </w:pPr>
            <w:r w:rsidRPr="000F735C">
              <w:rPr>
                <w:rFonts w:ascii="微軟正黑體" w:eastAsia="微軟正黑體" w:hAnsi="微軟正黑體" w:hint="eastAsia"/>
                <w:b/>
                <w:color w:val="000000"/>
              </w:rPr>
              <w:t>期末評核</w:t>
            </w:r>
          </w:p>
        </w:tc>
        <w:tc>
          <w:tcPr>
            <w:tcW w:w="1559" w:type="dxa"/>
            <w:tcBorders>
              <w:top w:val="single" w:sz="4" w:space="0" w:color="auto"/>
              <w:bottom w:val="single" w:sz="4" w:space="0" w:color="auto"/>
            </w:tcBorders>
            <w:shd w:val="clear" w:color="auto" w:fill="FDE9D9" w:themeFill="accent6" w:themeFillTint="33"/>
            <w:vAlign w:val="center"/>
          </w:tcPr>
          <w:p w14:paraId="77D7989B" w14:textId="77777777" w:rsidR="00815009" w:rsidRPr="000F735C" w:rsidRDefault="00815009" w:rsidP="006B5F71">
            <w:pPr>
              <w:snapToGrid w:val="0"/>
              <w:jc w:val="center"/>
              <w:rPr>
                <w:rFonts w:ascii="微軟正黑體" w:eastAsia="微軟正黑體" w:hAnsi="微軟正黑體"/>
                <w:color w:val="000000"/>
                <w:sz w:val="22"/>
              </w:rPr>
            </w:pPr>
            <w:r w:rsidRPr="000F735C">
              <w:rPr>
                <w:rFonts w:ascii="微軟正黑體" w:eastAsia="微軟正黑體" w:hAnsi="微軟正黑體"/>
                <w:color w:val="000000"/>
                <w:sz w:val="22"/>
              </w:rPr>
              <w:t>10</w:t>
            </w:r>
            <w:r w:rsidRPr="000F735C">
              <w:rPr>
                <w:rFonts w:ascii="微軟正黑體" w:eastAsia="微軟正黑體" w:hAnsi="微軟正黑體" w:hint="eastAsia"/>
                <w:color w:val="000000"/>
                <w:sz w:val="22"/>
              </w:rPr>
              <w:t>月中旬</w:t>
            </w:r>
            <w:r w:rsidRPr="000F735C">
              <w:rPr>
                <w:rFonts w:ascii="微軟正黑體" w:eastAsia="微軟正黑體" w:hAnsi="微軟正黑體"/>
                <w:color w:val="000000"/>
                <w:sz w:val="22"/>
              </w:rPr>
              <w:br/>
            </w:r>
            <w:r w:rsidRPr="000F735C">
              <w:rPr>
                <w:rFonts w:ascii="微軟正黑體" w:eastAsia="微軟正黑體" w:hAnsi="微軟正黑體" w:hint="eastAsia"/>
                <w:color w:val="000000"/>
                <w:sz w:val="22"/>
              </w:rPr>
              <w:t>~10月下旬</w:t>
            </w:r>
          </w:p>
        </w:tc>
        <w:tc>
          <w:tcPr>
            <w:tcW w:w="7531" w:type="dxa"/>
            <w:gridSpan w:val="3"/>
            <w:tcBorders>
              <w:top w:val="single" w:sz="4" w:space="0" w:color="auto"/>
              <w:bottom w:val="single" w:sz="4" w:space="0" w:color="auto"/>
              <w:right w:val="single" w:sz="4" w:space="0" w:color="auto"/>
            </w:tcBorders>
            <w:shd w:val="clear" w:color="auto" w:fill="FDE9D9" w:themeFill="accent6" w:themeFillTint="33"/>
            <w:vAlign w:val="center"/>
          </w:tcPr>
          <w:p w14:paraId="25067CC7" w14:textId="2C2E1EB1" w:rsidR="00815009" w:rsidRPr="000F735C" w:rsidRDefault="00260D18" w:rsidP="000414D2">
            <w:pPr>
              <w:numPr>
                <w:ilvl w:val="0"/>
                <w:numId w:val="22"/>
              </w:numPr>
              <w:adjustRightInd w:val="0"/>
              <w:snapToGrid w:val="0"/>
              <w:jc w:val="both"/>
              <w:rPr>
                <w:rFonts w:ascii="微軟正黑體" w:eastAsia="微軟正黑體" w:hAnsi="微軟正黑體"/>
                <w:color w:val="000000" w:themeColor="text1"/>
              </w:rPr>
            </w:pPr>
            <w:r w:rsidRPr="000F735C">
              <w:rPr>
                <w:rFonts w:ascii="微軟正黑體" w:eastAsia="微軟正黑體" w:hAnsi="微軟正黑體" w:hint="eastAsia"/>
                <w:color w:val="000000"/>
              </w:rPr>
              <w:t>提案</w:t>
            </w:r>
            <w:r w:rsidR="009C1473" w:rsidRPr="000F735C">
              <w:rPr>
                <w:rFonts w:ascii="微軟正黑體" w:eastAsia="微軟正黑體" w:hAnsi="微軟正黑體" w:hint="eastAsia"/>
                <w:color w:val="000000"/>
              </w:rPr>
              <w:t>團隊</w:t>
            </w:r>
            <w:r w:rsidR="00815009" w:rsidRPr="000F735C">
              <w:rPr>
                <w:rFonts w:ascii="微軟正黑體" w:eastAsia="微軟正黑體" w:hAnsi="微軟正黑體" w:hint="eastAsia"/>
                <w:color w:val="000000"/>
              </w:rPr>
              <w:t>需依執行單位通知之時間，準備簡報及</w:t>
            </w:r>
            <w:r w:rsidR="00815009" w:rsidRPr="000F735C">
              <w:rPr>
                <w:rFonts w:ascii="微軟正黑體" w:eastAsia="微軟正黑體" w:hAnsi="微軟正黑體" w:hint="eastAsia"/>
                <w:color w:val="000000" w:themeColor="text1"/>
              </w:rPr>
              <w:t>推進成果報告(</w:t>
            </w:r>
            <w:r w:rsidR="00132A4F" w:rsidRPr="000F735C">
              <w:rPr>
                <w:rFonts w:ascii="微軟正黑體" w:eastAsia="微軟正黑體" w:hAnsi="微軟正黑體" w:hint="eastAsia"/>
                <w:color w:val="000000" w:themeColor="text1"/>
              </w:rPr>
              <w:t>附件五</w:t>
            </w:r>
            <w:r w:rsidR="00815009" w:rsidRPr="000F735C">
              <w:rPr>
                <w:rFonts w:ascii="微軟正黑體" w:eastAsia="微軟正黑體" w:hAnsi="微軟正黑體" w:hint="eastAsia"/>
                <w:color w:val="000000" w:themeColor="text1"/>
              </w:rPr>
              <w:t>)，出席期末成效評核會議。</w:t>
            </w:r>
          </w:p>
          <w:p w14:paraId="04EDAB8C" w14:textId="77777777" w:rsidR="00815009" w:rsidRPr="000F735C" w:rsidRDefault="00815009" w:rsidP="000414D2">
            <w:pPr>
              <w:numPr>
                <w:ilvl w:val="0"/>
                <w:numId w:val="22"/>
              </w:numPr>
              <w:adjustRightInd w:val="0"/>
              <w:snapToGrid w:val="0"/>
              <w:jc w:val="both"/>
              <w:rPr>
                <w:rFonts w:ascii="微軟正黑體" w:eastAsia="微軟正黑體" w:hAnsi="微軟正黑體"/>
                <w:color w:val="000000" w:themeColor="text1"/>
              </w:rPr>
            </w:pPr>
            <w:r w:rsidRPr="000F735C">
              <w:rPr>
                <w:rFonts w:ascii="微軟正黑體" w:eastAsia="微軟正黑體" w:hAnsi="微軟正黑體" w:hint="eastAsia"/>
                <w:color w:val="000000" w:themeColor="text1"/>
              </w:rPr>
              <w:t>辦理日期及相關資訊會再行通知。</w:t>
            </w:r>
          </w:p>
          <w:p w14:paraId="2CDAD7C0" w14:textId="01DAE55C" w:rsidR="00815009" w:rsidRPr="000F735C" w:rsidRDefault="00815009" w:rsidP="000414D2">
            <w:pPr>
              <w:numPr>
                <w:ilvl w:val="0"/>
                <w:numId w:val="22"/>
              </w:numPr>
              <w:adjustRightInd w:val="0"/>
              <w:snapToGrid w:val="0"/>
              <w:jc w:val="both"/>
              <w:rPr>
                <w:rFonts w:ascii="微軟正黑體" w:eastAsia="微軟正黑體" w:hAnsi="微軟正黑體"/>
                <w:color w:val="000000"/>
              </w:rPr>
            </w:pPr>
            <w:r w:rsidRPr="000F735C">
              <w:rPr>
                <w:rFonts w:ascii="微軟正黑體" w:eastAsia="微軟正黑體" w:hAnsi="微軟正黑體" w:hint="eastAsia"/>
                <w:color w:val="000000"/>
              </w:rPr>
              <w:t>將由</w:t>
            </w:r>
            <w:r w:rsidR="009E27DE" w:rsidRPr="000F735C">
              <w:rPr>
                <w:rFonts w:ascii="微軟正黑體" w:eastAsia="微軟正黑體" w:hAnsi="微軟正黑體" w:hint="eastAsia"/>
                <w:color w:val="000000"/>
              </w:rPr>
              <w:t>需求業者</w:t>
            </w:r>
            <w:r w:rsidRPr="000F735C">
              <w:rPr>
                <w:rFonts w:ascii="微軟正黑體" w:eastAsia="微軟正黑體" w:hAnsi="微軟正黑體" w:hint="eastAsia"/>
                <w:color w:val="000000"/>
              </w:rPr>
              <w:t>派員協同學界委員參與評審作業。</w:t>
            </w:r>
          </w:p>
        </w:tc>
      </w:tr>
      <w:tr w:rsidR="00815009" w:rsidRPr="000F735C" w14:paraId="48B1899E" w14:textId="77777777" w:rsidTr="00277D18">
        <w:trPr>
          <w:trHeight w:val="1587"/>
        </w:trPr>
        <w:tc>
          <w:tcPr>
            <w:tcW w:w="1569" w:type="dxa"/>
            <w:tcBorders>
              <w:top w:val="single" w:sz="4" w:space="0" w:color="auto"/>
              <w:left w:val="single" w:sz="4" w:space="0" w:color="auto"/>
              <w:bottom w:val="single" w:sz="4" w:space="0" w:color="auto"/>
            </w:tcBorders>
            <w:shd w:val="clear" w:color="auto" w:fill="FFFFFF" w:themeFill="background1"/>
            <w:vAlign w:val="center"/>
          </w:tcPr>
          <w:p w14:paraId="589DC233" w14:textId="77777777" w:rsidR="00815009" w:rsidRPr="000F735C" w:rsidRDefault="00815009" w:rsidP="003463A2">
            <w:pPr>
              <w:snapToGrid w:val="0"/>
              <w:jc w:val="center"/>
              <w:rPr>
                <w:rFonts w:ascii="微軟正黑體" w:eastAsia="微軟正黑體" w:hAnsi="微軟正黑體"/>
                <w:b/>
                <w:color w:val="000000"/>
              </w:rPr>
            </w:pPr>
            <w:r w:rsidRPr="000F735C">
              <w:rPr>
                <w:rFonts w:ascii="微軟正黑體" w:eastAsia="微軟正黑體" w:hAnsi="微軟正黑體" w:hint="eastAsia"/>
                <w:b/>
                <w:color w:val="000000"/>
              </w:rPr>
              <w:t>成果發表</w:t>
            </w:r>
          </w:p>
        </w:tc>
        <w:tc>
          <w:tcPr>
            <w:tcW w:w="1559" w:type="dxa"/>
            <w:tcBorders>
              <w:top w:val="single" w:sz="4" w:space="0" w:color="auto"/>
              <w:bottom w:val="single" w:sz="4" w:space="0" w:color="auto"/>
            </w:tcBorders>
            <w:shd w:val="clear" w:color="auto" w:fill="FFFFFF" w:themeFill="background1"/>
            <w:vAlign w:val="center"/>
          </w:tcPr>
          <w:p w14:paraId="372FFA77" w14:textId="77777777" w:rsidR="00815009" w:rsidRPr="000F735C" w:rsidRDefault="00815009" w:rsidP="003463A2">
            <w:pPr>
              <w:snapToGrid w:val="0"/>
              <w:jc w:val="center"/>
              <w:rPr>
                <w:rFonts w:ascii="微軟正黑體" w:eastAsia="微軟正黑體" w:hAnsi="微軟正黑體"/>
                <w:color w:val="000000"/>
                <w:sz w:val="22"/>
              </w:rPr>
            </w:pPr>
            <w:r w:rsidRPr="000F735C">
              <w:rPr>
                <w:rFonts w:ascii="微軟正黑體" w:eastAsia="微軟正黑體" w:hAnsi="微軟正黑體" w:hint="eastAsia"/>
                <w:color w:val="000000"/>
                <w:sz w:val="22"/>
              </w:rPr>
              <w:t>10月下旬至11月</w:t>
            </w:r>
          </w:p>
        </w:tc>
        <w:tc>
          <w:tcPr>
            <w:tcW w:w="7531" w:type="dxa"/>
            <w:gridSpan w:val="3"/>
            <w:tcBorders>
              <w:top w:val="single" w:sz="4" w:space="0" w:color="auto"/>
              <w:bottom w:val="single" w:sz="4" w:space="0" w:color="auto"/>
              <w:right w:val="single" w:sz="4" w:space="0" w:color="auto"/>
            </w:tcBorders>
            <w:shd w:val="clear" w:color="auto" w:fill="FFFFFF" w:themeFill="background1"/>
            <w:vAlign w:val="center"/>
          </w:tcPr>
          <w:p w14:paraId="46A87C33" w14:textId="05DDB895" w:rsidR="00815009" w:rsidRPr="000F735C" w:rsidRDefault="00815009" w:rsidP="000414D2">
            <w:pPr>
              <w:numPr>
                <w:ilvl w:val="0"/>
                <w:numId w:val="18"/>
              </w:numPr>
              <w:adjustRightInd w:val="0"/>
              <w:snapToGrid w:val="0"/>
              <w:jc w:val="both"/>
              <w:rPr>
                <w:rFonts w:ascii="微軟正黑體" w:eastAsia="微軟正黑體" w:hAnsi="微軟正黑體"/>
                <w:color w:val="000000"/>
              </w:rPr>
            </w:pPr>
            <w:r w:rsidRPr="000F735C">
              <w:rPr>
                <w:rFonts w:ascii="微軟正黑體" w:eastAsia="微軟正黑體" w:hAnsi="微軟正黑體" w:hint="eastAsia"/>
                <w:color w:val="000000"/>
              </w:rPr>
              <w:t>需求業者與</w:t>
            </w:r>
            <w:r w:rsidR="009C1473" w:rsidRPr="000F735C">
              <w:rPr>
                <w:rFonts w:ascii="微軟正黑體" w:eastAsia="微軟正黑體" w:hAnsi="微軟正黑體" w:hint="eastAsia"/>
                <w:color w:val="000000"/>
              </w:rPr>
              <w:t>提案團隊</w:t>
            </w:r>
            <w:r w:rsidRPr="000F735C">
              <w:rPr>
                <w:rFonts w:ascii="微軟正黑體" w:eastAsia="微軟正黑體" w:hAnsi="微軟正黑體" w:hint="eastAsia"/>
                <w:color w:val="000000"/>
              </w:rPr>
              <w:t>配合執行單位規劃之A</w:t>
            </w:r>
            <w:r w:rsidRPr="000F735C">
              <w:rPr>
                <w:rFonts w:ascii="微軟正黑體" w:eastAsia="微軟正黑體" w:hAnsi="微軟正黑體"/>
                <w:color w:val="000000"/>
              </w:rPr>
              <w:t>I Day</w:t>
            </w:r>
            <w:r w:rsidRPr="000F735C">
              <w:rPr>
                <w:rFonts w:ascii="微軟正黑體" w:eastAsia="微軟正黑體" w:hAnsi="微軟正黑體" w:hint="eastAsia"/>
                <w:color w:val="000000"/>
              </w:rPr>
              <w:t>成果發表會。</w:t>
            </w:r>
          </w:p>
        </w:tc>
      </w:tr>
    </w:tbl>
    <w:p w14:paraId="5DF94B1D" w14:textId="77777777" w:rsidR="00815009" w:rsidRPr="000F735C" w:rsidRDefault="00815009" w:rsidP="003463A2">
      <w:pPr>
        <w:rPr>
          <w:rFonts w:ascii="微軟正黑體" w:eastAsia="微軟正黑體" w:hAnsi="微軟正黑體"/>
        </w:rPr>
      </w:pPr>
      <w:r w:rsidRPr="000F735C">
        <w:rPr>
          <w:rFonts w:ascii="微軟正黑體" w:eastAsia="微軟正黑體" w:hAnsi="微軟正黑體" w:hint="eastAsia"/>
          <w:szCs w:val="24"/>
        </w:rPr>
        <w:t>*</w:t>
      </w:r>
      <w:r w:rsidRPr="000F735C">
        <w:rPr>
          <w:rFonts w:ascii="微軟正黑體" w:eastAsia="微軟正黑體" w:hAnsi="微軟正黑體"/>
          <w:szCs w:val="24"/>
        </w:rPr>
        <w:t>主辦單位</w:t>
      </w:r>
      <w:r w:rsidRPr="000F735C">
        <w:rPr>
          <w:rFonts w:ascii="微軟正黑體" w:eastAsia="微軟正黑體" w:hAnsi="微軟正黑體" w:hint="eastAsia"/>
          <w:szCs w:val="24"/>
        </w:rPr>
        <w:t>及執行單位</w:t>
      </w:r>
      <w:r w:rsidRPr="000F735C">
        <w:rPr>
          <w:rFonts w:ascii="微軟正黑體" w:eastAsia="微軟正黑體" w:hAnsi="微軟正黑體"/>
          <w:szCs w:val="24"/>
        </w:rPr>
        <w:t>保有視實際情況需要，調整各項時程之權利</w:t>
      </w:r>
    </w:p>
    <w:bookmarkEnd w:id="30"/>
    <w:p w14:paraId="645B56BB" w14:textId="77777777" w:rsidR="007F652C" w:rsidRPr="000F735C" w:rsidRDefault="006168E6" w:rsidP="00504A57">
      <w:pPr>
        <w:rPr>
          <w:rFonts w:ascii="微軟正黑體" w:eastAsia="微軟正黑體" w:hAnsi="微軟正黑體"/>
        </w:rPr>
      </w:pPr>
      <w:r w:rsidRPr="000F735C">
        <w:rPr>
          <w:rFonts w:ascii="微軟正黑體" w:eastAsia="微軟正黑體" w:hAnsi="微軟正黑體"/>
        </w:rPr>
        <w:br w:type="page"/>
      </w:r>
    </w:p>
    <w:p w14:paraId="1F1B36BA" w14:textId="77777777" w:rsidR="00B323BB" w:rsidRPr="000F735C" w:rsidRDefault="00FB2CE6" w:rsidP="000414D2">
      <w:pPr>
        <w:pStyle w:val="a9"/>
        <w:numPr>
          <w:ilvl w:val="0"/>
          <w:numId w:val="12"/>
        </w:numPr>
        <w:ind w:leftChars="0" w:left="709" w:hanging="709"/>
        <w:outlineLvl w:val="0"/>
        <w:rPr>
          <w:rFonts w:ascii="微軟正黑體" w:eastAsia="微軟正黑體" w:hAnsi="微軟正黑體"/>
          <w:b/>
          <w:sz w:val="32"/>
        </w:rPr>
      </w:pPr>
      <w:bookmarkStart w:id="36" w:name="_Toc8308892"/>
      <w:bookmarkStart w:id="37" w:name="_Toc106812562"/>
      <w:r w:rsidRPr="000F735C">
        <w:rPr>
          <w:rFonts w:ascii="微軟正黑體" w:eastAsia="微軟正黑體" w:hAnsi="微軟正黑體" w:hint="eastAsia"/>
          <w:b/>
          <w:sz w:val="32"/>
        </w:rPr>
        <w:lastRenderedPageBreak/>
        <w:t>評核</w:t>
      </w:r>
      <w:r w:rsidR="00B323BB" w:rsidRPr="000F735C">
        <w:rPr>
          <w:rFonts w:ascii="微軟正黑體" w:eastAsia="微軟正黑體" w:hAnsi="微軟正黑體" w:hint="eastAsia"/>
          <w:b/>
          <w:sz w:val="32"/>
        </w:rPr>
        <w:t>方式</w:t>
      </w:r>
      <w:bookmarkEnd w:id="36"/>
      <w:bookmarkEnd w:id="37"/>
    </w:p>
    <w:p w14:paraId="720F3B89" w14:textId="77777777" w:rsidR="00451E2A" w:rsidRPr="000F735C" w:rsidRDefault="00451E2A" w:rsidP="000414D2">
      <w:pPr>
        <w:pStyle w:val="a9"/>
        <w:numPr>
          <w:ilvl w:val="1"/>
          <w:numId w:val="12"/>
        </w:numPr>
        <w:ind w:leftChars="0"/>
        <w:rPr>
          <w:rFonts w:ascii="微軟正黑體" w:eastAsia="微軟正黑體" w:hAnsi="微軟正黑體"/>
          <w:b/>
          <w:sz w:val="28"/>
          <w:szCs w:val="28"/>
        </w:rPr>
      </w:pPr>
      <w:bookmarkStart w:id="38" w:name="_Hlk103957886"/>
      <w:bookmarkStart w:id="39" w:name="_Toc2608357"/>
      <w:bookmarkStart w:id="40" w:name="_Toc2611619"/>
      <w:bookmarkStart w:id="41" w:name="_Toc2614694"/>
      <w:bookmarkStart w:id="42" w:name="_Toc3393257"/>
      <w:bookmarkStart w:id="43" w:name="_Toc3480169"/>
      <w:bookmarkStart w:id="44" w:name="_Toc7451816"/>
      <w:bookmarkStart w:id="45" w:name="_Toc8139599"/>
      <w:bookmarkStart w:id="46" w:name="_Toc8139771"/>
      <w:bookmarkStart w:id="47" w:name="_Toc8302998"/>
      <w:bookmarkStart w:id="48" w:name="_Toc8308894"/>
      <w:r w:rsidRPr="000F735C">
        <w:rPr>
          <w:rFonts w:ascii="微軟正黑體" w:eastAsia="微軟正黑體" w:hAnsi="微軟正黑體" w:hint="eastAsia"/>
          <w:b/>
          <w:sz w:val="28"/>
          <w:szCs w:val="28"/>
        </w:rPr>
        <w:t>類別</w:t>
      </w:r>
      <w:proofErr w:type="gramStart"/>
      <w:r w:rsidRPr="000F735C">
        <w:rPr>
          <w:rFonts w:ascii="微軟正黑體" w:eastAsia="微軟正黑體" w:hAnsi="微軟正黑體" w:hint="eastAsia"/>
          <w:b/>
          <w:sz w:val="28"/>
          <w:szCs w:val="28"/>
        </w:rPr>
        <w:t>一</w:t>
      </w:r>
      <w:proofErr w:type="gramEnd"/>
      <w:r w:rsidR="002E7D1C" w:rsidRPr="000F735C">
        <w:rPr>
          <w:rFonts w:ascii="微軟正黑體" w:eastAsia="微軟正黑體" w:hAnsi="微軟正黑體" w:hint="eastAsia"/>
          <w:b/>
          <w:sz w:val="28"/>
          <w:szCs w:val="28"/>
        </w:rPr>
        <w:t>：</w:t>
      </w:r>
      <w:r w:rsidR="000D3231" w:rsidRPr="000F735C">
        <w:rPr>
          <w:rFonts w:ascii="微軟正黑體" w:eastAsia="微軟正黑體" w:hAnsi="微軟正黑體" w:hint="eastAsia"/>
          <w:b/>
          <w:sz w:val="28"/>
          <w:szCs w:val="28"/>
        </w:rPr>
        <w:t>新銳選拔</w:t>
      </w:r>
    </w:p>
    <w:bookmarkEnd w:id="38"/>
    <w:p w14:paraId="4D6BD8ED" w14:textId="77777777" w:rsidR="00451E2A" w:rsidRPr="000F735C" w:rsidRDefault="00451E2A" w:rsidP="000414D2">
      <w:pPr>
        <w:pStyle w:val="a9"/>
        <w:numPr>
          <w:ilvl w:val="2"/>
          <w:numId w:val="12"/>
        </w:numPr>
        <w:ind w:leftChars="0"/>
        <w:rPr>
          <w:rFonts w:ascii="微軟正黑體" w:eastAsia="微軟正黑體" w:hAnsi="微軟正黑體"/>
          <w:sz w:val="28"/>
          <w:szCs w:val="28"/>
        </w:rPr>
      </w:pPr>
      <w:r w:rsidRPr="000F735C">
        <w:rPr>
          <w:rFonts w:ascii="微軟正黑體" w:eastAsia="微軟正黑體" w:hAnsi="微軟正黑體" w:hint="eastAsia"/>
          <w:sz w:val="28"/>
          <w:szCs w:val="28"/>
        </w:rPr>
        <w:t>提案團隊出席</w:t>
      </w:r>
      <w:r w:rsidR="00244BE7" w:rsidRPr="000F735C">
        <w:rPr>
          <w:rFonts w:ascii="微軟正黑體" w:eastAsia="微軟正黑體" w:hAnsi="微軟正黑體" w:hint="eastAsia"/>
          <w:sz w:val="28"/>
          <w:szCs w:val="28"/>
        </w:rPr>
        <w:t>初審</w:t>
      </w:r>
      <w:r w:rsidRPr="000F735C">
        <w:rPr>
          <w:rFonts w:ascii="微軟正黑體" w:eastAsia="微軟正黑體" w:hAnsi="微軟正黑體" w:hint="eastAsia"/>
          <w:sz w:val="28"/>
          <w:szCs w:val="28"/>
        </w:rPr>
        <w:t>會議時，提案團隊需準備簡報</w:t>
      </w:r>
      <w:bookmarkStart w:id="49" w:name="_Hlk106378227"/>
      <w:r w:rsidRPr="000F735C">
        <w:rPr>
          <w:rFonts w:ascii="微軟正黑體" w:eastAsia="微軟正黑體" w:hAnsi="微軟正黑體" w:hint="eastAsia"/>
          <w:sz w:val="28"/>
          <w:szCs w:val="28"/>
        </w:rPr>
        <w:t>(簡報</w:t>
      </w:r>
      <w:r w:rsidR="00084DFA" w:rsidRPr="000F735C">
        <w:rPr>
          <w:rFonts w:ascii="微軟正黑體" w:eastAsia="微軟正黑體" w:hAnsi="微軟正黑體" w:hint="eastAsia"/>
          <w:sz w:val="28"/>
          <w:szCs w:val="28"/>
        </w:rPr>
        <w:t>製作請</w:t>
      </w:r>
      <w:proofErr w:type="gramStart"/>
      <w:r w:rsidR="00084DFA" w:rsidRPr="000F735C">
        <w:rPr>
          <w:rFonts w:ascii="微軟正黑體" w:eastAsia="微軟正黑體" w:hAnsi="微軟正黑體" w:hint="eastAsia"/>
          <w:sz w:val="28"/>
          <w:szCs w:val="28"/>
        </w:rPr>
        <w:t>依據官網提供</w:t>
      </w:r>
      <w:proofErr w:type="gramEnd"/>
      <w:r w:rsidR="00084DFA" w:rsidRPr="000F735C">
        <w:rPr>
          <w:rFonts w:ascii="微軟正黑體" w:eastAsia="微軟正黑體" w:hAnsi="微軟正黑體" w:hint="eastAsia"/>
          <w:sz w:val="28"/>
          <w:szCs w:val="28"/>
        </w:rPr>
        <w:t>之格式</w:t>
      </w:r>
      <w:r w:rsidRPr="000F735C">
        <w:rPr>
          <w:rFonts w:ascii="微軟正黑體" w:eastAsia="微軟正黑體" w:hAnsi="微軟正黑體" w:hint="eastAsia"/>
          <w:sz w:val="28"/>
          <w:szCs w:val="28"/>
        </w:rPr>
        <w:t>)</w:t>
      </w:r>
      <w:bookmarkEnd w:id="49"/>
      <w:r w:rsidRPr="000F735C">
        <w:rPr>
          <w:rFonts w:ascii="微軟正黑體" w:eastAsia="微軟正黑體" w:hAnsi="微軟正黑體" w:hint="eastAsia"/>
          <w:sz w:val="28"/>
          <w:szCs w:val="28"/>
        </w:rPr>
        <w:t>，說明提案計畫並接受評審詢答。</w:t>
      </w:r>
      <w:bookmarkStart w:id="50" w:name="_Toc2608358"/>
      <w:bookmarkStart w:id="51" w:name="_Toc2611620"/>
      <w:bookmarkStart w:id="52" w:name="_Toc2614695"/>
      <w:bookmarkStart w:id="53" w:name="_Toc3393258"/>
      <w:bookmarkStart w:id="54" w:name="_Toc3480170"/>
      <w:bookmarkStart w:id="55" w:name="_Toc7451817"/>
      <w:bookmarkEnd w:id="39"/>
      <w:bookmarkEnd w:id="40"/>
      <w:bookmarkEnd w:id="41"/>
      <w:bookmarkEnd w:id="42"/>
      <w:bookmarkEnd w:id="43"/>
      <w:bookmarkEnd w:id="44"/>
      <w:bookmarkEnd w:id="45"/>
      <w:bookmarkEnd w:id="46"/>
      <w:bookmarkEnd w:id="47"/>
      <w:bookmarkEnd w:id="48"/>
    </w:p>
    <w:p w14:paraId="3D6DD424" w14:textId="0E4B12FC" w:rsidR="00451E2A" w:rsidRPr="000F735C" w:rsidRDefault="00451E2A" w:rsidP="000414D2">
      <w:pPr>
        <w:pStyle w:val="a9"/>
        <w:numPr>
          <w:ilvl w:val="2"/>
          <w:numId w:val="12"/>
        </w:numPr>
        <w:ind w:leftChars="0"/>
        <w:rPr>
          <w:rFonts w:ascii="微軟正黑體" w:eastAsia="微軟正黑體" w:hAnsi="微軟正黑體"/>
          <w:sz w:val="28"/>
          <w:szCs w:val="28"/>
        </w:rPr>
      </w:pPr>
      <w:bookmarkStart w:id="56" w:name="_Toc8308895"/>
      <w:r w:rsidRPr="000F735C">
        <w:rPr>
          <w:rFonts w:ascii="微軟正黑體" w:eastAsia="微軟正黑體" w:hAnsi="微軟正黑體" w:hint="eastAsia"/>
          <w:sz w:val="28"/>
          <w:szCs w:val="28"/>
        </w:rPr>
        <w:t>提案團隊出席</w:t>
      </w:r>
      <w:r w:rsidR="00244BE7" w:rsidRPr="000F735C">
        <w:rPr>
          <w:rFonts w:ascii="微軟正黑體" w:eastAsia="微軟正黑體" w:hAnsi="微軟正黑體" w:hint="eastAsia"/>
          <w:sz w:val="28"/>
          <w:szCs w:val="28"/>
        </w:rPr>
        <w:t>決審</w:t>
      </w:r>
      <w:r w:rsidRPr="000F735C">
        <w:rPr>
          <w:rFonts w:ascii="微軟正黑體" w:eastAsia="微軟正黑體" w:hAnsi="微軟正黑體" w:hint="eastAsia"/>
          <w:sz w:val="28"/>
          <w:szCs w:val="28"/>
        </w:rPr>
        <w:t>會議時，提案團隊需另行準備成果說明簡報(簡報格式不拘)及實證成果報告暨佐證資料(請參閱</w:t>
      </w:r>
      <w:r w:rsidR="00132A4F" w:rsidRPr="000F735C">
        <w:rPr>
          <w:rFonts w:ascii="微軟正黑體" w:eastAsia="微軟正黑體" w:hAnsi="微軟正黑體" w:hint="eastAsia"/>
          <w:sz w:val="28"/>
          <w:szCs w:val="28"/>
        </w:rPr>
        <w:t>附件四</w:t>
      </w:r>
      <w:r w:rsidRPr="000F735C">
        <w:rPr>
          <w:rFonts w:ascii="微軟正黑體" w:eastAsia="微軟正黑體" w:hAnsi="微軟正黑體" w:hint="eastAsia"/>
          <w:sz w:val="28"/>
          <w:szCs w:val="28"/>
        </w:rPr>
        <w:t>)，說明計畫實證結果並接受評審</w:t>
      </w:r>
      <w:proofErr w:type="gramStart"/>
      <w:r w:rsidRPr="000F735C">
        <w:rPr>
          <w:rFonts w:ascii="微軟正黑體" w:eastAsia="微軟正黑體" w:hAnsi="微軟正黑體" w:hint="eastAsia"/>
          <w:sz w:val="28"/>
          <w:szCs w:val="28"/>
        </w:rPr>
        <w:t>詢</w:t>
      </w:r>
      <w:proofErr w:type="gramEnd"/>
      <w:r w:rsidRPr="000F735C">
        <w:rPr>
          <w:rFonts w:ascii="微軟正黑體" w:eastAsia="微軟正黑體" w:hAnsi="微軟正黑體" w:hint="eastAsia"/>
          <w:sz w:val="28"/>
          <w:szCs w:val="28"/>
        </w:rPr>
        <w:t>答。</w:t>
      </w:r>
      <w:bookmarkStart w:id="57" w:name="_Toc2608359"/>
      <w:bookmarkStart w:id="58" w:name="_Toc2611621"/>
      <w:bookmarkStart w:id="59" w:name="_Toc2614696"/>
      <w:bookmarkStart w:id="60" w:name="_Toc3393259"/>
      <w:bookmarkStart w:id="61" w:name="_Toc3480171"/>
      <w:bookmarkStart w:id="62" w:name="_Toc7451818"/>
      <w:bookmarkStart w:id="63" w:name="_Toc8139601"/>
      <w:bookmarkStart w:id="64" w:name="_Toc8139773"/>
      <w:bookmarkStart w:id="65" w:name="_Toc8303000"/>
      <w:bookmarkStart w:id="66" w:name="_Toc8308896"/>
      <w:bookmarkEnd w:id="50"/>
      <w:bookmarkEnd w:id="51"/>
      <w:bookmarkEnd w:id="52"/>
      <w:bookmarkEnd w:id="53"/>
      <w:bookmarkEnd w:id="54"/>
      <w:bookmarkEnd w:id="55"/>
      <w:bookmarkEnd w:id="56"/>
    </w:p>
    <w:p w14:paraId="39702CF7" w14:textId="77777777" w:rsidR="002752FA" w:rsidRPr="000F735C" w:rsidRDefault="00244BE7" w:rsidP="000414D2">
      <w:pPr>
        <w:pStyle w:val="a9"/>
        <w:numPr>
          <w:ilvl w:val="2"/>
          <w:numId w:val="12"/>
        </w:numPr>
        <w:ind w:leftChars="0"/>
        <w:rPr>
          <w:rFonts w:ascii="微軟正黑體" w:eastAsia="微軟正黑體" w:hAnsi="微軟正黑體"/>
          <w:sz w:val="28"/>
          <w:szCs w:val="28"/>
        </w:rPr>
      </w:pPr>
      <w:r w:rsidRPr="000F735C">
        <w:rPr>
          <w:rFonts w:ascii="微軟正黑體" w:eastAsia="微軟正黑體" w:hAnsi="微軟正黑體" w:hint="eastAsia"/>
          <w:sz w:val="28"/>
          <w:szCs w:val="28"/>
        </w:rPr>
        <w:t>初審</w:t>
      </w:r>
      <w:r w:rsidR="00451E2A" w:rsidRPr="000F735C">
        <w:rPr>
          <w:rFonts w:ascii="微軟正黑體" w:eastAsia="微軟正黑體" w:hAnsi="微軟正黑體" w:hint="eastAsia"/>
          <w:sz w:val="28"/>
          <w:szCs w:val="28"/>
        </w:rPr>
        <w:t>：</w:t>
      </w:r>
      <w:bookmarkEnd w:id="57"/>
      <w:bookmarkEnd w:id="58"/>
      <w:bookmarkEnd w:id="59"/>
      <w:bookmarkEnd w:id="60"/>
      <w:bookmarkEnd w:id="61"/>
      <w:bookmarkEnd w:id="62"/>
      <w:bookmarkEnd w:id="63"/>
      <w:bookmarkEnd w:id="64"/>
      <w:bookmarkEnd w:id="65"/>
      <w:bookmarkEnd w:id="66"/>
    </w:p>
    <w:p w14:paraId="1F79C8F0" w14:textId="77777777" w:rsidR="002752FA" w:rsidRPr="000F735C" w:rsidRDefault="002752FA" w:rsidP="000414D2">
      <w:pPr>
        <w:pStyle w:val="a9"/>
        <w:numPr>
          <w:ilvl w:val="3"/>
          <w:numId w:val="12"/>
        </w:numPr>
        <w:ind w:leftChars="0"/>
        <w:rPr>
          <w:rFonts w:ascii="微軟正黑體" w:eastAsia="微軟正黑體" w:hAnsi="微軟正黑體"/>
          <w:sz w:val="28"/>
          <w:szCs w:val="28"/>
        </w:rPr>
      </w:pPr>
      <w:r w:rsidRPr="000F735C">
        <w:rPr>
          <w:rFonts w:ascii="微軟正黑體" w:eastAsia="微軟正黑體" w:hAnsi="微軟正黑體" w:hint="eastAsia"/>
          <w:sz w:val="28"/>
          <w:szCs w:val="28"/>
        </w:rPr>
        <w:t>簡報應包含團隊能量介紹、需求選擇說明、國內外市場分析、解決方案說明、可行性分析等。</w:t>
      </w:r>
      <w:bookmarkStart w:id="67" w:name="_Toc2608360"/>
      <w:bookmarkStart w:id="68" w:name="_Toc2611622"/>
      <w:bookmarkStart w:id="69" w:name="_Toc2614697"/>
      <w:bookmarkStart w:id="70" w:name="_Toc3393260"/>
      <w:bookmarkStart w:id="71" w:name="_Toc3480172"/>
      <w:bookmarkStart w:id="72" w:name="_Toc7451819"/>
      <w:bookmarkStart w:id="73" w:name="_Toc8139602"/>
      <w:bookmarkStart w:id="74" w:name="_Toc8139774"/>
      <w:bookmarkStart w:id="75" w:name="_Toc8303001"/>
      <w:bookmarkStart w:id="76" w:name="_Toc8308898"/>
    </w:p>
    <w:p w14:paraId="1E1E646C" w14:textId="77777777" w:rsidR="00B323BB" w:rsidRPr="000F735C" w:rsidRDefault="00E30DE9" w:rsidP="000414D2">
      <w:pPr>
        <w:pStyle w:val="a9"/>
        <w:numPr>
          <w:ilvl w:val="3"/>
          <w:numId w:val="12"/>
        </w:numPr>
        <w:ind w:leftChars="0"/>
        <w:rPr>
          <w:rFonts w:ascii="微軟正黑體" w:eastAsia="微軟正黑體" w:hAnsi="微軟正黑體"/>
          <w:sz w:val="28"/>
          <w:szCs w:val="28"/>
        </w:rPr>
      </w:pPr>
      <w:r w:rsidRPr="000F735C">
        <w:rPr>
          <w:rFonts w:ascii="微軟正黑體" w:eastAsia="微軟正黑體" w:hAnsi="微軟正黑體" w:hint="eastAsia"/>
          <w:sz w:val="28"/>
          <w:szCs w:val="28"/>
        </w:rPr>
        <w:t>評審</w:t>
      </w:r>
      <w:proofErr w:type="gramStart"/>
      <w:r w:rsidRPr="000F735C">
        <w:rPr>
          <w:rFonts w:ascii="微軟正黑體" w:eastAsia="微軟正黑體" w:hAnsi="微軟正黑體" w:hint="eastAsia"/>
          <w:sz w:val="28"/>
          <w:szCs w:val="28"/>
        </w:rPr>
        <w:t>委員依</w:t>
      </w:r>
      <w:r w:rsidR="00FB2CE6" w:rsidRPr="000F735C">
        <w:rPr>
          <w:rFonts w:ascii="微軟正黑體" w:eastAsia="微軟正黑體" w:hAnsi="微軟正黑體" w:hint="eastAsia"/>
          <w:sz w:val="28"/>
          <w:szCs w:val="28"/>
        </w:rPr>
        <w:t>評核</w:t>
      </w:r>
      <w:proofErr w:type="gramEnd"/>
      <w:r w:rsidR="00B323BB" w:rsidRPr="000F735C">
        <w:rPr>
          <w:rFonts w:ascii="微軟正黑體" w:eastAsia="微軟正黑體" w:hAnsi="微軟正黑體" w:hint="eastAsia"/>
          <w:sz w:val="28"/>
          <w:szCs w:val="28"/>
        </w:rPr>
        <w:t>標準執行</w:t>
      </w:r>
      <w:r w:rsidR="00244BE7" w:rsidRPr="000F735C">
        <w:rPr>
          <w:rFonts w:ascii="微軟正黑體" w:eastAsia="微軟正黑體" w:hAnsi="微軟正黑體" w:hint="eastAsia"/>
          <w:sz w:val="28"/>
          <w:szCs w:val="28"/>
        </w:rPr>
        <w:t>初審</w:t>
      </w:r>
      <w:r w:rsidR="00B323BB" w:rsidRPr="000F735C">
        <w:rPr>
          <w:rFonts w:ascii="微軟正黑體" w:eastAsia="微軟正黑體" w:hAnsi="微軟正黑體" w:hint="eastAsia"/>
          <w:sz w:val="28"/>
          <w:szCs w:val="28"/>
        </w:rPr>
        <w:t>作業，核定參與實證資格。</w:t>
      </w:r>
      <w:bookmarkEnd w:id="67"/>
      <w:bookmarkEnd w:id="68"/>
      <w:bookmarkEnd w:id="69"/>
      <w:bookmarkEnd w:id="70"/>
      <w:bookmarkEnd w:id="71"/>
      <w:bookmarkEnd w:id="72"/>
      <w:bookmarkEnd w:id="73"/>
      <w:bookmarkEnd w:id="74"/>
      <w:bookmarkEnd w:id="75"/>
      <w:bookmarkEnd w:id="76"/>
    </w:p>
    <w:p w14:paraId="0EFF56C8" w14:textId="77777777" w:rsidR="002752FA" w:rsidRPr="000F735C" w:rsidRDefault="00244BE7" w:rsidP="000414D2">
      <w:pPr>
        <w:pStyle w:val="a9"/>
        <w:numPr>
          <w:ilvl w:val="3"/>
          <w:numId w:val="12"/>
        </w:numPr>
        <w:ind w:leftChars="0"/>
        <w:rPr>
          <w:rFonts w:ascii="微軟正黑體" w:eastAsia="微軟正黑體" w:hAnsi="微軟正黑體"/>
          <w:sz w:val="28"/>
          <w:szCs w:val="28"/>
        </w:rPr>
      </w:pPr>
      <w:bookmarkStart w:id="77" w:name="_Toc2614698"/>
      <w:bookmarkStart w:id="78" w:name="_Toc3393261"/>
      <w:bookmarkStart w:id="79" w:name="_Toc3480173"/>
      <w:bookmarkStart w:id="80" w:name="_Toc7451820"/>
      <w:bookmarkStart w:id="81" w:name="_Toc8139603"/>
      <w:bookmarkStart w:id="82" w:name="_Toc8139775"/>
      <w:bookmarkStart w:id="83" w:name="_Toc8303002"/>
      <w:bookmarkStart w:id="84" w:name="_Toc8308899"/>
      <w:r w:rsidRPr="000F735C">
        <w:rPr>
          <w:rFonts w:ascii="微軟正黑體" w:eastAsia="微軟正黑體" w:hAnsi="微軟正黑體" w:hint="eastAsia"/>
          <w:sz w:val="28"/>
          <w:szCs w:val="28"/>
        </w:rPr>
        <w:t>初審</w:t>
      </w:r>
      <w:r w:rsidR="00FB2CE6" w:rsidRPr="000F735C">
        <w:rPr>
          <w:rFonts w:ascii="微軟正黑體" w:eastAsia="微軟正黑體" w:hAnsi="微軟正黑體" w:hint="eastAsia"/>
          <w:sz w:val="28"/>
          <w:szCs w:val="28"/>
        </w:rPr>
        <w:t>評核</w:t>
      </w:r>
      <w:r w:rsidR="00B323BB" w:rsidRPr="000F735C">
        <w:rPr>
          <w:rFonts w:ascii="微軟正黑體" w:eastAsia="微軟正黑體" w:hAnsi="微軟正黑體" w:hint="eastAsia"/>
          <w:sz w:val="28"/>
          <w:szCs w:val="28"/>
        </w:rPr>
        <w:t>標準如下：</w:t>
      </w:r>
      <w:bookmarkStart w:id="85" w:name="_Toc2614699"/>
      <w:bookmarkStart w:id="86" w:name="_Toc3393262"/>
      <w:bookmarkStart w:id="87" w:name="_Toc3480174"/>
      <w:bookmarkStart w:id="88" w:name="_Toc7451821"/>
      <w:bookmarkStart w:id="89" w:name="_Toc8139604"/>
      <w:bookmarkStart w:id="90" w:name="_Toc8139776"/>
      <w:bookmarkStart w:id="91" w:name="_Toc8303003"/>
      <w:bookmarkStart w:id="92" w:name="_Toc8308900"/>
      <w:bookmarkEnd w:id="77"/>
      <w:bookmarkEnd w:id="78"/>
      <w:bookmarkEnd w:id="79"/>
      <w:bookmarkEnd w:id="80"/>
      <w:bookmarkEnd w:id="81"/>
      <w:bookmarkEnd w:id="82"/>
      <w:bookmarkEnd w:id="83"/>
      <w:bookmarkEnd w:id="84"/>
    </w:p>
    <w:tbl>
      <w:tblPr>
        <w:tblW w:w="10177" w:type="dxa"/>
        <w:tblInd w:w="-459" w:type="dxa"/>
        <w:tblBorders>
          <w:top w:val="single" w:sz="8" w:space="0" w:color="B3CC82"/>
          <w:left w:val="single" w:sz="8" w:space="0" w:color="B3CC82"/>
          <w:bottom w:val="single" w:sz="8" w:space="0" w:color="B3CC82"/>
          <w:right w:val="single" w:sz="8" w:space="0" w:color="B3CC82"/>
          <w:insideH w:val="single" w:sz="8" w:space="0" w:color="B3CC82"/>
        </w:tblBorders>
        <w:tblLayout w:type="fixed"/>
        <w:tblLook w:val="0420" w:firstRow="1" w:lastRow="0" w:firstColumn="0" w:lastColumn="0" w:noHBand="0" w:noVBand="1"/>
      </w:tblPr>
      <w:tblGrid>
        <w:gridCol w:w="1281"/>
        <w:gridCol w:w="2263"/>
        <w:gridCol w:w="5528"/>
        <w:gridCol w:w="1105"/>
      </w:tblGrid>
      <w:tr w:rsidR="00D5196E" w:rsidRPr="000F735C" w14:paraId="0AC18959" w14:textId="77777777" w:rsidTr="00277D18">
        <w:trPr>
          <w:trHeight w:val="508"/>
          <w:tblHeader/>
        </w:trPr>
        <w:tc>
          <w:tcPr>
            <w:tcW w:w="128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74B0FE6F" w14:textId="77777777" w:rsidR="00D5196E" w:rsidRPr="000F735C" w:rsidRDefault="00D5196E" w:rsidP="00D5196E">
            <w:pPr>
              <w:snapToGrid w:val="0"/>
              <w:jc w:val="center"/>
              <w:rPr>
                <w:rFonts w:ascii="微軟正黑體" w:eastAsia="微軟正黑體" w:hAnsi="微軟正黑體"/>
                <w:b/>
                <w:bCs/>
                <w:color w:val="000000"/>
                <w:sz w:val="28"/>
                <w:szCs w:val="26"/>
              </w:rPr>
            </w:pPr>
            <w:r w:rsidRPr="000F735C">
              <w:rPr>
                <w:rFonts w:ascii="微軟正黑體" w:eastAsia="微軟正黑體" w:hAnsi="微軟正黑體" w:hint="eastAsia"/>
                <w:b/>
                <w:bCs/>
                <w:color w:val="000000"/>
                <w:sz w:val="28"/>
                <w:szCs w:val="26"/>
              </w:rPr>
              <w:t>項目</w:t>
            </w:r>
          </w:p>
        </w:tc>
        <w:tc>
          <w:tcPr>
            <w:tcW w:w="2263"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451DE8FA" w14:textId="77777777" w:rsidR="00D5196E" w:rsidRPr="000F735C" w:rsidRDefault="00D5196E" w:rsidP="00D5196E">
            <w:pPr>
              <w:snapToGrid w:val="0"/>
              <w:jc w:val="center"/>
              <w:rPr>
                <w:rFonts w:ascii="微軟正黑體" w:eastAsia="微軟正黑體" w:hAnsi="微軟正黑體"/>
                <w:b/>
                <w:bCs/>
                <w:color w:val="000000"/>
                <w:sz w:val="28"/>
                <w:szCs w:val="26"/>
              </w:rPr>
            </w:pPr>
            <w:r w:rsidRPr="000F735C">
              <w:rPr>
                <w:rFonts w:ascii="微軟正黑體" w:eastAsia="微軟正黑體" w:hAnsi="微軟正黑體" w:hint="eastAsia"/>
                <w:b/>
                <w:bCs/>
                <w:color w:val="000000"/>
                <w:sz w:val="28"/>
                <w:szCs w:val="26"/>
              </w:rPr>
              <w:t>說明</w:t>
            </w:r>
          </w:p>
        </w:tc>
        <w:tc>
          <w:tcPr>
            <w:tcW w:w="5528"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277F9404" w14:textId="77777777" w:rsidR="00D5196E" w:rsidRPr="000F735C" w:rsidRDefault="00D5196E" w:rsidP="00D5196E">
            <w:pPr>
              <w:snapToGrid w:val="0"/>
              <w:jc w:val="center"/>
              <w:rPr>
                <w:rFonts w:ascii="微軟正黑體" w:eastAsia="微軟正黑體" w:hAnsi="微軟正黑體"/>
                <w:b/>
                <w:bCs/>
                <w:color w:val="000000"/>
                <w:sz w:val="28"/>
                <w:szCs w:val="26"/>
              </w:rPr>
            </w:pPr>
            <w:r w:rsidRPr="000F735C">
              <w:rPr>
                <w:rFonts w:ascii="微軟正黑體" w:eastAsia="微軟正黑體" w:hAnsi="微軟正黑體" w:hint="eastAsia"/>
                <w:b/>
                <w:bCs/>
                <w:color w:val="000000"/>
                <w:sz w:val="28"/>
                <w:szCs w:val="26"/>
              </w:rPr>
              <w:t>內容</w:t>
            </w:r>
          </w:p>
        </w:tc>
        <w:tc>
          <w:tcPr>
            <w:tcW w:w="1105"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645E2515" w14:textId="77777777" w:rsidR="00D5196E" w:rsidRPr="000F735C" w:rsidRDefault="00D5196E" w:rsidP="00D5196E">
            <w:pPr>
              <w:snapToGrid w:val="0"/>
              <w:jc w:val="center"/>
              <w:rPr>
                <w:rFonts w:ascii="微軟正黑體" w:eastAsia="微軟正黑體" w:hAnsi="微軟正黑體"/>
                <w:b/>
                <w:bCs/>
                <w:color w:val="000000"/>
                <w:sz w:val="28"/>
                <w:szCs w:val="26"/>
              </w:rPr>
            </w:pPr>
            <w:r w:rsidRPr="000F735C">
              <w:rPr>
                <w:rFonts w:ascii="微軟正黑體" w:eastAsia="微軟正黑體" w:hAnsi="微軟正黑體" w:hint="eastAsia"/>
                <w:b/>
                <w:bCs/>
                <w:color w:val="000000"/>
                <w:sz w:val="28"/>
                <w:szCs w:val="26"/>
              </w:rPr>
              <w:t>比重</w:t>
            </w:r>
          </w:p>
        </w:tc>
      </w:tr>
      <w:tr w:rsidR="0000744D" w:rsidRPr="000F735C" w14:paraId="4993C218" w14:textId="77777777" w:rsidTr="00D5196E">
        <w:trPr>
          <w:trHeight w:val="969"/>
        </w:trPr>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ED254" w14:textId="77777777" w:rsidR="0000744D" w:rsidRPr="000F735C" w:rsidRDefault="0000744D" w:rsidP="0000744D">
            <w:pPr>
              <w:jc w:val="center"/>
              <w:rPr>
                <w:rFonts w:ascii="微軟正黑體" w:eastAsia="微軟正黑體" w:hAnsi="微軟正黑體" w:cs="新細明體"/>
                <w:b/>
                <w:color w:val="000000"/>
                <w:szCs w:val="24"/>
              </w:rPr>
            </w:pPr>
            <w:r w:rsidRPr="000F735C">
              <w:rPr>
                <w:rFonts w:ascii="微軟正黑體" w:eastAsia="微軟正黑體" w:hAnsi="微軟正黑體" w:hint="eastAsia"/>
                <w:b/>
                <w:color w:val="000000"/>
              </w:rPr>
              <w:t>團隊能力</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97C6CB" w14:textId="77777777" w:rsidR="0000744D" w:rsidRPr="000F735C" w:rsidRDefault="0000744D" w:rsidP="0000744D">
            <w:pPr>
              <w:jc w:val="center"/>
              <w:rPr>
                <w:rFonts w:ascii="微軟正黑體" w:eastAsia="微軟正黑體" w:hAnsi="微軟正黑體"/>
                <w:b/>
                <w:color w:val="000000"/>
              </w:rPr>
            </w:pPr>
            <w:r w:rsidRPr="000F735C">
              <w:rPr>
                <w:rFonts w:ascii="微軟正黑體" w:eastAsia="微軟正黑體" w:hAnsi="微軟正黑體" w:hint="eastAsia"/>
                <w:b/>
                <w:color w:val="000000"/>
              </w:rPr>
              <w:t xml:space="preserve">團隊過往實績 </w:t>
            </w:r>
          </w:p>
          <w:p w14:paraId="45B23143" w14:textId="77777777" w:rsidR="0000744D" w:rsidRPr="000F735C" w:rsidRDefault="0000744D" w:rsidP="0000744D">
            <w:pPr>
              <w:jc w:val="center"/>
              <w:rPr>
                <w:rFonts w:ascii="微軟正黑體" w:eastAsia="微軟正黑體" w:hAnsi="微軟正黑體"/>
                <w:b/>
                <w:color w:val="000000"/>
              </w:rPr>
            </w:pPr>
            <w:r w:rsidRPr="000F735C">
              <w:rPr>
                <w:rFonts w:ascii="微軟正黑體" w:eastAsia="微軟正黑體" w:hAnsi="微軟正黑體" w:hint="eastAsia"/>
                <w:b/>
                <w:color w:val="000000"/>
              </w:rPr>
              <w:t xml:space="preserve">&amp; </w:t>
            </w:r>
          </w:p>
          <w:p w14:paraId="6018B72C" w14:textId="77777777" w:rsidR="0000744D" w:rsidRPr="000F735C" w:rsidRDefault="0000744D" w:rsidP="0000744D">
            <w:pPr>
              <w:jc w:val="center"/>
              <w:rPr>
                <w:rFonts w:ascii="微軟正黑體" w:eastAsia="微軟正黑體" w:hAnsi="微軟正黑體" w:cs="新細明體"/>
                <w:b/>
                <w:color w:val="000000"/>
                <w:szCs w:val="24"/>
              </w:rPr>
            </w:pPr>
            <w:r w:rsidRPr="000F735C">
              <w:rPr>
                <w:rFonts w:ascii="微軟正黑體" w:eastAsia="微軟正黑體" w:hAnsi="微軟正黑體" w:hint="eastAsia"/>
                <w:b/>
                <w:color w:val="000000"/>
              </w:rPr>
              <w:t>現場簡報表現</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7F90A" w14:textId="77777777" w:rsidR="0000744D" w:rsidRPr="000F735C" w:rsidRDefault="0000744D" w:rsidP="000414D2">
            <w:pPr>
              <w:pStyle w:val="a9"/>
              <w:numPr>
                <w:ilvl w:val="0"/>
                <w:numId w:val="14"/>
              </w:numPr>
              <w:adjustRightInd w:val="0"/>
              <w:snapToGrid w:val="0"/>
              <w:ind w:leftChars="0"/>
              <w:jc w:val="both"/>
              <w:rPr>
                <w:rFonts w:ascii="微軟正黑體" w:eastAsia="微軟正黑體" w:hAnsi="微軟正黑體"/>
                <w:color w:val="000000"/>
              </w:rPr>
            </w:pPr>
            <w:r w:rsidRPr="000F735C">
              <w:rPr>
                <w:rFonts w:ascii="微軟正黑體" w:eastAsia="微軟正黑體" w:hAnsi="微軟正黑體" w:hint="eastAsia"/>
                <w:color w:val="000000"/>
              </w:rPr>
              <w:t>團隊過往實績說明</w:t>
            </w:r>
          </w:p>
          <w:p w14:paraId="1159B73F" w14:textId="77777777" w:rsidR="0000744D" w:rsidRPr="000F735C" w:rsidRDefault="0000744D" w:rsidP="000414D2">
            <w:pPr>
              <w:pStyle w:val="a9"/>
              <w:numPr>
                <w:ilvl w:val="0"/>
                <w:numId w:val="14"/>
              </w:numPr>
              <w:adjustRightInd w:val="0"/>
              <w:snapToGrid w:val="0"/>
              <w:ind w:leftChars="0"/>
              <w:jc w:val="both"/>
              <w:rPr>
                <w:rFonts w:ascii="微軟正黑體" w:eastAsia="微軟正黑體" w:hAnsi="微軟正黑體"/>
                <w:color w:val="000000"/>
              </w:rPr>
            </w:pPr>
            <w:r w:rsidRPr="000F735C">
              <w:rPr>
                <w:rFonts w:ascii="微軟正黑體" w:eastAsia="微軟正黑體" w:hAnsi="微軟正黑體" w:hint="eastAsia"/>
                <w:color w:val="000000"/>
              </w:rPr>
              <w:t>對機器學習、深度學習、類神經網絡等AI技術與應用專長</w:t>
            </w:r>
          </w:p>
          <w:p w14:paraId="39D7B1B8" w14:textId="77777777" w:rsidR="0000744D" w:rsidRPr="000F735C" w:rsidRDefault="0000744D" w:rsidP="000414D2">
            <w:pPr>
              <w:pStyle w:val="a9"/>
              <w:numPr>
                <w:ilvl w:val="0"/>
                <w:numId w:val="14"/>
              </w:numPr>
              <w:adjustRightInd w:val="0"/>
              <w:snapToGrid w:val="0"/>
              <w:ind w:leftChars="0"/>
              <w:jc w:val="both"/>
              <w:rPr>
                <w:rFonts w:ascii="微軟正黑體" w:eastAsia="微軟正黑體" w:hAnsi="微軟正黑體"/>
                <w:color w:val="000000"/>
              </w:rPr>
            </w:pPr>
            <w:r w:rsidRPr="000F735C">
              <w:rPr>
                <w:rFonts w:ascii="微軟正黑體" w:eastAsia="微軟正黑體" w:hAnsi="微軟正黑體" w:hint="eastAsia"/>
                <w:color w:val="000000"/>
              </w:rPr>
              <w:t>團隊目前營運現況與商業合作計畫</w:t>
            </w:r>
          </w:p>
          <w:p w14:paraId="22C9C4C6" w14:textId="77777777" w:rsidR="0000744D" w:rsidRPr="000F735C" w:rsidRDefault="0000744D" w:rsidP="000414D2">
            <w:pPr>
              <w:pStyle w:val="a9"/>
              <w:numPr>
                <w:ilvl w:val="0"/>
                <w:numId w:val="14"/>
              </w:numPr>
              <w:adjustRightInd w:val="0"/>
              <w:snapToGrid w:val="0"/>
              <w:ind w:leftChars="0"/>
              <w:jc w:val="both"/>
              <w:rPr>
                <w:rFonts w:ascii="微軟正黑體" w:eastAsia="微軟正黑體" w:hAnsi="微軟正黑體"/>
                <w:color w:val="000000"/>
              </w:rPr>
            </w:pPr>
            <w:r w:rsidRPr="000F735C">
              <w:rPr>
                <w:rFonts w:ascii="微軟正黑體" w:eastAsia="微軟正黑體" w:hAnsi="微軟正黑體" w:hint="eastAsia"/>
                <w:color w:val="000000"/>
              </w:rPr>
              <w:t>簡報說明、</w:t>
            </w:r>
            <w:proofErr w:type="gramStart"/>
            <w:r w:rsidRPr="000F735C">
              <w:rPr>
                <w:rFonts w:ascii="微軟正黑體" w:eastAsia="微軟正黑體" w:hAnsi="微軟正黑體" w:hint="eastAsia"/>
                <w:color w:val="000000"/>
              </w:rPr>
              <w:t>臺</w:t>
            </w:r>
            <w:proofErr w:type="gramEnd"/>
            <w:r w:rsidRPr="000F735C">
              <w:rPr>
                <w:rFonts w:ascii="微軟正黑體" w:eastAsia="微軟正黑體" w:hAnsi="微軟正黑體" w:hint="eastAsia"/>
                <w:color w:val="000000"/>
              </w:rPr>
              <w:t>風與問答反饋</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EAD1B" w14:textId="77777777" w:rsidR="0000744D" w:rsidRPr="000F735C" w:rsidRDefault="0000744D" w:rsidP="00D5196E">
            <w:pPr>
              <w:adjustRightInd w:val="0"/>
              <w:snapToGrid w:val="0"/>
              <w:jc w:val="center"/>
              <w:rPr>
                <w:rFonts w:ascii="微軟正黑體" w:eastAsia="微軟正黑體" w:hAnsi="微軟正黑體"/>
                <w:b/>
                <w:color w:val="000000"/>
              </w:rPr>
            </w:pPr>
            <w:r w:rsidRPr="000F735C">
              <w:rPr>
                <w:rFonts w:ascii="微軟正黑體" w:eastAsia="微軟正黑體" w:hAnsi="微軟正黑體" w:hint="eastAsia"/>
                <w:b/>
                <w:color w:val="000000"/>
              </w:rPr>
              <w:t>30%</w:t>
            </w:r>
          </w:p>
        </w:tc>
      </w:tr>
      <w:tr w:rsidR="0000744D" w:rsidRPr="000F735C" w14:paraId="2C7AB443" w14:textId="77777777" w:rsidTr="00D5196E">
        <w:trPr>
          <w:trHeight w:val="969"/>
        </w:trPr>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89F207" w14:textId="77777777" w:rsidR="0000744D" w:rsidRPr="000F735C" w:rsidRDefault="0000744D" w:rsidP="0000744D">
            <w:pPr>
              <w:jc w:val="center"/>
              <w:rPr>
                <w:rFonts w:ascii="微軟正黑體" w:eastAsia="微軟正黑體" w:hAnsi="微軟正黑體"/>
                <w:b/>
                <w:color w:val="000000"/>
              </w:rPr>
            </w:pPr>
            <w:r w:rsidRPr="000F735C">
              <w:rPr>
                <w:rFonts w:ascii="微軟正黑體" w:eastAsia="微軟正黑體" w:hAnsi="微軟正黑體" w:hint="eastAsia"/>
                <w:b/>
                <w:color w:val="000000"/>
              </w:rPr>
              <w:t>方案</w:t>
            </w:r>
          </w:p>
          <w:p w14:paraId="7B16D22D" w14:textId="77777777" w:rsidR="0000744D" w:rsidRPr="000F735C" w:rsidRDefault="0000744D" w:rsidP="0000744D">
            <w:pPr>
              <w:jc w:val="center"/>
              <w:rPr>
                <w:rFonts w:ascii="微軟正黑體" w:eastAsia="微軟正黑體" w:hAnsi="微軟正黑體" w:cs="新細明體"/>
                <w:b/>
                <w:color w:val="000000"/>
                <w:szCs w:val="24"/>
              </w:rPr>
            </w:pPr>
            <w:r w:rsidRPr="000F735C">
              <w:rPr>
                <w:rFonts w:ascii="微軟正黑體" w:eastAsia="微軟正黑體" w:hAnsi="微軟正黑體" w:hint="eastAsia"/>
                <w:b/>
                <w:color w:val="000000"/>
              </w:rPr>
              <w:t>適切性</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8A0E2C" w14:textId="77777777" w:rsidR="0000744D" w:rsidRPr="000F735C" w:rsidRDefault="0000744D" w:rsidP="0000744D">
            <w:pPr>
              <w:jc w:val="center"/>
              <w:rPr>
                <w:rFonts w:ascii="微軟正黑體" w:eastAsia="微軟正黑體" w:hAnsi="微軟正黑體" w:cs="新細明體"/>
                <w:b/>
                <w:color w:val="000000"/>
                <w:szCs w:val="24"/>
              </w:rPr>
            </w:pPr>
            <w:r w:rsidRPr="000F735C">
              <w:rPr>
                <w:rFonts w:ascii="微軟正黑體" w:eastAsia="微軟正黑體" w:hAnsi="微軟正黑體" w:hint="eastAsia"/>
                <w:b/>
                <w:color w:val="000000"/>
              </w:rPr>
              <w:t>提案對應大廠需求的適切性與完整性</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E7159" w14:textId="77777777" w:rsidR="0000744D" w:rsidRPr="000F735C" w:rsidRDefault="0000744D" w:rsidP="000414D2">
            <w:pPr>
              <w:pStyle w:val="a9"/>
              <w:numPr>
                <w:ilvl w:val="0"/>
                <w:numId w:val="14"/>
              </w:numPr>
              <w:adjustRightInd w:val="0"/>
              <w:snapToGrid w:val="0"/>
              <w:ind w:leftChars="0"/>
              <w:jc w:val="both"/>
              <w:rPr>
                <w:rFonts w:ascii="微軟正黑體" w:eastAsia="微軟正黑體" w:hAnsi="微軟正黑體"/>
                <w:color w:val="000000"/>
              </w:rPr>
            </w:pPr>
            <w:r w:rsidRPr="000F735C">
              <w:rPr>
                <w:rFonts w:ascii="微軟正黑體" w:eastAsia="微軟正黑體" w:hAnsi="微軟正黑體" w:hint="eastAsia"/>
                <w:color w:val="000000"/>
              </w:rPr>
              <w:t>業者需求與應用情境設計</w:t>
            </w:r>
          </w:p>
          <w:p w14:paraId="385F221F" w14:textId="77777777" w:rsidR="0000744D" w:rsidRPr="000F735C" w:rsidRDefault="0000744D" w:rsidP="000414D2">
            <w:pPr>
              <w:pStyle w:val="a9"/>
              <w:numPr>
                <w:ilvl w:val="0"/>
                <w:numId w:val="14"/>
              </w:numPr>
              <w:adjustRightInd w:val="0"/>
              <w:snapToGrid w:val="0"/>
              <w:ind w:leftChars="0"/>
              <w:jc w:val="both"/>
              <w:rPr>
                <w:rFonts w:ascii="微軟正黑體" w:eastAsia="微軟正黑體" w:hAnsi="微軟正黑體"/>
                <w:color w:val="000000"/>
              </w:rPr>
            </w:pPr>
            <w:r w:rsidRPr="000F735C">
              <w:rPr>
                <w:rFonts w:ascii="微軟正黑體" w:eastAsia="微軟正黑體" w:hAnsi="微軟正黑體" w:hint="eastAsia"/>
                <w:color w:val="000000"/>
              </w:rPr>
              <w:t>國際雲端平</w:t>
            </w:r>
            <w:proofErr w:type="gramStart"/>
            <w:r w:rsidRPr="000F735C">
              <w:rPr>
                <w:rFonts w:ascii="微軟正黑體" w:eastAsia="微軟正黑體" w:hAnsi="微軟正黑體" w:hint="eastAsia"/>
                <w:color w:val="000000"/>
              </w:rPr>
              <w:t>臺</w:t>
            </w:r>
            <w:proofErr w:type="gramEnd"/>
            <w:r w:rsidRPr="000F735C">
              <w:rPr>
                <w:rFonts w:ascii="微軟正黑體" w:eastAsia="微軟正黑體" w:hAnsi="微軟正黑體" w:hint="eastAsia"/>
                <w:color w:val="000000"/>
              </w:rPr>
              <w:t>應用規劃</w:t>
            </w:r>
          </w:p>
          <w:p w14:paraId="34ACE158" w14:textId="77777777" w:rsidR="0000744D" w:rsidRPr="000F735C" w:rsidRDefault="0000744D" w:rsidP="000414D2">
            <w:pPr>
              <w:pStyle w:val="a9"/>
              <w:numPr>
                <w:ilvl w:val="0"/>
                <w:numId w:val="14"/>
              </w:numPr>
              <w:adjustRightInd w:val="0"/>
              <w:snapToGrid w:val="0"/>
              <w:ind w:leftChars="0"/>
              <w:jc w:val="both"/>
              <w:rPr>
                <w:rFonts w:ascii="微軟正黑體" w:eastAsia="微軟正黑體" w:hAnsi="微軟正黑體"/>
                <w:color w:val="000000"/>
              </w:rPr>
            </w:pPr>
            <w:r w:rsidRPr="000F735C">
              <w:rPr>
                <w:rFonts w:ascii="微軟正黑體" w:eastAsia="微軟正黑體" w:hAnsi="微軟正黑體" w:hint="eastAsia"/>
                <w:color w:val="000000"/>
              </w:rPr>
              <w:t>使用者介面設計</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DBDE4" w14:textId="77777777" w:rsidR="0000744D" w:rsidRPr="000F735C" w:rsidRDefault="0000744D" w:rsidP="00D5196E">
            <w:pPr>
              <w:adjustRightInd w:val="0"/>
              <w:snapToGrid w:val="0"/>
              <w:jc w:val="center"/>
              <w:rPr>
                <w:rFonts w:ascii="微軟正黑體" w:eastAsia="微軟正黑體" w:hAnsi="微軟正黑體"/>
                <w:b/>
                <w:color w:val="000000"/>
              </w:rPr>
            </w:pPr>
            <w:r w:rsidRPr="000F735C">
              <w:rPr>
                <w:rFonts w:ascii="微軟正黑體" w:eastAsia="微軟正黑體" w:hAnsi="微軟正黑體" w:hint="eastAsia"/>
                <w:b/>
                <w:color w:val="000000"/>
              </w:rPr>
              <w:t>30%</w:t>
            </w:r>
          </w:p>
        </w:tc>
      </w:tr>
      <w:tr w:rsidR="0000744D" w:rsidRPr="000F735C" w14:paraId="2CC1110E" w14:textId="77777777" w:rsidTr="00D5196E">
        <w:trPr>
          <w:trHeight w:val="969"/>
        </w:trPr>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23F69" w14:textId="77777777" w:rsidR="0000744D" w:rsidRPr="000F735C" w:rsidRDefault="0000744D" w:rsidP="0000744D">
            <w:pPr>
              <w:jc w:val="center"/>
              <w:rPr>
                <w:rFonts w:ascii="微軟正黑體" w:eastAsia="微軟正黑體" w:hAnsi="微軟正黑體"/>
                <w:b/>
                <w:color w:val="000000"/>
              </w:rPr>
            </w:pPr>
            <w:r w:rsidRPr="000F735C">
              <w:rPr>
                <w:rFonts w:ascii="微軟正黑體" w:eastAsia="微軟正黑體" w:hAnsi="微軟正黑體" w:hint="eastAsia"/>
                <w:b/>
                <w:color w:val="000000"/>
              </w:rPr>
              <w:t>技術</w:t>
            </w:r>
          </w:p>
          <w:p w14:paraId="26278D84" w14:textId="77777777" w:rsidR="0000744D" w:rsidRPr="000F735C" w:rsidRDefault="0000744D" w:rsidP="0000744D">
            <w:pPr>
              <w:jc w:val="center"/>
              <w:rPr>
                <w:rFonts w:ascii="微軟正黑體" w:eastAsia="微軟正黑體" w:hAnsi="微軟正黑體" w:cs="新細明體"/>
                <w:b/>
                <w:color w:val="000000"/>
                <w:szCs w:val="24"/>
              </w:rPr>
            </w:pPr>
            <w:r w:rsidRPr="000F735C">
              <w:rPr>
                <w:rFonts w:ascii="微軟正黑體" w:eastAsia="微軟正黑體" w:hAnsi="微軟正黑體" w:hint="eastAsia"/>
                <w:b/>
                <w:color w:val="000000"/>
              </w:rPr>
              <w:t>可行性</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CC9DB" w14:textId="77777777" w:rsidR="0000744D" w:rsidRPr="000F735C" w:rsidRDefault="0000744D" w:rsidP="0000744D">
            <w:pPr>
              <w:jc w:val="center"/>
              <w:rPr>
                <w:rFonts w:ascii="微軟正黑體" w:eastAsia="微軟正黑體" w:hAnsi="微軟正黑體"/>
                <w:b/>
                <w:color w:val="000000"/>
              </w:rPr>
            </w:pPr>
            <w:r w:rsidRPr="000F735C">
              <w:rPr>
                <w:rFonts w:ascii="微軟正黑體" w:eastAsia="微軟正黑體" w:hAnsi="微軟正黑體" w:hint="eastAsia"/>
                <w:b/>
                <w:color w:val="000000"/>
              </w:rPr>
              <w:t>技術應用的</w:t>
            </w:r>
          </w:p>
          <w:p w14:paraId="2688CCA6" w14:textId="77777777" w:rsidR="0000744D" w:rsidRPr="000F735C" w:rsidRDefault="0000744D" w:rsidP="0000744D">
            <w:pPr>
              <w:jc w:val="center"/>
              <w:rPr>
                <w:rFonts w:ascii="微軟正黑體" w:eastAsia="微軟正黑體" w:hAnsi="微軟正黑體" w:cs="新細明體"/>
                <w:b/>
                <w:color w:val="000000"/>
                <w:szCs w:val="24"/>
              </w:rPr>
            </w:pPr>
            <w:r w:rsidRPr="000F735C">
              <w:rPr>
                <w:rFonts w:ascii="微軟正黑體" w:eastAsia="微軟正黑體" w:hAnsi="微軟正黑體" w:hint="eastAsia"/>
                <w:b/>
                <w:color w:val="000000"/>
              </w:rPr>
              <w:t>可行性程度</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FB9F8" w14:textId="77777777" w:rsidR="0000744D" w:rsidRPr="000F735C" w:rsidRDefault="0000744D" w:rsidP="000414D2">
            <w:pPr>
              <w:pStyle w:val="a9"/>
              <w:numPr>
                <w:ilvl w:val="0"/>
                <w:numId w:val="14"/>
              </w:numPr>
              <w:adjustRightInd w:val="0"/>
              <w:snapToGrid w:val="0"/>
              <w:ind w:leftChars="0"/>
              <w:jc w:val="both"/>
              <w:rPr>
                <w:rFonts w:ascii="微軟正黑體" w:eastAsia="微軟正黑體" w:hAnsi="微軟正黑體"/>
                <w:color w:val="000000"/>
              </w:rPr>
            </w:pPr>
            <w:r w:rsidRPr="000F735C">
              <w:rPr>
                <w:rFonts w:ascii="微軟正黑體" w:eastAsia="微軟正黑體" w:hAnsi="微軟正黑體" w:hint="eastAsia"/>
                <w:color w:val="000000"/>
              </w:rPr>
              <w:t>資料蒐集、整備規劃</w:t>
            </w:r>
          </w:p>
          <w:p w14:paraId="012E4BBE" w14:textId="77777777" w:rsidR="0000744D" w:rsidRPr="000F735C" w:rsidRDefault="0000744D" w:rsidP="000414D2">
            <w:pPr>
              <w:pStyle w:val="a9"/>
              <w:numPr>
                <w:ilvl w:val="0"/>
                <w:numId w:val="14"/>
              </w:numPr>
              <w:adjustRightInd w:val="0"/>
              <w:snapToGrid w:val="0"/>
              <w:ind w:leftChars="0"/>
              <w:jc w:val="both"/>
              <w:rPr>
                <w:rFonts w:ascii="微軟正黑體" w:eastAsia="微軟正黑體" w:hAnsi="微軟正黑體"/>
                <w:color w:val="000000"/>
              </w:rPr>
            </w:pPr>
            <w:r w:rsidRPr="000F735C">
              <w:rPr>
                <w:rFonts w:ascii="微軟正黑體" w:eastAsia="微軟正黑體" w:hAnsi="微軟正黑體" w:hint="eastAsia"/>
                <w:color w:val="000000"/>
              </w:rPr>
              <w:t>終端設備</w:t>
            </w:r>
            <w:proofErr w:type="gramStart"/>
            <w:r w:rsidRPr="000F735C">
              <w:rPr>
                <w:rFonts w:ascii="微軟正黑體" w:eastAsia="微軟正黑體" w:hAnsi="微軟正黑體" w:hint="eastAsia"/>
                <w:color w:val="000000"/>
              </w:rPr>
              <w:t>或邊綠運算</w:t>
            </w:r>
            <w:proofErr w:type="gramEnd"/>
            <w:r w:rsidRPr="000F735C">
              <w:rPr>
                <w:rFonts w:ascii="微軟正黑體" w:eastAsia="微軟正黑體" w:hAnsi="微軟正黑體" w:hint="eastAsia"/>
                <w:color w:val="000000"/>
              </w:rPr>
              <w:t>產品支援能力</w:t>
            </w:r>
          </w:p>
          <w:p w14:paraId="681C7A08" w14:textId="77777777" w:rsidR="0000744D" w:rsidRPr="000F735C" w:rsidRDefault="0000744D" w:rsidP="000414D2">
            <w:pPr>
              <w:pStyle w:val="a9"/>
              <w:numPr>
                <w:ilvl w:val="0"/>
                <w:numId w:val="14"/>
              </w:numPr>
              <w:adjustRightInd w:val="0"/>
              <w:snapToGrid w:val="0"/>
              <w:ind w:leftChars="0"/>
              <w:jc w:val="both"/>
              <w:rPr>
                <w:rFonts w:ascii="微軟正黑體" w:eastAsia="微軟正黑體" w:hAnsi="微軟正黑體"/>
                <w:color w:val="000000"/>
              </w:rPr>
            </w:pPr>
            <w:r w:rsidRPr="000F735C">
              <w:rPr>
                <w:rFonts w:ascii="微軟正黑體" w:eastAsia="微軟正黑體" w:hAnsi="微軟正黑體" w:hint="eastAsia"/>
                <w:color w:val="000000"/>
              </w:rPr>
              <w:t>AI模型正確率/速度之目標設定</w:t>
            </w:r>
          </w:p>
          <w:p w14:paraId="27828616" w14:textId="77777777" w:rsidR="0000744D" w:rsidRPr="000F735C" w:rsidRDefault="0000744D" w:rsidP="000414D2">
            <w:pPr>
              <w:pStyle w:val="a9"/>
              <w:numPr>
                <w:ilvl w:val="0"/>
                <w:numId w:val="14"/>
              </w:numPr>
              <w:adjustRightInd w:val="0"/>
              <w:snapToGrid w:val="0"/>
              <w:ind w:leftChars="0"/>
              <w:jc w:val="both"/>
              <w:rPr>
                <w:rFonts w:ascii="微軟正黑體" w:eastAsia="微軟正黑體" w:hAnsi="微軟正黑體"/>
                <w:color w:val="000000"/>
              </w:rPr>
            </w:pPr>
            <w:r w:rsidRPr="000F735C">
              <w:rPr>
                <w:rFonts w:ascii="微軟正黑體" w:eastAsia="微軟正黑體" w:hAnsi="微軟正黑體" w:hint="eastAsia"/>
                <w:color w:val="000000"/>
              </w:rPr>
              <w:t>實證場域建置構想</w:t>
            </w:r>
          </w:p>
          <w:p w14:paraId="555EBEA0" w14:textId="77777777" w:rsidR="0000744D" w:rsidRPr="000F735C" w:rsidRDefault="0000744D" w:rsidP="000414D2">
            <w:pPr>
              <w:pStyle w:val="a9"/>
              <w:numPr>
                <w:ilvl w:val="0"/>
                <w:numId w:val="14"/>
              </w:numPr>
              <w:adjustRightInd w:val="0"/>
              <w:snapToGrid w:val="0"/>
              <w:ind w:leftChars="0"/>
              <w:jc w:val="both"/>
              <w:rPr>
                <w:rFonts w:ascii="微軟正黑體" w:eastAsia="微軟正黑體" w:hAnsi="微軟正黑體"/>
                <w:color w:val="000000"/>
              </w:rPr>
            </w:pPr>
            <w:r w:rsidRPr="000F735C">
              <w:rPr>
                <w:rFonts w:ascii="微軟正黑體" w:eastAsia="微軟正黑體" w:hAnsi="微軟正黑體" w:hint="eastAsia"/>
                <w:color w:val="000000"/>
              </w:rPr>
              <w:t>目標市場導入與行銷計畫</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3E8A7" w14:textId="77777777" w:rsidR="0000744D" w:rsidRPr="000F735C" w:rsidRDefault="0000744D" w:rsidP="00D5196E">
            <w:pPr>
              <w:adjustRightInd w:val="0"/>
              <w:snapToGrid w:val="0"/>
              <w:jc w:val="center"/>
              <w:rPr>
                <w:rFonts w:ascii="微軟正黑體" w:eastAsia="微軟正黑體" w:hAnsi="微軟正黑體"/>
                <w:b/>
                <w:color w:val="000000"/>
              </w:rPr>
            </w:pPr>
            <w:r w:rsidRPr="000F735C">
              <w:rPr>
                <w:rFonts w:ascii="微軟正黑體" w:eastAsia="微軟正黑體" w:hAnsi="微軟正黑體" w:hint="eastAsia"/>
                <w:b/>
                <w:color w:val="000000"/>
              </w:rPr>
              <w:t>40%</w:t>
            </w:r>
          </w:p>
        </w:tc>
      </w:tr>
    </w:tbl>
    <w:p w14:paraId="05B81D62" w14:textId="77777777" w:rsidR="00FB415A" w:rsidRPr="000F735C" w:rsidRDefault="00FB415A" w:rsidP="00D5196E">
      <w:pPr>
        <w:ind w:left="1505"/>
        <w:rPr>
          <w:rFonts w:ascii="微軟正黑體" w:eastAsia="微軟正黑體" w:hAnsi="微軟正黑體"/>
          <w:sz w:val="28"/>
          <w:szCs w:val="28"/>
        </w:rPr>
      </w:pPr>
    </w:p>
    <w:p w14:paraId="034BDD2C" w14:textId="77777777" w:rsidR="00FB415A" w:rsidRPr="000F735C" w:rsidRDefault="00FB415A">
      <w:pPr>
        <w:widowControl/>
        <w:rPr>
          <w:rFonts w:ascii="微軟正黑體" w:eastAsia="微軟正黑體" w:hAnsi="微軟正黑體"/>
          <w:sz w:val="28"/>
          <w:szCs w:val="28"/>
        </w:rPr>
      </w:pPr>
      <w:r w:rsidRPr="000F735C">
        <w:rPr>
          <w:rFonts w:ascii="微軟正黑體" w:eastAsia="微軟正黑體" w:hAnsi="微軟正黑體"/>
          <w:sz w:val="28"/>
          <w:szCs w:val="28"/>
        </w:rPr>
        <w:br w:type="page"/>
      </w:r>
    </w:p>
    <w:p w14:paraId="107086AD" w14:textId="77777777" w:rsidR="00B323BB" w:rsidRPr="000F735C" w:rsidRDefault="00244BE7" w:rsidP="000414D2">
      <w:pPr>
        <w:pStyle w:val="a9"/>
        <w:numPr>
          <w:ilvl w:val="2"/>
          <w:numId w:val="12"/>
        </w:numPr>
        <w:ind w:leftChars="0"/>
        <w:rPr>
          <w:rFonts w:ascii="微軟正黑體" w:eastAsia="微軟正黑體" w:hAnsi="微軟正黑體"/>
          <w:sz w:val="28"/>
          <w:szCs w:val="28"/>
        </w:rPr>
      </w:pPr>
      <w:r w:rsidRPr="000F735C">
        <w:rPr>
          <w:rFonts w:ascii="微軟正黑體" w:eastAsia="微軟正黑體" w:hAnsi="微軟正黑體" w:hint="eastAsia"/>
          <w:sz w:val="28"/>
          <w:szCs w:val="28"/>
        </w:rPr>
        <w:lastRenderedPageBreak/>
        <w:t>決審</w:t>
      </w:r>
      <w:r w:rsidR="00B323BB" w:rsidRPr="000F735C">
        <w:rPr>
          <w:rFonts w:ascii="微軟正黑體" w:eastAsia="微軟正黑體" w:hAnsi="微軟正黑體" w:hint="eastAsia"/>
          <w:sz w:val="28"/>
          <w:szCs w:val="28"/>
        </w:rPr>
        <w:t>：</w:t>
      </w:r>
      <w:bookmarkEnd w:id="85"/>
      <w:bookmarkEnd w:id="86"/>
      <w:bookmarkEnd w:id="87"/>
      <w:bookmarkEnd w:id="88"/>
      <w:bookmarkEnd w:id="89"/>
      <w:bookmarkEnd w:id="90"/>
      <w:bookmarkEnd w:id="91"/>
      <w:bookmarkEnd w:id="92"/>
    </w:p>
    <w:p w14:paraId="55CBA85B" w14:textId="584FE1D4" w:rsidR="009C1473" w:rsidRPr="000F735C" w:rsidRDefault="009C1473" w:rsidP="000414D2">
      <w:pPr>
        <w:pStyle w:val="a9"/>
        <w:numPr>
          <w:ilvl w:val="3"/>
          <w:numId w:val="12"/>
        </w:numPr>
        <w:ind w:leftChars="0"/>
        <w:rPr>
          <w:rFonts w:ascii="微軟正黑體" w:eastAsia="微軟正黑體" w:hAnsi="微軟正黑體"/>
          <w:sz w:val="28"/>
          <w:szCs w:val="28"/>
        </w:rPr>
      </w:pPr>
      <w:bookmarkStart w:id="93" w:name="_Toc8308901"/>
      <w:bookmarkStart w:id="94" w:name="_Toc2614700"/>
      <w:bookmarkStart w:id="95" w:name="_Toc3393263"/>
      <w:bookmarkStart w:id="96" w:name="_Toc3480175"/>
      <w:bookmarkStart w:id="97" w:name="_Toc7451822"/>
      <w:bookmarkStart w:id="98" w:name="_Toc8139605"/>
      <w:bookmarkStart w:id="99" w:name="_Toc8139777"/>
      <w:bookmarkStart w:id="100" w:name="_Toc8303004"/>
      <w:r w:rsidRPr="000F735C">
        <w:rPr>
          <w:rFonts w:ascii="微軟正黑體" w:eastAsia="微軟正黑體" w:hAnsi="微軟正黑體" w:hint="eastAsia"/>
          <w:sz w:val="28"/>
          <w:szCs w:val="28"/>
        </w:rPr>
        <w:t>期末遞交之成果說明簡報內容應包含解決方案驗證情況說明、實際解題方式與成果、未來延續作法等。</w:t>
      </w:r>
      <w:bookmarkEnd w:id="93"/>
    </w:p>
    <w:p w14:paraId="010686C6" w14:textId="6CBCBE9D" w:rsidR="009C1473" w:rsidRPr="000F735C" w:rsidRDefault="009C1473" w:rsidP="000414D2">
      <w:pPr>
        <w:pStyle w:val="a9"/>
        <w:numPr>
          <w:ilvl w:val="3"/>
          <w:numId w:val="12"/>
        </w:numPr>
        <w:ind w:leftChars="0"/>
        <w:rPr>
          <w:rFonts w:ascii="微軟正黑體" w:eastAsia="微軟正黑體" w:hAnsi="微軟正黑體"/>
          <w:sz w:val="28"/>
          <w:szCs w:val="28"/>
        </w:rPr>
      </w:pPr>
      <w:bookmarkStart w:id="101" w:name="_Toc8308902"/>
      <w:r w:rsidRPr="000F735C">
        <w:rPr>
          <w:rFonts w:ascii="微軟正黑體" w:eastAsia="微軟正黑體" w:hAnsi="微軟正黑體" w:hint="eastAsia"/>
          <w:sz w:val="28"/>
          <w:szCs w:val="28"/>
        </w:rPr>
        <w:t>提案團隊須另外遞交</w:t>
      </w:r>
      <w:r w:rsidRPr="000F735C">
        <w:rPr>
          <w:rFonts w:ascii="微軟正黑體" w:eastAsia="微軟正黑體" w:hAnsi="微軟正黑體" w:hint="eastAsia"/>
          <w:color w:val="000000" w:themeColor="text1"/>
          <w:sz w:val="28"/>
          <w:szCs w:val="28"/>
        </w:rPr>
        <w:t>實證成果報告暨佐證資料(</w:t>
      </w:r>
      <w:r w:rsidR="00132A4F" w:rsidRPr="000F735C">
        <w:rPr>
          <w:rFonts w:ascii="微軟正黑體" w:eastAsia="微軟正黑體" w:hAnsi="微軟正黑體" w:hint="eastAsia"/>
          <w:color w:val="000000" w:themeColor="text1"/>
          <w:sz w:val="28"/>
          <w:szCs w:val="28"/>
        </w:rPr>
        <w:t>附件四</w:t>
      </w:r>
      <w:r w:rsidRPr="000F735C">
        <w:rPr>
          <w:rFonts w:ascii="微軟正黑體" w:eastAsia="微軟正黑體" w:hAnsi="微軟正黑體" w:hint="eastAsia"/>
          <w:color w:val="000000" w:themeColor="text1"/>
          <w:sz w:val="28"/>
          <w:szCs w:val="28"/>
        </w:rPr>
        <w:t>)</w:t>
      </w:r>
      <w:r w:rsidRPr="000F735C">
        <w:rPr>
          <w:rFonts w:ascii="微軟正黑體" w:eastAsia="微軟正黑體" w:hAnsi="微軟正黑體" w:hint="eastAsia"/>
          <w:sz w:val="28"/>
          <w:szCs w:val="28"/>
        </w:rPr>
        <w:t>並出席決審審查會議。</w:t>
      </w:r>
      <w:bookmarkEnd w:id="101"/>
    </w:p>
    <w:p w14:paraId="726D19FE" w14:textId="77777777" w:rsidR="009C1473" w:rsidRPr="000F735C" w:rsidRDefault="009C1473" w:rsidP="000414D2">
      <w:pPr>
        <w:pStyle w:val="a9"/>
        <w:numPr>
          <w:ilvl w:val="3"/>
          <w:numId w:val="12"/>
        </w:numPr>
        <w:ind w:leftChars="0"/>
        <w:rPr>
          <w:rFonts w:ascii="微軟正黑體" w:eastAsia="微軟正黑體" w:hAnsi="微軟正黑體"/>
          <w:sz w:val="28"/>
          <w:szCs w:val="28"/>
        </w:rPr>
      </w:pPr>
      <w:bookmarkStart w:id="102" w:name="_Toc8308903"/>
      <w:r w:rsidRPr="000F735C">
        <w:rPr>
          <w:rFonts w:ascii="微軟正黑體" w:eastAsia="微軟正黑體" w:hAnsi="微軟正黑體" w:hint="eastAsia"/>
          <w:sz w:val="28"/>
          <w:szCs w:val="28"/>
        </w:rPr>
        <w:t>獎評審委員依</w:t>
      </w:r>
      <w:proofErr w:type="gramStart"/>
      <w:r w:rsidRPr="000F735C">
        <w:rPr>
          <w:rFonts w:ascii="微軟正黑體" w:eastAsia="微軟正黑體" w:hAnsi="微軟正黑體" w:hint="eastAsia"/>
          <w:sz w:val="28"/>
          <w:szCs w:val="28"/>
        </w:rPr>
        <w:t>決審評核</w:t>
      </w:r>
      <w:proofErr w:type="gramEnd"/>
      <w:r w:rsidRPr="000F735C">
        <w:rPr>
          <w:rFonts w:ascii="微軟正黑體" w:eastAsia="微軟正黑體" w:hAnsi="微軟正黑體" w:hint="eastAsia"/>
          <w:sz w:val="28"/>
          <w:szCs w:val="28"/>
        </w:rPr>
        <w:t>標準執行決審作業，並依據初審核定結果，於提案團隊繳交決審資料後，核定實證獎勵。</w:t>
      </w:r>
      <w:bookmarkStart w:id="103" w:name="_Toc2614701"/>
      <w:bookmarkStart w:id="104" w:name="_Toc3393264"/>
      <w:bookmarkStart w:id="105" w:name="_Toc3480176"/>
      <w:bookmarkStart w:id="106" w:name="_Toc7451823"/>
      <w:bookmarkStart w:id="107" w:name="_Toc8139606"/>
      <w:bookmarkStart w:id="108" w:name="_Toc8139778"/>
      <w:bookmarkStart w:id="109" w:name="_Toc8303005"/>
      <w:bookmarkEnd w:id="94"/>
      <w:bookmarkEnd w:id="95"/>
      <w:bookmarkEnd w:id="96"/>
      <w:bookmarkEnd w:id="97"/>
      <w:bookmarkEnd w:id="98"/>
      <w:bookmarkEnd w:id="99"/>
      <w:bookmarkEnd w:id="100"/>
      <w:bookmarkEnd w:id="102"/>
    </w:p>
    <w:tbl>
      <w:tblPr>
        <w:tblpPr w:leftFromText="180" w:rightFromText="180" w:vertAnchor="text" w:horzAnchor="margin" w:tblpY="580"/>
        <w:tblW w:w="10177" w:type="dxa"/>
        <w:tblBorders>
          <w:top w:val="single" w:sz="8" w:space="0" w:color="B3CC82"/>
          <w:left w:val="single" w:sz="8" w:space="0" w:color="B3CC82"/>
          <w:bottom w:val="single" w:sz="8" w:space="0" w:color="B3CC82"/>
          <w:right w:val="single" w:sz="8" w:space="0" w:color="B3CC82"/>
          <w:insideH w:val="single" w:sz="8" w:space="0" w:color="B3CC82"/>
        </w:tblBorders>
        <w:tblLayout w:type="fixed"/>
        <w:tblLook w:val="0420" w:firstRow="1" w:lastRow="0" w:firstColumn="0" w:lastColumn="0" w:noHBand="0" w:noVBand="1"/>
      </w:tblPr>
      <w:tblGrid>
        <w:gridCol w:w="1281"/>
        <w:gridCol w:w="3363"/>
        <w:gridCol w:w="4428"/>
        <w:gridCol w:w="1105"/>
      </w:tblGrid>
      <w:tr w:rsidR="009C1473" w:rsidRPr="000F735C" w14:paraId="65DDE5CB" w14:textId="77777777" w:rsidTr="00277D18">
        <w:trPr>
          <w:trHeight w:val="508"/>
          <w:tblHeader/>
        </w:trPr>
        <w:tc>
          <w:tcPr>
            <w:tcW w:w="128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5E8B0ABA" w14:textId="77777777" w:rsidR="009C1473" w:rsidRPr="000F735C" w:rsidRDefault="009C1473" w:rsidP="001F4AF7">
            <w:pPr>
              <w:snapToGrid w:val="0"/>
              <w:jc w:val="center"/>
              <w:rPr>
                <w:rFonts w:ascii="微軟正黑體" w:eastAsia="微軟正黑體" w:hAnsi="微軟正黑體"/>
                <w:b/>
                <w:bCs/>
                <w:color w:val="000000"/>
                <w:sz w:val="28"/>
                <w:szCs w:val="26"/>
              </w:rPr>
            </w:pPr>
            <w:bookmarkStart w:id="110" w:name="_Toc8308904"/>
            <w:r w:rsidRPr="000F735C">
              <w:rPr>
                <w:rFonts w:ascii="微軟正黑體" w:eastAsia="微軟正黑體" w:hAnsi="微軟正黑體" w:hint="eastAsia"/>
                <w:b/>
                <w:bCs/>
                <w:color w:val="000000"/>
                <w:sz w:val="28"/>
                <w:szCs w:val="26"/>
              </w:rPr>
              <w:t>項目</w:t>
            </w:r>
          </w:p>
        </w:tc>
        <w:tc>
          <w:tcPr>
            <w:tcW w:w="3363"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172764B4" w14:textId="77777777" w:rsidR="009C1473" w:rsidRPr="000F735C" w:rsidRDefault="009C1473" w:rsidP="001F4AF7">
            <w:pPr>
              <w:snapToGrid w:val="0"/>
              <w:jc w:val="center"/>
              <w:rPr>
                <w:rFonts w:ascii="微軟正黑體" w:eastAsia="微軟正黑體" w:hAnsi="微軟正黑體"/>
                <w:b/>
                <w:bCs/>
                <w:color w:val="000000"/>
                <w:sz w:val="28"/>
                <w:szCs w:val="26"/>
              </w:rPr>
            </w:pPr>
            <w:r w:rsidRPr="000F735C">
              <w:rPr>
                <w:rFonts w:ascii="微軟正黑體" w:eastAsia="微軟正黑體" w:hAnsi="微軟正黑體" w:hint="eastAsia"/>
                <w:b/>
                <w:bCs/>
                <w:color w:val="000000"/>
                <w:sz w:val="28"/>
                <w:szCs w:val="26"/>
              </w:rPr>
              <w:t>說明</w:t>
            </w:r>
          </w:p>
        </w:tc>
        <w:tc>
          <w:tcPr>
            <w:tcW w:w="4428"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5D4F0CC7" w14:textId="77777777" w:rsidR="009C1473" w:rsidRPr="000F735C" w:rsidRDefault="009C1473" w:rsidP="001F4AF7">
            <w:pPr>
              <w:snapToGrid w:val="0"/>
              <w:jc w:val="center"/>
              <w:rPr>
                <w:rFonts w:ascii="微軟正黑體" w:eastAsia="微軟正黑體" w:hAnsi="微軟正黑體"/>
                <w:b/>
                <w:bCs/>
                <w:color w:val="000000"/>
                <w:sz w:val="28"/>
                <w:szCs w:val="26"/>
              </w:rPr>
            </w:pPr>
            <w:r w:rsidRPr="000F735C">
              <w:rPr>
                <w:rFonts w:ascii="微軟正黑體" w:eastAsia="微軟正黑體" w:hAnsi="微軟正黑體" w:hint="eastAsia"/>
                <w:b/>
                <w:bCs/>
                <w:color w:val="000000"/>
                <w:sz w:val="28"/>
                <w:szCs w:val="26"/>
              </w:rPr>
              <w:t>內容</w:t>
            </w:r>
          </w:p>
        </w:tc>
        <w:tc>
          <w:tcPr>
            <w:tcW w:w="1105"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3CAA21C2" w14:textId="77777777" w:rsidR="009C1473" w:rsidRPr="000F735C" w:rsidRDefault="009C1473" w:rsidP="001F4AF7">
            <w:pPr>
              <w:snapToGrid w:val="0"/>
              <w:jc w:val="center"/>
              <w:rPr>
                <w:rFonts w:ascii="微軟正黑體" w:eastAsia="微軟正黑體" w:hAnsi="微軟正黑體"/>
                <w:b/>
                <w:bCs/>
                <w:color w:val="000000"/>
                <w:sz w:val="28"/>
                <w:szCs w:val="26"/>
              </w:rPr>
            </w:pPr>
            <w:r w:rsidRPr="000F735C">
              <w:rPr>
                <w:rFonts w:ascii="微軟正黑體" w:eastAsia="微軟正黑體" w:hAnsi="微軟正黑體" w:hint="eastAsia"/>
                <w:b/>
                <w:bCs/>
                <w:color w:val="000000"/>
                <w:sz w:val="28"/>
                <w:szCs w:val="26"/>
              </w:rPr>
              <w:t>比重</w:t>
            </w:r>
          </w:p>
        </w:tc>
      </w:tr>
      <w:tr w:rsidR="009C1473" w:rsidRPr="000F735C" w14:paraId="2E97679C" w14:textId="77777777" w:rsidTr="0000744D">
        <w:trPr>
          <w:trHeight w:val="969"/>
        </w:trPr>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C5802E" w14:textId="77777777" w:rsidR="009C1473" w:rsidRPr="000F735C" w:rsidRDefault="009C1473" w:rsidP="0000744D">
            <w:pPr>
              <w:jc w:val="center"/>
              <w:rPr>
                <w:rFonts w:ascii="微軟正黑體" w:eastAsia="微軟正黑體" w:hAnsi="微軟正黑體"/>
                <w:b/>
                <w:color w:val="000000"/>
              </w:rPr>
            </w:pPr>
            <w:r w:rsidRPr="000F735C">
              <w:rPr>
                <w:rFonts w:ascii="微軟正黑體" w:eastAsia="微軟正黑體" w:hAnsi="微軟正黑體" w:hint="eastAsia"/>
                <w:b/>
                <w:color w:val="000000"/>
              </w:rPr>
              <w:t>方案</w:t>
            </w:r>
          </w:p>
          <w:p w14:paraId="0FD3199D" w14:textId="77777777" w:rsidR="009C1473" w:rsidRPr="000F735C" w:rsidRDefault="009C1473" w:rsidP="0000744D">
            <w:pPr>
              <w:jc w:val="center"/>
              <w:rPr>
                <w:rFonts w:ascii="微軟正黑體" w:eastAsia="微軟正黑體" w:hAnsi="微軟正黑體" w:cs="新細明體"/>
                <w:b/>
                <w:color w:val="000000"/>
                <w:szCs w:val="24"/>
              </w:rPr>
            </w:pPr>
            <w:r w:rsidRPr="000F735C">
              <w:rPr>
                <w:rFonts w:ascii="微軟正黑體" w:eastAsia="微軟正黑體" w:hAnsi="微軟正黑體" w:hint="eastAsia"/>
                <w:b/>
                <w:color w:val="000000"/>
              </w:rPr>
              <w:t>適切性</w:t>
            </w:r>
          </w:p>
        </w:tc>
        <w:tc>
          <w:tcPr>
            <w:tcW w:w="3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A58A7" w14:textId="77777777" w:rsidR="009C1473" w:rsidRPr="000F735C" w:rsidRDefault="009C1473" w:rsidP="0000744D">
            <w:pPr>
              <w:jc w:val="center"/>
              <w:rPr>
                <w:rFonts w:ascii="微軟正黑體" w:eastAsia="微軟正黑體" w:hAnsi="微軟正黑體" w:cs="新細明體"/>
                <w:b/>
                <w:color w:val="000000"/>
                <w:szCs w:val="24"/>
              </w:rPr>
            </w:pPr>
            <w:r w:rsidRPr="000F735C">
              <w:rPr>
                <w:rFonts w:ascii="微軟正黑體" w:eastAsia="微軟正黑體" w:hAnsi="微軟正黑體" w:hint="eastAsia"/>
                <w:b/>
                <w:color w:val="000000"/>
              </w:rPr>
              <w:t>實證執行的完整程度</w:t>
            </w:r>
          </w:p>
        </w:tc>
        <w:tc>
          <w:tcPr>
            <w:tcW w:w="44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77D67C" w14:textId="77777777" w:rsidR="009C1473" w:rsidRPr="000F735C" w:rsidRDefault="009C1473" w:rsidP="000414D2">
            <w:pPr>
              <w:pStyle w:val="a9"/>
              <w:numPr>
                <w:ilvl w:val="0"/>
                <w:numId w:val="14"/>
              </w:numPr>
              <w:adjustRightInd w:val="0"/>
              <w:snapToGrid w:val="0"/>
              <w:ind w:leftChars="0"/>
              <w:jc w:val="both"/>
              <w:rPr>
                <w:rFonts w:ascii="微軟正黑體" w:eastAsia="微軟正黑體" w:hAnsi="微軟正黑體"/>
                <w:color w:val="000000"/>
              </w:rPr>
            </w:pPr>
            <w:r w:rsidRPr="000F735C">
              <w:rPr>
                <w:rFonts w:ascii="微軟正黑體" w:eastAsia="微軟正黑體" w:hAnsi="微軟正黑體" w:hint="eastAsia"/>
                <w:color w:val="000000"/>
              </w:rPr>
              <w:t>應用情境說明</w:t>
            </w:r>
          </w:p>
          <w:p w14:paraId="7E6C2863" w14:textId="77777777" w:rsidR="009C1473" w:rsidRPr="000F735C" w:rsidRDefault="009C1473" w:rsidP="000414D2">
            <w:pPr>
              <w:pStyle w:val="a9"/>
              <w:numPr>
                <w:ilvl w:val="0"/>
                <w:numId w:val="14"/>
              </w:numPr>
              <w:adjustRightInd w:val="0"/>
              <w:snapToGrid w:val="0"/>
              <w:ind w:leftChars="0"/>
              <w:jc w:val="both"/>
              <w:rPr>
                <w:rFonts w:ascii="微軟正黑體" w:eastAsia="微軟正黑體" w:hAnsi="微軟正黑體"/>
                <w:color w:val="000000"/>
              </w:rPr>
            </w:pPr>
            <w:r w:rsidRPr="000F735C">
              <w:rPr>
                <w:rFonts w:ascii="微軟正黑體" w:eastAsia="微軟正黑體" w:hAnsi="微軟正黑體" w:hint="eastAsia"/>
                <w:color w:val="000000"/>
              </w:rPr>
              <w:t>國際雲端平</w:t>
            </w:r>
            <w:proofErr w:type="gramStart"/>
            <w:r w:rsidRPr="000F735C">
              <w:rPr>
                <w:rFonts w:ascii="微軟正黑體" w:eastAsia="微軟正黑體" w:hAnsi="微軟正黑體" w:hint="eastAsia"/>
                <w:color w:val="000000"/>
              </w:rPr>
              <w:t>臺</w:t>
            </w:r>
            <w:proofErr w:type="gramEnd"/>
            <w:r w:rsidRPr="000F735C">
              <w:rPr>
                <w:rFonts w:ascii="微軟正黑體" w:eastAsia="微軟正黑體" w:hAnsi="微軟正黑體" w:hint="eastAsia"/>
                <w:color w:val="000000"/>
              </w:rPr>
              <w:t>應用情形</w:t>
            </w:r>
          </w:p>
          <w:p w14:paraId="165659E6" w14:textId="77777777" w:rsidR="009C1473" w:rsidRPr="000F735C" w:rsidRDefault="009C1473" w:rsidP="000414D2">
            <w:pPr>
              <w:pStyle w:val="a9"/>
              <w:numPr>
                <w:ilvl w:val="0"/>
                <w:numId w:val="14"/>
              </w:numPr>
              <w:adjustRightInd w:val="0"/>
              <w:snapToGrid w:val="0"/>
              <w:ind w:leftChars="0"/>
              <w:jc w:val="both"/>
              <w:rPr>
                <w:rFonts w:ascii="微軟正黑體" w:eastAsia="微軟正黑體" w:hAnsi="微軟正黑體"/>
                <w:color w:val="000000"/>
              </w:rPr>
            </w:pPr>
            <w:r w:rsidRPr="000F735C">
              <w:rPr>
                <w:rFonts w:ascii="微軟正黑體" w:eastAsia="微軟正黑體" w:hAnsi="微軟正黑體" w:hint="eastAsia"/>
                <w:color w:val="000000"/>
              </w:rPr>
              <w:t>使用者介面操作</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390D1" w14:textId="77777777" w:rsidR="009C1473" w:rsidRPr="000F735C" w:rsidRDefault="009C1473" w:rsidP="001F4AF7">
            <w:pPr>
              <w:adjustRightInd w:val="0"/>
              <w:snapToGrid w:val="0"/>
              <w:jc w:val="center"/>
              <w:rPr>
                <w:rFonts w:ascii="微軟正黑體" w:eastAsia="微軟正黑體" w:hAnsi="微軟正黑體"/>
                <w:b/>
                <w:color w:val="000000"/>
              </w:rPr>
            </w:pPr>
            <w:r w:rsidRPr="000F735C">
              <w:rPr>
                <w:rFonts w:ascii="微軟正黑體" w:eastAsia="微軟正黑體" w:hAnsi="微軟正黑體" w:hint="eastAsia"/>
                <w:b/>
                <w:color w:val="000000"/>
              </w:rPr>
              <w:t>30%</w:t>
            </w:r>
          </w:p>
        </w:tc>
      </w:tr>
      <w:tr w:rsidR="009C1473" w:rsidRPr="000F735C" w14:paraId="17A51FF5" w14:textId="77777777" w:rsidTr="0000744D">
        <w:trPr>
          <w:trHeight w:val="969"/>
        </w:trPr>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6EA2AB" w14:textId="77777777" w:rsidR="009C1473" w:rsidRPr="000F735C" w:rsidRDefault="009C1473" w:rsidP="0000744D">
            <w:pPr>
              <w:jc w:val="center"/>
              <w:rPr>
                <w:rFonts w:ascii="微軟正黑體" w:eastAsia="微軟正黑體" w:hAnsi="微軟正黑體"/>
                <w:b/>
                <w:color w:val="000000"/>
              </w:rPr>
            </w:pPr>
            <w:r w:rsidRPr="000F735C">
              <w:rPr>
                <w:rFonts w:ascii="微軟正黑體" w:eastAsia="微軟正黑體" w:hAnsi="微軟正黑體" w:hint="eastAsia"/>
                <w:b/>
                <w:color w:val="000000"/>
              </w:rPr>
              <w:t>技術</w:t>
            </w:r>
          </w:p>
          <w:p w14:paraId="0C63292E" w14:textId="77777777" w:rsidR="009C1473" w:rsidRPr="000F735C" w:rsidRDefault="009C1473" w:rsidP="0000744D">
            <w:pPr>
              <w:jc w:val="center"/>
              <w:rPr>
                <w:rFonts w:ascii="微軟正黑體" w:eastAsia="微軟正黑體" w:hAnsi="微軟正黑體" w:cs="新細明體"/>
                <w:b/>
                <w:color w:val="000000"/>
                <w:szCs w:val="24"/>
              </w:rPr>
            </w:pPr>
            <w:r w:rsidRPr="000F735C">
              <w:rPr>
                <w:rFonts w:ascii="微軟正黑體" w:eastAsia="微軟正黑體" w:hAnsi="微軟正黑體" w:hint="eastAsia"/>
                <w:b/>
                <w:color w:val="000000"/>
              </w:rPr>
              <w:t>可行性</w:t>
            </w:r>
          </w:p>
        </w:tc>
        <w:tc>
          <w:tcPr>
            <w:tcW w:w="3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2F7FE2" w14:textId="77777777" w:rsidR="009C1473" w:rsidRPr="000F735C" w:rsidRDefault="009C1473" w:rsidP="0000744D">
            <w:pPr>
              <w:jc w:val="center"/>
              <w:rPr>
                <w:rFonts w:ascii="微軟正黑體" w:eastAsia="微軟正黑體" w:hAnsi="微軟正黑體"/>
                <w:b/>
                <w:color w:val="000000"/>
              </w:rPr>
            </w:pPr>
            <w:r w:rsidRPr="000F735C">
              <w:rPr>
                <w:rFonts w:ascii="微軟正黑體" w:eastAsia="微軟正黑體" w:hAnsi="微軟正黑體" w:hint="eastAsia"/>
                <w:b/>
                <w:color w:val="000000"/>
              </w:rPr>
              <w:t>技術應用的實際可行性</w:t>
            </w:r>
          </w:p>
        </w:tc>
        <w:tc>
          <w:tcPr>
            <w:tcW w:w="44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9F2F4" w14:textId="77777777" w:rsidR="009C1473" w:rsidRPr="000F735C" w:rsidRDefault="009C1473" w:rsidP="000414D2">
            <w:pPr>
              <w:pStyle w:val="a9"/>
              <w:numPr>
                <w:ilvl w:val="0"/>
                <w:numId w:val="14"/>
              </w:numPr>
              <w:adjustRightInd w:val="0"/>
              <w:snapToGrid w:val="0"/>
              <w:ind w:leftChars="0"/>
              <w:jc w:val="both"/>
              <w:rPr>
                <w:rFonts w:ascii="微軟正黑體" w:eastAsia="微軟正黑體" w:hAnsi="微軟正黑體"/>
                <w:color w:val="000000"/>
              </w:rPr>
            </w:pPr>
            <w:r w:rsidRPr="000F735C">
              <w:rPr>
                <w:rFonts w:ascii="微軟正黑體" w:eastAsia="微軟正黑體" w:hAnsi="微軟正黑體" w:hint="eastAsia"/>
                <w:color w:val="000000"/>
              </w:rPr>
              <w:t>資料蒐集、整備情形</w:t>
            </w:r>
          </w:p>
          <w:p w14:paraId="0FFA67BD" w14:textId="77777777" w:rsidR="009C1473" w:rsidRPr="000F735C" w:rsidRDefault="009C1473" w:rsidP="000414D2">
            <w:pPr>
              <w:pStyle w:val="a9"/>
              <w:numPr>
                <w:ilvl w:val="0"/>
                <w:numId w:val="14"/>
              </w:numPr>
              <w:adjustRightInd w:val="0"/>
              <w:snapToGrid w:val="0"/>
              <w:ind w:leftChars="0"/>
              <w:jc w:val="both"/>
              <w:rPr>
                <w:rFonts w:ascii="微軟正黑體" w:eastAsia="微軟正黑體" w:hAnsi="微軟正黑體"/>
                <w:color w:val="000000"/>
              </w:rPr>
            </w:pPr>
            <w:r w:rsidRPr="000F735C">
              <w:rPr>
                <w:rFonts w:ascii="微軟正黑體" w:eastAsia="微軟正黑體" w:hAnsi="微軟正黑體" w:hint="eastAsia"/>
                <w:color w:val="000000"/>
              </w:rPr>
              <w:t>終端設備</w:t>
            </w:r>
            <w:proofErr w:type="gramStart"/>
            <w:r w:rsidRPr="000F735C">
              <w:rPr>
                <w:rFonts w:ascii="微軟正黑體" w:eastAsia="微軟正黑體" w:hAnsi="微軟正黑體" w:hint="eastAsia"/>
                <w:color w:val="000000"/>
              </w:rPr>
              <w:t>或邊綠運算</w:t>
            </w:r>
            <w:proofErr w:type="gramEnd"/>
            <w:r w:rsidRPr="000F735C">
              <w:rPr>
                <w:rFonts w:ascii="微軟正黑體" w:eastAsia="微軟正黑體" w:hAnsi="微軟正黑體" w:hint="eastAsia"/>
                <w:color w:val="000000"/>
              </w:rPr>
              <w:t>產品支援程度</w:t>
            </w:r>
          </w:p>
          <w:p w14:paraId="146A831F" w14:textId="77777777" w:rsidR="009C1473" w:rsidRPr="000F735C" w:rsidRDefault="009C1473" w:rsidP="000414D2">
            <w:pPr>
              <w:pStyle w:val="a9"/>
              <w:numPr>
                <w:ilvl w:val="0"/>
                <w:numId w:val="14"/>
              </w:numPr>
              <w:adjustRightInd w:val="0"/>
              <w:snapToGrid w:val="0"/>
              <w:ind w:leftChars="0"/>
              <w:jc w:val="both"/>
              <w:rPr>
                <w:rFonts w:ascii="微軟正黑體" w:eastAsia="微軟正黑體" w:hAnsi="微軟正黑體"/>
                <w:color w:val="000000"/>
              </w:rPr>
            </w:pPr>
            <w:r w:rsidRPr="000F735C">
              <w:rPr>
                <w:rFonts w:ascii="微軟正黑體" w:eastAsia="微軟正黑體" w:hAnsi="微軟正黑體" w:hint="eastAsia"/>
                <w:color w:val="000000"/>
              </w:rPr>
              <w:t>終端設備運作環境測試</w:t>
            </w:r>
          </w:p>
          <w:p w14:paraId="5534FE59" w14:textId="77777777" w:rsidR="009C1473" w:rsidRPr="000F735C" w:rsidRDefault="009C1473" w:rsidP="000414D2">
            <w:pPr>
              <w:pStyle w:val="a9"/>
              <w:numPr>
                <w:ilvl w:val="0"/>
                <w:numId w:val="14"/>
              </w:numPr>
              <w:adjustRightInd w:val="0"/>
              <w:snapToGrid w:val="0"/>
              <w:ind w:leftChars="0"/>
              <w:jc w:val="both"/>
              <w:rPr>
                <w:rFonts w:ascii="微軟正黑體" w:eastAsia="微軟正黑體" w:hAnsi="微軟正黑體"/>
                <w:color w:val="000000"/>
              </w:rPr>
            </w:pPr>
            <w:r w:rsidRPr="000F735C">
              <w:rPr>
                <w:rFonts w:ascii="微軟正黑體" w:eastAsia="微軟正黑體" w:hAnsi="微軟正黑體" w:hint="eastAsia"/>
                <w:color w:val="000000"/>
              </w:rPr>
              <w:t>AI模型正確率/速度之驗證結果</w:t>
            </w:r>
          </w:p>
          <w:p w14:paraId="6D0E7E1C" w14:textId="77777777" w:rsidR="009C1473" w:rsidRPr="000F735C" w:rsidRDefault="009C1473" w:rsidP="000414D2">
            <w:pPr>
              <w:pStyle w:val="a9"/>
              <w:numPr>
                <w:ilvl w:val="0"/>
                <w:numId w:val="14"/>
              </w:numPr>
              <w:adjustRightInd w:val="0"/>
              <w:snapToGrid w:val="0"/>
              <w:ind w:leftChars="0"/>
              <w:jc w:val="both"/>
              <w:rPr>
                <w:rFonts w:ascii="微軟正黑體" w:eastAsia="微軟正黑體" w:hAnsi="微軟正黑體"/>
                <w:color w:val="000000"/>
              </w:rPr>
            </w:pPr>
            <w:r w:rsidRPr="000F735C">
              <w:rPr>
                <w:rFonts w:ascii="微軟正黑體" w:eastAsia="微軟正黑體" w:hAnsi="微軟正黑體" w:hint="eastAsia"/>
                <w:color w:val="000000"/>
              </w:rPr>
              <w:t>目標市場導入與行銷計畫</w:t>
            </w:r>
            <w:proofErr w:type="gramStart"/>
            <w:r w:rsidRPr="000F735C">
              <w:rPr>
                <w:rFonts w:ascii="微軟正黑體" w:eastAsia="微軟正黑體" w:hAnsi="微軟正黑體" w:hint="eastAsia"/>
                <w:color w:val="000000"/>
              </w:rPr>
              <w:t>佈</w:t>
            </w:r>
            <w:proofErr w:type="gramEnd"/>
            <w:r w:rsidRPr="000F735C">
              <w:rPr>
                <w:rFonts w:ascii="微軟正黑體" w:eastAsia="微軟正黑體" w:hAnsi="微軟正黑體" w:hint="eastAsia"/>
                <w:color w:val="000000"/>
              </w:rPr>
              <w:t>建情形</w:t>
            </w:r>
          </w:p>
          <w:p w14:paraId="6008F9F2" w14:textId="77777777" w:rsidR="009C1473" w:rsidRPr="000F735C" w:rsidRDefault="009C1473" w:rsidP="000414D2">
            <w:pPr>
              <w:pStyle w:val="a9"/>
              <w:numPr>
                <w:ilvl w:val="0"/>
                <w:numId w:val="14"/>
              </w:numPr>
              <w:adjustRightInd w:val="0"/>
              <w:snapToGrid w:val="0"/>
              <w:ind w:leftChars="0"/>
              <w:jc w:val="both"/>
              <w:rPr>
                <w:rFonts w:ascii="微軟正黑體" w:eastAsia="微軟正黑體" w:hAnsi="微軟正黑體"/>
                <w:color w:val="000000"/>
              </w:rPr>
            </w:pPr>
            <w:r w:rsidRPr="000F735C">
              <w:rPr>
                <w:rFonts w:ascii="微軟正黑體" w:eastAsia="微軟正黑體" w:hAnsi="微軟正黑體" w:hint="eastAsia"/>
                <w:color w:val="000000"/>
              </w:rPr>
              <w:t>實證場域建置達成情形</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69A9D5" w14:textId="77777777" w:rsidR="009C1473" w:rsidRPr="000F735C" w:rsidRDefault="009C1473" w:rsidP="001F4AF7">
            <w:pPr>
              <w:adjustRightInd w:val="0"/>
              <w:snapToGrid w:val="0"/>
              <w:jc w:val="center"/>
              <w:rPr>
                <w:rFonts w:ascii="微軟正黑體" w:eastAsia="微軟正黑體" w:hAnsi="微軟正黑體"/>
                <w:b/>
                <w:color w:val="000000"/>
              </w:rPr>
            </w:pPr>
            <w:r w:rsidRPr="000F735C">
              <w:rPr>
                <w:rFonts w:ascii="微軟正黑體" w:eastAsia="微軟正黑體" w:hAnsi="微軟正黑體" w:hint="eastAsia"/>
                <w:b/>
                <w:color w:val="000000"/>
              </w:rPr>
              <w:t>40%</w:t>
            </w:r>
          </w:p>
        </w:tc>
      </w:tr>
      <w:tr w:rsidR="009C1473" w:rsidRPr="000F735C" w14:paraId="5EF02F5D" w14:textId="77777777" w:rsidTr="0000744D">
        <w:trPr>
          <w:trHeight w:val="969"/>
        </w:trPr>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7A9BC" w14:textId="77777777" w:rsidR="009C1473" w:rsidRPr="000F735C" w:rsidRDefault="009C1473" w:rsidP="0000744D">
            <w:pPr>
              <w:jc w:val="center"/>
              <w:rPr>
                <w:rFonts w:ascii="微軟正黑體" w:eastAsia="微軟正黑體" w:hAnsi="微軟正黑體"/>
                <w:b/>
                <w:color w:val="000000"/>
              </w:rPr>
            </w:pPr>
            <w:r w:rsidRPr="000F735C">
              <w:rPr>
                <w:rFonts w:ascii="微軟正黑體" w:eastAsia="微軟正黑體" w:hAnsi="微軟正黑體" w:hint="eastAsia"/>
                <w:b/>
                <w:color w:val="000000"/>
              </w:rPr>
              <w:t>未來</w:t>
            </w:r>
          </w:p>
          <w:p w14:paraId="6AC75FD2" w14:textId="77777777" w:rsidR="009C1473" w:rsidRPr="000F735C" w:rsidRDefault="009C1473" w:rsidP="0000744D">
            <w:pPr>
              <w:jc w:val="center"/>
              <w:rPr>
                <w:rFonts w:ascii="微軟正黑體" w:eastAsia="微軟正黑體" w:hAnsi="微軟正黑體" w:cs="新細明體"/>
                <w:b/>
                <w:color w:val="000000"/>
                <w:szCs w:val="24"/>
              </w:rPr>
            </w:pPr>
            <w:r w:rsidRPr="000F735C">
              <w:rPr>
                <w:rFonts w:ascii="微軟正黑體" w:eastAsia="微軟正黑體" w:hAnsi="微軟正黑體" w:hint="eastAsia"/>
                <w:b/>
                <w:color w:val="000000"/>
              </w:rPr>
              <w:t>合作性</w:t>
            </w:r>
          </w:p>
        </w:tc>
        <w:tc>
          <w:tcPr>
            <w:tcW w:w="3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B3E2E9" w14:textId="77777777" w:rsidR="009C1473" w:rsidRPr="000F735C" w:rsidRDefault="009C1473" w:rsidP="0000744D">
            <w:pPr>
              <w:jc w:val="center"/>
              <w:rPr>
                <w:rFonts w:ascii="微軟正黑體" w:eastAsia="微軟正黑體" w:hAnsi="微軟正黑體"/>
                <w:b/>
                <w:color w:val="000000"/>
              </w:rPr>
            </w:pPr>
            <w:r w:rsidRPr="000F735C">
              <w:rPr>
                <w:rFonts w:ascii="微軟正黑體" w:eastAsia="微軟正黑體" w:hAnsi="微軟正黑體" w:hint="eastAsia"/>
                <w:b/>
                <w:color w:val="000000"/>
              </w:rPr>
              <w:t xml:space="preserve">業者與團隊實證過程配合度 </w:t>
            </w:r>
          </w:p>
          <w:p w14:paraId="79150CF0" w14:textId="77777777" w:rsidR="009C1473" w:rsidRPr="000F735C" w:rsidRDefault="009C1473" w:rsidP="0000744D">
            <w:pPr>
              <w:jc w:val="center"/>
              <w:rPr>
                <w:rFonts w:ascii="微軟正黑體" w:eastAsia="微軟正黑體" w:hAnsi="微軟正黑體"/>
                <w:b/>
                <w:color w:val="000000"/>
              </w:rPr>
            </w:pPr>
            <w:r w:rsidRPr="000F735C">
              <w:rPr>
                <w:rFonts w:ascii="微軟正黑體" w:eastAsia="微軟正黑體" w:hAnsi="微軟正黑體" w:hint="eastAsia"/>
                <w:b/>
                <w:color w:val="000000"/>
              </w:rPr>
              <w:t xml:space="preserve">&amp; </w:t>
            </w:r>
          </w:p>
          <w:p w14:paraId="379E3C9D" w14:textId="77777777" w:rsidR="009C1473" w:rsidRPr="000F735C" w:rsidRDefault="009C1473" w:rsidP="0000744D">
            <w:pPr>
              <w:jc w:val="center"/>
              <w:rPr>
                <w:rFonts w:ascii="微軟正黑體" w:eastAsia="微軟正黑體" w:hAnsi="微軟正黑體" w:cs="新細明體"/>
                <w:b/>
                <w:color w:val="000000"/>
                <w:szCs w:val="24"/>
              </w:rPr>
            </w:pPr>
            <w:r w:rsidRPr="000F735C">
              <w:rPr>
                <w:rFonts w:ascii="微軟正黑體" w:eastAsia="微軟正黑體" w:hAnsi="微軟正黑體" w:hint="eastAsia"/>
                <w:b/>
                <w:color w:val="000000"/>
              </w:rPr>
              <w:t>未來合作建議</w:t>
            </w:r>
          </w:p>
        </w:tc>
        <w:tc>
          <w:tcPr>
            <w:tcW w:w="44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81C64" w14:textId="77777777" w:rsidR="009C1473" w:rsidRPr="000F735C" w:rsidRDefault="009C1473" w:rsidP="000414D2">
            <w:pPr>
              <w:pStyle w:val="a9"/>
              <w:numPr>
                <w:ilvl w:val="0"/>
                <w:numId w:val="14"/>
              </w:numPr>
              <w:adjustRightInd w:val="0"/>
              <w:snapToGrid w:val="0"/>
              <w:ind w:leftChars="0"/>
              <w:jc w:val="both"/>
              <w:rPr>
                <w:rFonts w:ascii="微軟正黑體" w:eastAsia="微軟正黑體" w:hAnsi="微軟正黑體"/>
                <w:color w:val="000000"/>
              </w:rPr>
            </w:pPr>
            <w:r w:rsidRPr="000F735C">
              <w:rPr>
                <w:rFonts w:ascii="微軟正黑體" w:eastAsia="微軟正黑體" w:hAnsi="微軟正黑體" w:hint="eastAsia"/>
                <w:color w:val="000000"/>
              </w:rPr>
              <w:t>業者與團隊配合情形，包括技術討論、遭遇困難與解決方案等</w:t>
            </w:r>
          </w:p>
          <w:p w14:paraId="1CB5FB80" w14:textId="77777777" w:rsidR="009C1473" w:rsidRPr="000F735C" w:rsidRDefault="009C1473" w:rsidP="000414D2">
            <w:pPr>
              <w:pStyle w:val="a9"/>
              <w:numPr>
                <w:ilvl w:val="0"/>
                <w:numId w:val="14"/>
              </w:numPr>
              <w:adjustRightInd w:val="0"/>
              <w:snapToGrid w:val="0"/>
              <w:ind w:leftChars="0"/>
              <w:jc w:val="both"/>
              <w:rPr>
                <w:rFonts w:ascii="微軟正黑體" w:eastAsia="微軟正黑體" w:hAnsi="微軟正黑體"/>
                <w:color w:val="000000"/>
              </w:rPr>
            </w:pPr>
            <w:r w:rsidRPr="000F735C">
              <w:rPr>
                <w:rFonts w:ascii="微軟正黑體" w:eastAsia="微軟正黑體" w:hAnsi="微軟正黑體" w:hint="eastAsia"/>
                <w:color w:val="000000"/>
              </w:rPr>
              <w:t>未來商業可行性規劃</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7E28CE" w14:textId="77777777" w:rsidR="009C1473" w:rsidRPr="000F735C" w:rsidRDefault="009C1473" w:rsidP="001F4AF7">
            <w:pPr>
              <w:adjustRightInd w:val="0"/>
              <w:snapToGrid w:val="0"/>
              <w:jc w:val="center"/>
              <w:rPr>
                <w:rFonts w:ascii="微軟正黑體" w:eastAsia="微軟正黑體" w:hAnsi="微軟正黑體"/>
                <w:b/>
                <w:color w:val="000000"/>
              </w:rPr>
            </w:pPr>
            <w:r w:rsidRPr="000F735C">
              <w:rPr>
                <w:rFonts w:ascii="微軟正黑體" w:eastAsia="微軟正黑體" w:hAnsi="微軟正黑體" w:hint="eastAsia"/>
                <w:b/>
                <w:color w:val="000000"/>
              </w:rPr>
              <w:t>30%</w:t>
            </w:r>
          </w:p>
        </w:tc>
      </w:tr>
    </w:tbl>
    <w:p w14:paraId="3F55FC65" w14:textId="77777777" w:rsidR="009C1473" w:rsidRPr="000F735C" w:rsidRDefault="009C1473" w:rsidP="000414D2">
      <w:pPr>
        <w:pStyle w:val="a9"/>
        <w:numPr>
          <w:ilvl w:val="3"/>
          <w:numId w:val="12"/>
        </w:numPr>
        <w:ind w:leftChars="0"/>
        <w:rPr>
          <w:rFonts w:ascii="微軟正黑體" w:eastAsia="微軟正黑體" w:hAnsi="微軟正黑體"/>
          <w:sz w:val="28"/>
          <w:szCs w:val="28"/>
        </w:rPr>
      </w:pPr>
      <w:proofErr w:type="gramStart"/>
      <w:r w:rsidRPr="000F735C">
        <w:rPr>
          <w:rFonts w:ascii="微軟正黑體" w:eastAsia="微軟正黑體" w:hAnsi="微軟正黑體" w:hint="eastAsia"/>
          <w:sz w:val="28"/>
          <w:szCs w:val="28"/>
        </w:rPr>
        <w:t>決審評核</w:t>
      </w:r>
      <w:proofErr w:type="gramEnd"/>
      <w:r w:rsidRPr="000F735C">
        <w:rPr>
          <w:rFonts w:ascii="微軟正黑體" w:eastAsia="微軟正黑體" w:hAnsi="微軟正黑體" w:hint="eastAsia"/>
          <w:sz w:val="28"/>
          <w:szCs w:val="28"/>
        </w:rPr>
        <w:t>標準如下：</w:t>
      </w:r>
      <w:bookmarkStart w:id="111" w:name="_Toc8308905"/>
      <w:bookmarkStart w:id="112" w:name="_Toc375321225"/>
      <w:bookmarkStart w:id="113" w:name="_Toc507516936"/>
      <w:bookmarkEnd w:id="103"/>
      <w:bookmarkEnd w:id="104"/>
      <w:bookmarkEnd w:id="105"/>
      <w:bookmarkEnd w:id="106"/>
      <w:bookmarkEnd w:id="107"/>
      <w:bookmarkEnd w:id="108"/>
      <w:bookmarkEnd w:id="109"/>
      <w:bookmarkEnd w:id="110"/>
      <w:r w:rsidRPr="000F735C">
        <w:rPr>
          <w:rFonts w:ascii="微軟正黑體" w:eastAsia="微軟正黑體" w:hAnsi="微軟正黑體"/>
          <w:sz w:val="28"/>
          <w:szCs w:val="28"/>
        </w:rPr>
        <w:br/>
      </w:r>
    </w:p>
    <w:p w14:paraId="60C080F6" w14:textId="77777777" w:rsidR="009C1473" w:rsidRPr="000F735C" w:rsidRDefault="009C1473">
      <w:pPr>
        <w:widowControl/>
        <w:rPr>
          <w:rFonts w:ascii="微軟正黑體" w:eastAsia="微軟正黑體" w:hAnsi="微軟正黑體"/>
          <w:sz w:val="28"/>
          <w:szCs w:val="28"/>
        </w:rPr>
      </w:pPr>
      <w:r w:rsidRPr="000F735C">
        <w:rPr>
          <w:rFonts w:ascii="微軟正黑體" w:eastAsia="微軟正黑體" w:hAnsi="微軟正黑體"/>
          <w:sz w:val="28"/>
          <w:szCs w:val="28"/>
        </w:rPr>
        <w:br w:type="page"/>
      </w:r>
    </w:p>
    <w:p w14:paraId="54204824" w14:textId="77777777" w:rsidR="009C1473" w:rsidRPr="000F735C" w:rsidRDefault="009C1473" w:rsidP="000414D2">
      <w:pPr>
        <w:pStyle w:val="a9"/>
        <w:numPr>
          <w:ilvl w:val="1"/>
          <w:numId w:val="12"/>
        </w:numPr>
        <w:ind w:leftChars="0"/>
        <w:rPr>
          <w:rFonts w:ascii="微軟正黑體" w:eastAsia="微軟正黑體" w:hAnsi="微軟正黑體"/>
          <w:b/>
          <w:sz w:val="28"/>
          <w:szCs w:val="28"/>
        </w:rPr>
      </w:pPr>
      <w:r w:rsidRPr="000F735C">
        <w:rPr>
          <w:rFonts w:ascii="微軟正黑體" w:eastAsia="微軟正黑體" w:hAnsi="微軟正黑體" w:hint="eastAsia"/>
          <w:b/>
          <w:sz w:val="28"/>
          <w:szCs w:val="28"/>
        </w:rPr>
        <w:lastRenderedPageBreak/>
        <w:t>類別二：新創推進</w:t>
      </w:r>
    </w:p>
    <w:p w14:paraId="757C60B2" w14:textId="77777777" w:rsidR="009C1473" w:rsidRPr="000F735C" w:rsidRDefault="009C1473" w:rsidP="000414D2">
      <w:pPr>
        <w:pStyle w:val="a9"/>
        <w:numPr>
          <w:ilvl w:val="2"/>
          <w:numId w:val="12"/>
        </w:numPr>
        <w:ind w:leftChars="0"/>
        <w:rPr>
          <w:rFonts w:ascii="微軟正黑體" w:eastAsia="微軟正黑體" w:hAnsi="微軟正黑體"/>
          <w:sz w:val="28"/>
          <w:szCs w:val="28"/>
        </w:rPr>
      </w:pPr>
      <w:bookmarkStart w:id="114" w:name="_Toc8308893"/>
      <w:r w:rsidRPr="000F735C">
        <w:rPr>
          <w:rFonts w:ascii="微軟正黑體" w:eastAsia="微軟正黑體" w:hAnsi="微軟正黑體" w:hint="eastAsia"/>
          <w:sz w:val="28"/>
          <w:szCs w:val="28"/>
        </w:rPr>
        <w:t>評核團隊由需求業者代表、學界專家等共同組成。</w:t>
      </w:r>
      <w:bookmarkEnd w:id="114"/>
    </w:p>
    <w:p w14:paraId="3F9681C7" w14:textId="77777777" w:rsidR="009C1473" w:rsidRPr="000F735C" w:rsidRDefault="009C1473" w:rsidP="000414D2">
      <w:pPr>
        <w:pStyle w:val="a9"/>
        <w:numPr>
          <w:ilvl w:val="2"/>
          <w:numId w:val="12"/>
        </w:numPr>
        <w:ind w:leftChars="0"/>
        <w:rPr>
          <w:rFonts w:ascii="微軟正黑體" w:eastAsia="微軟正黑體" w:hAnsi="微軟正黑體"/>
          <w:sz w:val="28"/>
          <w:szCs w:val="28"/>
        </w:rPr>
      </w:pPr>
      <w:r w:rsidRPr="000F735C">
        <w:rPr>
          <w:rFonts w:ascii="微軟正黑體" w:eastAsia="微軟正黑體" w:hAnsi="微軟正黑體" w:hint="eastAsia"/>
          <w:sz w:val="28"/>
          <w:szCs w:val="28"/>
        </w:rPr>
        <w:t>提案團隊出席初審會議時，需準備簡報(簡報製作請</w:t>
      </w:r>
      <w:proofErr w:type="gramStart"/>
      <w:r w:rsidRPr="000F735C">
        <w:rPr>
          <w:rFonts w:ascii="微軟正黑體" w:eastAsia="微軟正黑體" w:hAnsi="微軟正黑體" w:hint="eastAsia"/>
          <w:sz w:val="28"/>
          <w:szCs w:val="28"/>
        </w:rPr>
        <w:t>依據官網提供</w:t>
      </w:r>
      <w:proofErr w:type="gramEnd"/>
      <w:r w:rsidRPr="000F735C">
        <w:rPr>
          <w:rFonts w:ascii="微軟正黑體" w:eastAsia="微軟正黑體" w:hAnsi="微軟正黑體" w:hint="eastAsia"/>
          <w:sz w:val="28"/>
          <w:szCs w:val="28"/>
        </w:rPr>
        <w:t>之格式)，說明對推進計畫之提案並接受評審詢答。</w:t>
      </w:r>
    </w:p>
    <w:p w14:paraId="0BFD858A" w14:textId="50A91394" w:rsidR="009C1473" w:rsidRPr="000F735C" w:rsidRDefault="009C1473" w:rsidP="000414D2">
      <w:pPr>
        <w:pStyle w:val="a9"/>
        <w:numPr>
          <w:ilvl w:val="2"/>
          <w:numId w:val="12"/>
        </w:numPr>
        <w:ind w:leftChars="0"/>
        <w:rPr>
          <w:rFonts w:ascii="微軟正黑體" w:eastAsia="微軟正黑體" w:hAnsi="微軟正黑體"/>
          <w:sz w:val="28"/>
          <w:szCs w:val="28"/>
        </w:rPr>
      </w:pPr>
      <w:r w:rsidRPr="000F735C">
        <w:rPr>
          <w:rFonts w:ascii="微軟正黑體" w:eastAsia="微軟正黑體" w:hAnsi="微軟正黑體" w:hint="eastAsia"/>
          <w:sz w:val="28"/>
          <w:szCs w:val="28"/>
        </w:rPr>
        <w:t>提案團隊出席決審會議時，需準備成果說明簡報(簡報格式不拘)及</w:t>
      </w:r>
      <w:r w:rsidRPr="00732229">
        <w:rPr>
          <w:rFonts w:ascii="微軟正黑體" w:eastAsia="微軟正黑體" w:hAnsi="微軟正黑體" w:hint="eastAsia"/>
          <w:sz w:val="28"/>
          <w:szCs w:val="28"/>
        </w:rPr>
        <w:t>推進成果報告暨佐證資料(請參閱</w:t>
      </w:r>
      <w:r w:rsidR="00132A4F" w:rsidRPr="00732229">
        <w:rPr>
          <w:rFonts w:ascii="微軟正黑體" w:eastAsia="微軟正黑體" w:hAnsi="微軟正黑體" w:hint="eastAsia"/>
          <w:sz w:val="28"/>
          <w:szCs w:val="28"/>
        </w:rPr>
        <w:t>附件五</w:t>
      </w:r>
      <w:r w:rsidRPr="00732229">
        <w:rPr>
          <w:rFonts w:ascii="微軟正黑體" w:eastAsia="微軟正黑體" w:hAnsi="微軟正黑體" w:hint="eastAsia"/>
          <w:sz w:val="28"/>
          <w:szCs w:val="28"/>
        </w:rPr>
        <w:t>)，</w:t>
      </w:r>
      <w:r w:rsidRPr="000F735C">
        <w:rPr>
          <w:rFonts w:ascii="微軟正黑體" w:eastAsia="微軟正黑體" w:hAnsi="微軟正黑體" w:hint="eastAsia"/>
          <w:sz w:val="28"/>
          <w:szCs w:val="28"/>
        </w:rPr>
        <w:t>說明推進計畫結果並接受評審</w:t>
      </w:r>
      <w:proofErr w:type="gramStart"/>
      <w:r w:rsidRPr="000F735C">
        <w:rPr>
          <w:rFonts w:ascii="微軟正黑體" w:eastAsia="微軟正黑體" w:hAnsi="微軟正黑體" w:hint="eastAsia"/>
          <w:sz w:val="28"/>
          <w:szCs w:val="28"/>
        </w:rPr>
        <w:t>詢</w:t>
      </w:r>
      <w:proofErr w:type="gramEnd"/>
      <w:r w:rsidRPr="000F735C">
        <w:rPr>
          <w:rFonts w:ascii="微軟正黑體" w:eastAsia="微軟正黑體" w:hAnsi="微軟正黑體" w:hint="eastAsia"/>
          <w:sz w:val="28"/>
          <w:szCs w:val="28"/>
        </w:rPr>
        <w:t>答。</w:t>
      </w:r>
    </w:p>
    <w:p w14:paraId="17F8B53C" w14:textId="77777777" w:rsidR="009C1473" w:rsidRPr="000F735C" w:rsidRDefault="009C1473" w:rsidP="000414D2">
      <w:pPr>
        <w:pStyle w:val="a9"/>
        <w:numPr>
          <w:ilvl w:val="2"/>
          <w:numId w:val="12"/>
        </w:numPr>
        <w:ind w:leftChars="0"/>
        <w:rPr>
          <w:rFonts w:ascii="微軟正黑體" w:eastAsia="微軟正黑體" w:hAnsi="微軟正黑體"/>
          <w:sz w:val="28"/>
          <w:szCs w:val="28"/>
        </w:rPr>
      </w:pPr>
      <w:r w:rsidRPr="000F735C">
        <w:rPr>
          <w:rFonts w:ascii="微軟正黑體" w:eastAsia="微軟正黑體" w:hAnsi="微軟正黑體" w:hint="eastAsia"/>
          <w:sz w:val="28"/>
          <w:szCs w:val="28"/>
        </w:rPr>
        <w:t>初審：</w:t>
      </w:r>
    </w:p>
    <w:p w14:paraId="3B4D77D1" w14:textId="77777777" w:rsidR="009C1473" w:rsidRPr="000F735C" w:rsidRDefault="009C1473" w:rsidP="000414D2">
      <w:pPr>
        <w:pStyle w:val="a9"/>
        <w:numPr>
          <w:ilvl w:val="3"/>
          <w:numId w:val="12"/>
        </w:numPr>
        <w:ind w:leftChars="0"/>
        <w:rPr>
          <w:rFonts w:ascii="微軟正黑體" w:eastAsia="微軟正黑體" w:hAnsi="微軟正黑體"/>
          <w:sz w:val="28"/>
          <w:szCs w:val="28"/>
        </w:rPr>
      </w:pPr>
      <w:r w:rsidRPr="000F735C">
        <w:rPr>
          <w:rFonts w:ascii="微軟正黑體" w:eastAsia="微軟正黑體" w:hAnsi="微軟正黑體" w:hint="eastAsia"/>
          <w:sz w:val="28"/>
          <w:szCs w:val="28"/>
        </w:rPr>
        <w:t>簡報應包含提案團隊之過去營運實績、對需求業者資源運用規劃、預期效益規劃等。</w:t>
      </w:r>
    </w:p>
    <w:p w14:paraId="25FA6F89" w14:textId="77777777" w:rsidR="009C1473" w:rsidRPr="000F735C" w:rsidRDefault="009C1473" w:rsidP="000414D2">
      <w:pPr>
        <w:pStyle w:val="a9"/>
        <w:numPr>
          <w:ilvl w:val="3"/>
          <w:numId w:val="12"/>
        </w:numPr>
        <w:ind w:leftChars="0"/>
        <w:rPr>
          <w:rFonts w:ascii="微軟正黑體" w:eastAsia="微軟正黑體" w:hAnsi="微軟正黑體"/>
          <w:sz w:val="28"/>
          <w:szCs w:val="28"/>
        </w:rPr>
      </w:pPr>
      <w:r w:rsidRPr="000F735C">
        <w:rPr>
          <w:rFonts w:ascii="微軟正黑體" w:eastAsia="微軟正黑體" w:hAnsi="微軟正黑體" w:hint="eastAsia"/>
          <w:sz w:val="28"/>
          <w:szCs w:val="28"/>
        </w:rPr>
        <w:t>評審</w:t>
      </w:r>
      <w:proofErr w:type="gramStart"/>
      <w:r w:rsidRPr="000F735C">
        <w:rPr>
          <w:rFonts w:ascii="微軟正黑體" w:eastAsia="微軟正黑體" w:hAnsi="微軟正黑體" w:hint="eastAsia"/>
          <w:sz w:val="28"/>
          <w:szCs w:val="28"/>
        </w:rPr>
        <w:t>委員依評核</w:t>
      </w:r>
      <w:proofErr w:type="gramEnd"/>
      <w:r w:rsidRPr="000F735C">
        <w:rPr>
          <w:rFonts w:ascii="微軟正黑體" w:eastAsia="微軟正黑體" w:hAnsi="微軟正黑體" w:hint="eastAsia"/>
          <w:sz w:val="28"/>
          <w:szCs w:val="28"/>
        </w:rPr>
        <w:t>標準執行初審作業，核定提案團隊針對推進計畫之提案方向是否合宜。</w:t>
      </w:r>
    </w:p>
    <w:p w14:paraId="13958FBF" w14:textId="77777777" w:rsidR="009C1473" w:rsidRPr="000F735C" w:rsidRDefault="009C1473" w:rsidP="000414D2">
      <w:pPr>
        <w:pStyle w:val="a9"/>
        <w:numPr>
          <w:ilvl w:val="3"/>
          <w:numId w:val="12"/>
        </w:numPr>
        <w:ind w:leftChars="0"/>
        <w:rPr>
          <w:rFonts w:ascii="微軟正黑體" w:eastAsia="微軟正黑體" w:hAnsi="微軟正黑體"/>
          <w:sz w:val="28"/>
          <w:szCs w:val="28"/>
        </w:rPr>
      </w:pPr>
      <w:r w:rsidRPr="000F735C">
        <w:rPr>
          <w:rFonts w:ascii="微軟正黑體" w:eastAsia="微軟正黑體" w:hAnsi="微軟正黑體" w:hint="eastAsia"/>
          <w:sz w:val="28"/>
          <w:szCs w:val="28"/>
        </w:rPr>
        <w:t>初審標準如下：</w:t>
      </w:r>
    </w:p>
    <w:tbl>
      <w:tblPr>
        <w:tblW w:w="10177" w:type="dxa"/>
        <w:tblInd w:w="-459" w:type="dxa"/>
        <w:tblBorders>
          <w:top w:val="single" w:sz="8" w:space="0" w:color="B3CC82"/>
          <w:left w:val="single" w:sz="8" w:space="0" w:color="B3CC82"/>
          <w:bottom w:val="single" w:sz="8" w:space="0" w:color="B3CC82"/>
          <w:right w:val="single" w:sz="8" w:space="0" w:color="B3CC82"/>
          <w:insideH w:val="single" w:sz="8" w:space="0" w:color="B3CC82"/>
        </w:tblBorders>
        <w:tblLayout w:type="fixed"/>
        <w:tblLook w:val="0420" w:firstRow="1" w:lastRow="0" w:firstColumn="0" w:lastColumn="0" w:noHBand="0" w:noVBand="1"/>
      </w:tblPr>
      <w:tblGrid>
        <w:gridCol w:w="1281"/>
        <w:gridCol w:w="2263"/>
        <w:gridCol w:w="5528"/>
        <w:gridCol w:w="1105"/>
      </w:tblGrid>
      <w:tr w:rsidR="009C1473" w:rsidRPr="000F735C" w14:paraId="175C8D5A" w14:textId="77777777" w:rsidTr="00277D18">
        <w:trPr>
          <w:trHeight w:val="508"/>
          <w:tblHeader/>
        </w:trPr>
        <w:tc>
          <w:tcPr>
            <w:tcW w:w="128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BB855F8" w14:textId="77777777" w:rsidR="009C1473" w:rsidRPr="000F735C" w:rsidRDefault="009C1473" w:rsidP="00D51258">
            <w:pPr>
              <w:snapToGrid w:val="0"/>
              <w:jc w:val="center"/>
              <w:rPr>
                <w:rFonts w:ascii="微軟正黑體" w:eastAsia="微軟正黑體" w:hAnsi="微軟正黑體"/>
                <w:b/>
                <w:bCs/>
                <w:color w:val="000000"/>
                <w:sz w:val="28"/>
                <w:szCs w:val="26"/>
              </w:rPr>
            </w:pPr>
            <w:r w:rsidRPr="000F735C">
              <w:rPr>
                <w:rFonts w:ascii="微軟正黑體" w:eastAsia="微軟正黑體" w:hAnsi="微軟正黑體" w:hint="eastAsia"/>
                <w:b/>
                <w:bCs/>
                <w:color w:val="000000"/>
                <w:sz w:val="28"/>
                <w:szCs w:val="26"/>
              </w:rPr>
              <w:t>項目</w:t>
            </w:r>
          </w:p>
        </w:tc>
        <w:tc>
          <w:tcPr>
            <w:tcW w:w="226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9C70528" w14:textId="77777777" w:rsidR="009C1473" w:rsidRPr="000F735C" w:rsidRDefault="009C1473" w:rsidP="00D51258">
            <w:pPr>
              <w:snapToGrid w:val="0"/>
              <w:jc w:val="center"/>
              <w:rPr>
                <w:rFonts w:ascii="微軟正黑體" w:eastAsia="微軟正黑體" w:hAnsi="微軟正黑體"/>
                <w:b/>
                <w:bCs/>
                <w:color w:val="000000"/>
                <w:sz w:val="28"/>
                <w:szCs w:val="26"/>
              </w:rPr>
            </w:pPr>
            <w:r w:rsidRPr="000F735C">
              <w:rPr>
                <w:rFonts w:ascii="微軟正黑體" w:eastAsia="微軟正黑體" w:hAnsi="微軟正黑體" w:hint="eastAsia"/>
                <w:b/>
                <w:bCs/>
                <w:color w:val="000000"/>
                <w:sz w:val="28"/>
                <w:szCs w:val="26"/>
              </w:rPr>
              <w:t>說明</w:t>
            </w:r>
          </w:p>
        </w:tc>
        <w:tc>
          <w:tcPr>
            <w:tcW w:w="552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31D7EF7" w14:textId="77777777" w:rsidR="009C1473" w:rsidRPr="000F735C" w:rsidRDefault="009C1473" w:rsidP="00D51258">
            <w:pPr>
              <w:snapToGrid w:val="0"/>
              <w:jc w:val="center"/>
              <w:rPr>
                <w:rFonts w:ascii="微軟正黑體" w:eastAsia="微軟正黑體" w:hAnsi="微軟正黑體"/>
                <w:b/>
                <w:bCs/>
                <w:color w:val="000000"/>
                <w:sz w:val="28"/>
                <w:szCs w:val="26"/>
              </w:rPr>
            </w:pPr>
            <w:r w:rsidRPr="000F735C">
              <w:rPr>
                <w:rFonts w:ascii="微軟正黑體" w:eastAsia="微軟正黑體" w:hAnsi="微軟正黑體" w:hint="eastAsia"/>
                <w:b/>
                <w:bCs/>
                <w:color w:val="000000"/>
                <w:sz w:val="28"/>
                <w:szCs w:val="26"/>
              </w:rPr>
              <w:t>內容</w:t>
            </w:r>
          </w:p>
        </w:tc>
        <w:tc>
          <w:tcPr>
            <w:tcW w:w="110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D9C7C62" w14:textId="77777777" w:rsidR="009C1473" w:rsidRPr="000F735C" w:rsidRDefault="009C1473" w:rsidP="00D51258">
            <w:pPr>
              <w:snapToGrid w:val="0"/>
              <w:jc w:val="center"/>
              <w:rPr>
                <w:rFonts w:ascii="微軟正黑體" w:eastAsia="微軟正黑體" w:hAnsi="微軟正黑體"/>
                <w:b/>
                <w:bCs/>
                <w:color w:val="000000"/>
                <w:sz w:val="28"/>
                <w:szCs w:val="26"/>
              </w:rPr>
            </w:pPr>
            <w:r w:rsidRPr="000F735C">
              <w:rPr>
                <w:rFonts w:ascii="微軟正黑體" w:eastAsia="微軟正黑體" w:hAnsi="微軟正黑體" w:hint="eastAsia"/>
                <w:b/>
                <w:bCs/>
                <w:color w:val="000000"/>
                <w:sz w:val="28"/>
                <w:szCs w:val="26"/>
              </w:rPr>
              <w:t>比重</w:t>
            </w:r>
          </w:p>
        </w:tc>
      </w:tr>
      <w:tr w:rsidR="009C1473" w:rsidRPr="000F735C" w14:paraId="73F89E2D" w14:textId="77777777" w:rsidTr="00D51258">
        <w:trPr>
          <w:trHeight w:val="969"/>
        </w:trPr>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786B1" w14:textId="77777777" w:rsidR="009C1473" w:rsidRPr="000F735C" w:rsidRDefault="009C1473" w:rsidP="00D51258">
            <w:pPr>
              <w:jc w:val="center"/>
              <w:rPr>
                <w:rFonts w:ascii="微軟正黑體" w:eastAsia="微軟正黑體" w:hAnsi="微軟正黑體"/>
                <w:b/>
                <w:color w:val="000000"/>
              </w:rPr>
            </w:pPr>
            <w:r w:rsidRPr="000F735C">
              <w:rPr>
                <w:rFonts w:ascii="微軟正黑體" w:eastAsia="微軟正黑體" w:hAnsi="微軟正黑體" w:hint="eastAsia"/>
                <w:b/>
                <w:color w:val="000000"/>
              </w:rPr>
              <w:t>過去營運實績</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E71BB4" w14:textId="77777777" w:rsidR="009C1473" w:rsidRPr="000F735C" w:rsidRDefault="009C1473" w:rsidP="00D51258">
            <w:pPr>
              <w:jc w:val="center"/>
              <w:rPr>
                <w:rFonts w:ascii="微軟正黑體" w:eastAsia="微軟正黑體" w:hAnsi="微軟正黑體" w:cs="新細明體"/>
                <w:b/>
                <w:color w:val="000000"/>
                <w:szCs w:val="24"/>
              </w:rPr>
            </w:pPr>
            <w:r w:rsidRPr="000F735C">
              <w:rPr>
                <w:rFonts w:ascii="微軟正黑體" w:eastAsia="微軟正黑體" w:hAnsi="微軟正黑體" w:hint="eastAsia"/>
                <w:b/>
                <w:color w:val="000000"/>
              </w:rPr>
              <w:t>營運獲利能力及核心技術</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E9557" w14:textId="49F1BE03" w:rsidR="009C1473" w:rsidRPr="000F735C" w:rsidRDefault="009C1473" w:rsidP="000414D2">
            <w:pPr>
              <w:pStyle w:val="a9"/>
              <w:numPr>
                <w:ilvl w:val="0"/>
                <w:numId w:val="14"/>
              </w:numPr>
              <w:adjustRightInd w:val="0"/>
              <w:snapToGrid w:val="0"/>
              <w:ind w:leftChars="0"/>
              <w:jc w:val="both"/>
              <w:rPr>
                <w:rFonts w:ascii="微軟正黑體" w:eastAsia="微軟正黑體" w:hAnsi="微軟正黑體"/>
                <w:color w:val="000000"/>
              </w:rPr>
            </w:pPr>
            <w:r w:rsidRPr="000F735C">
              <w:rPr>
                <w:rFonts w:ascii="微軟正黑體" w:eastAsia="微軟正黑體" w:hAnsi="微軟正黑體" w:hint="eastAsia"/>
                <w:color w:val="000000"/>
              </w:rPr>
              <w:t>提案</w:t>
            </w:r>
            <w:proofErr w:type="gramStart"/>
            <w:r w:rsidRPr="000F735C">
              <w:rPr>
                <w:rFonts w:ascii="微軟正黑體" w:eastAsia="微軟正黑體" w:hAnsi="微軟正黑體" w:hint="eastAsia"/>
                <w:color w:val="000000"/>
              </w:rPr>
              <w:t>團隊慣行商業</w:t>
            </w:r>
            <w:proofErr w:type="gramEnd"/>
            <w:r w:rsidRPr="000F735C">
              <w:rPr>
                <w:rFonts w:ascii="微軟正黑體" w:eastAsia="微軟正黑體" w:hAnsi="微軟正黑體" w:hint="eastAsia"/>
                <w:color w:val="000000"/>
              </w:rPr>
              <w:t>模式及自主營運能力</w:t>
            </w:r>
          </w:p>
          <w:p w14:paraId="1A54195A" w14:textId="77777777" w:rsidR="009C1473" w:rsidRPr="000F735C" w:rsidRDefault="009C1473" w:rsidP="000414D2">
            <w:pPr>
              <w:pStyle w:val="a9"/>
              <w:numPr>
                <w:ilvl w:val="0"/>
                <w:numId w:val="14"/>
              </w:numPr>
              <w:ind w:leftChars="0"/>
              <w:rPr>
                <w:rFonts w:ascii="微軟正黑體" w:eastAsia="微軟正黑體" w:hAnsi="微軟正黑體"/>
                <w:color w:val="000000"/>
              </w:rPr>
            </w:pPr>
            <w:r w:rsidRPr="000F735C">
              <w:rPr>
                <w:rFonts w:ascii="微軟正黑體" w:eastAsia="微軟正黑體" w:hAnsi="微軟正黑體" w:hint="eastAsia"/>
                <w:color w:val="000000"/>
              </w:rPr>
              <w:t>提案團隊在機器學習、深度學習、類神經網絡等方面之AI技術與應用專長</w:t>
            </w:r>
          </w:p>
          <w:p w14:paraId="275D5728" w14:textId="77777777" w:rsidR="009C1473" w:rsidRPr="000F735C" w:rsidRDefault="009C1473" w:rsidP="000414D2">
            <w:pPr>
              <w:pStyle w:val="a9"/>
              <w:numPr>
                <w:ilvl w:val="0"/>
                <w:numId w:val="14"/>
              </w:numPr>
              <w:ind w:leftChars="0"/>
              <w:rPr>
                <w:rFonts w:ascii="微軟正黑體" w:eastAsia="微軟正黑體" w:hAnsi="微軟正黑體"/>
                <w:color w:val="000000"/>
              </w:rPr>
            </w:pPr>
            <w:r w:rsidRPr="000F735C">
              <w:rPr>
                <w:rFonts w:ascii="微軟正黑體" w:eastAsia="微軟正黑體" w:hAnsi="微軟正黑體" w:hint="eastAsia"/>
                <w:color w:val="000000"/>
              </w:rPr>
              <w:t>團隊具備之終端設備</w:t>
            </w:r>
            <w:proofErr w:type="gramStart"/>
            <w:r w:rsidRPr="000F735C">
              <w:rPr>
                <w:rFonts w:ascii="微軟正黑體" w:eastAsia="微軟正黑體" w:hAnsi="微軟正黑體" w:hint="eastAsia"/>
                <w:color w:val="000000"/>
              </w:rPr>
              <w:t>或邊綠運算</w:t>
            </w:r>
            <w:proofErr w:type="gramEnd"/>
            <w:r w:rsidRPr="000F735C">
              <w:rPr>
                <w:rFonts w:ascii="微軟正黑體" w:eastAsia="微軟正黑體" w:hAnsi="微軟正黑體" w:hint="eastAsia"/>
                <w:color w:val="000000"/>
              </w:rPr>
              <w:t>產品支援能力</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55B9E" w14:textId="108A738D" w:rsidR="009C1473" w:rsidRPr="008E6D66" w:rsidRDefault="00627331" w:rsidP="00D51258">
            <w:pPr>
              <w:adjustRightInd w:val="0"/>
              <w:snapToGrid w:val="0"/>
              <w:jc w:val="center"/>
              <w:rPr>
                <w:rFonts w:ascii="微軟正黑體" w:eastAsia="微軟正黑體" w:hAnsi="微軟正黑體"/>
                <w:b/>
                <w:color w:val="000000"/>
              </w:rPr>
            </w:pPr>
            <w:r w:rsidRPr="008E6D66">
              <w:rPr>
                <w:rFonts w:ascii="微軟正黑體" w:eastAsia="微軟正黑體" w:hAnsi="微軟正黑體" w:hint="eastAsia"/>
                <w:b/>
                <w:color w:val="000000"/>
              </w:rPr>
              <w:t>20</w:t>
            </w:r>
            <w:r w:rsidR="009C1473" w:rsidRPr="008E6D66">
              <w:rPr>
                <w:rFonts w:ascii="微軟正黑體" w:eastAsia="微軟正黑體" w:hAnsi="微軟正黑體" w:hint="eastAsia"/>
                <w:b/>
                <w:color w:val="000000"/>
              </w:rPr>
              <w:t>%</w:t>
            </w:r>
          </w:p>
        </w:tc>
      </w:tr>
      <w:tr w:rsidR="009C1473" w:rsidRPr="000F735C" w14:paraId="50D0DF5B" w14:textId="77777777" w:rsidTr="00D51258">
        <w:trPr>
          <w:trHeight w:val="969"/>
        </w:trPr>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7A697" w14:textId="2CBACAD7" w:rsidR="00A7700E" w:rsidRPr="008E6D66" w:rsidRDefault="009C32CD" w:rsidP="00D51258">
            <w:pPr>
              <w:jc w:val="center"/>
              <w:rPr>
                <w:rFonts w:ascii="微軟正黑體" w:eastAsia="微軟正黑體" w:hAnsi="微軟正黑體"/>
                <w:b/>
                <w:color w:val="000000"/>
              </w:rPr>
            </w:pPr>
            <w:r w:rsidRPr="008E6D66">
              <w:rPr>
                <w:rFonts w:ascii="微軟正黑體" w:eastAsia="微軟正黑體" w:hAnsi="微軟正黑體" w:hint="eastAsia"/>
                <w:b/>
                <w:color w:val="000000"/>
              </w:rPr>
              <w:t>提案</w:t>
            </w:r>
          </w:p>
          <w:p w14:paraId="23D92620" w14:textId="0A0B38E3" w:rsidR="009C1473" w:rsidRPr="008E6D66" w:rsidRDefault="00A7700E" w:rsidP="00D51258">
            <w:pPr>
              <w:jc w:val="center"/>
              <w:rPr>
                <w:rFonts w:ascii="微軟正黑體" w:eastAsia="微軟正黑體" w:hAnsi="微軟正黑體"/>
                <w:b/>
                <w:color w:val="000000"/>
              </w:rPr>
            </w:pPr>
            <w:r w:rsidRPr="008E6D66">
              <w:rPr>
                <w:rFonts w:ascii="微軟正黑體" w:eastAsia="微軟正黑體" w:hAnsi="微軟正黑體" w:hint="eastAsia"/>
                <w:b/>
                <w:color w:val="000000"/>
              </w:rPr>
              <w:t>切題性</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98642D" w14:textId="1F812B91" w:rsidR="009C1473" w:rsidRPr="008E6D66" w:rsidRDefault="009C32CD" w:rsidP="00D51258">
            <w:pPr>
              <w:jc w:val="center"/>
              <w:rPr>
                <w:rFonts w:ascii="微軟正黑體" w:eastAsia="微軟正黑體" w:hAnsi="微軟正黑體" w:cs="新細明體"/>
                <w:b/>
                <w:color w:val="000000"/>
                <w:szCs w:val="24"/>
              </w:rPr>
            </w:pPr>
            <w:r w:rsidRPr="008E6D66">
              <w:rPr>
                <w:rFonts w:ascii="微軟正黑體" w:eastAsia="微軟正黑體" w:hAnsi="微軟正黑體" w:cs="新細明體" w:hint="eastAsia"/>
                <w:b/>
                <w:color w:val="000000"/>
                <w:szCs w:val="24"/>
              </w:rPr>
              <w:t>提案</w:t>
            </w:r>
            <w:r w:rsidR="00A7700E" w:rsidRPr="008E6D66">
              <w:rPr>
                <w:rFonts w:ascii="微軟正黑體" w:eastAsia="微軟正黑體" w:hAnsi="微軟正黑體" w:cs="新細明體" w:hint="eastAsia"/>
                <w:b/>
                <w:color w:val="000000"/>
                <w:szCs w:val="24"/>
              </w:rPr>
              <w:t>內容是否切合需求業者議題</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80849" w14:textId="66429046" w:rsidR="009C1473" w:rsidRPr="008E6D66" w:rsidRDefault="009C32CD" w:rsidP="000414D2">
            <w:pPr>
              <w:pStyle w:val="a9"/>
              <w:numPr>
                <w:ilvl w:val="0"/>
                <w:numId w:val="14"/>
              </w:numPr>
              <w:adjustRightInd w:val="0"/>
              <w:snapToGrid w:val="0"/>
              <w:ind w:leftChars="0"/>
              <w:jc w:val="both"/>
              <w:rPr>
                <w:rFonts w:ascii="微軟正黑體" w:eastAsia="微軟正黑體" w:hAnsi="微軟正黑體"/>
                <w:color w:val="000000"/>
              </w:rPr>
            </w:pPr>
            <w:r w:rsidRPr="008E6D66">
              <w:rPr>
                <w:rFonts w:ascii="微軟正黑體" w:eastAsia="微軟正黑體" w:hAnsi="微軟正黑體" w:hint="eastAsia"/>
                <w:color w:val="000000"/>
              </w:rPr>
              <w:t>提案團隊所提案之</w:t>
            </w:r>
            <w:r w:rsidR="009C1473" w:rsidRPr="008E6D66">
              <w:rPr>
                <w:rFonts w:ascii="微軟正黑體" w:eastAsia="微軟正黑體" w:hAnsi="微軟正黑體" w:hint="eastAsia"/>
                <w:color w:val="000000"/>
              </w:rPr>
              <w:t>推進計畫</w:t>
            </w:r>
            <w:r w:rsidRPr="008E6D66">
              <w:rPr>
                <w:rFonts w:ascii="微軟正黑體" w:eastAsia="微軟正黑體" w:hAnsi="微軟正黑體" w:hint="eastAsia"/>
                <w:color w:val="000000"/>
              </w:rPr>
              <w:t>是否切合需求業者想聚焦之</w:t>
            </w:r>
            <w:r w:rsidR="009C1473" w:rsidRPr="008E6D66">
              <w:rPr>
                <w:rFonts w:ascii="微軟正黑體" w:eastAsia="微軟正黑體" w:hAnsi="微軟正黑體" w:hint="eastAsia"/>
                <w:color w:val="000000"/>
              </w:rPr>
              <w:t>產業議題</w:t>
            </w:r>
            <w:r w:rsidRPr="008E6D66">
              <w:rPr>
                <w:rFonts w:ascii="微軟正黑體" w:eastAsia="微軟正黑體" w:hAnsi="微軟正黑體" w:hint="eastAsia"/>
                <w:color w:val="000000"/>
              </w:rPr>
              <w:t>方向</w:t>
            </w:r>
          </w:p>
          <w:p w14:paraId="2F72AE9D" w14:textId="22A5B3DC" w:rsidR="009C1473" w:rsidRPr="008E6D66" w:rsidRDefault="009C1473" w:rsidP="000414D2">
            <w:pPr>
              <w:pStyle w:val="a9"/>
              <w:numPr>
                <w:ilvl w:val="0"/>
                <w:numId w:val="14"/>
              </w:numPr>
              <w:adjustRightInd w:val="0"/>
              <w:snapToGrid w:val="0"/>
              <w:ind w:leftChars="0"/>
              <w:jc w:val="both"/>
              <w:rPr>
                <w:rFonts w:ascii="微軟正黑體" w:eastAsia="微軟正黑體" w:hAnsi="微軟正黑體"/>
                <w:color w:val="000000"/>
              </w:rPr>
            </w:pPr>
            <w:r w:rsidRPr="008E6D66">
              <w:rPr>
                <w:rFonts w:ascii="微軟正黑體" w:eastAsia="微軟正黑體" w:hAnsi="微軟正黑體" w:hint="eastAsia"/>
                <w:color w:val="000000"/>
              </w:rPr>
              <w:t>團隊對於需求業者投注之資源、資金之運用規劃</w:t>
            </w:r>
          </w:p>
          <w:p w14:paraId="5DA18B8F" w14:textId="5A1350AE" w:rsidR="009C1473" w:rsidRPr="008E6D66" w:rsidRDefault="009C1473" w:rsidP="000414D2">
            <w:pPr>
              <w:pStyle w:val="a9"/>
              <w:numPr>
                <w:ilvl w:val="0"/>
                <w:numId w:val="14"/>
              </w:numPr>
              <w:adjustRightInd w:val="0"/>
              <w:snapToGrid w:val="0"/>
              <w:ind w:leftChars="0"/>
              <w:jc w:val="both"/>
              <w:rPr>
                <w:rFonts w:ascii="微軟正黑體" w:eastAsia="微軟正黑體" w:hAnsi="微軟正黑體"/>
                <w:color w:val="000000"/>
              </w:rPr>
            </w:pPr>
            <w:r w:rsidRPr="008E6D66">
              <w:rPr>
                <w:rFonts w:ascii="微軟正黑體" w:eastAsia="微軟正黑體" w:hAnsi="微軟正黑體" w:hint="eastAsia"/>
                <w:color w:val="000000"/>
              </w:rPr>
              <w:t>推進計畫執行人力專業能力、經費編列合理性</w:t>
            </w:r>
          </w:p>
          <w:p w14:paraId="1973D494" w14:textId="320B0A04" w:rsidR="009C1473" w:rsidRPr="008E6D66" w:rsidRDefault="009C1473" w:rsidP="000414D2">
            <w:pPr>
              <w:pStyle w:val="a9"/>
              <w:numPr>
                <w:ilvl w:val="0"/>
                <w:numId w:val="14"/>
              </w:numPr>
              <w:adjustRightInd w:val="0"/>
              <w:snapToGrid w:val="0"/>
              <w:ind w:leftChars="0"/>
              <w:jc w:val="both"/>
              <w:rPr>
                <w:rFonts w:ascii="微軟正黑體" w:eastAsia="微軟正黑體" w:hAnsi="微軟正黑體"/>
                <w:color w:val="000000"/>
              </w:rPr>
            </w:pPr>
            <w:r w:rsidRPr="008E6D66">
              <w:rPr>
                <w:rFonts w:ascii="微軟正黑體" w:eastAsia="微軟正黑體" w:hAnsi="微軟正黑體" w:hint="eastAsia"/>
                <w:color w:val="000000"/>
              </w:rPr>
              <w:t>團隊與需求業者間合作機制及分工規劃</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EED43" w14:textId="2B8CF829" w:rsidR="009C1473" w:rsidRPr="008E6D66" w:rsidRDefault="00A7700E" w:rsidP="00D51258">
            <w:pPr>
              <w:adjustRightInd w:val="0"/>
              <w:snapToGrid w:val="0"/>
              <w:jc w:val="center"/>
              <w:rPr>
                <w:rFonts w:ascii="微軟正黑體" w:eastAsia="微軟正黑體" w:hAnsi="微軟正黑體"/>
                <w:b/>
                <w:color w:val="000000"/>
              </w:rPr>
            </w:pPr>
            <w:r w:rsidRPr="008E6D66">
              <w:rPr>
                <w:rFonts w:ascii="微軟正黑體" w:eastAsia="微軟正黑體" w:hAnsi="微軟正黑體"/>
                <w:b/>
                <w:color w:val="000000"/>
              </w:rPr>
              <w:t>3</w:t>
            </w:r>
            <w:r w:rsidR="009C1473" w:rsidRPr="008E6D66">
              <w:rPr>
                <w:rFonts w:ascii="微軟正黑體" w:eastAsia="微軟正黑體" w:hAnsi="微軟正黑體" w:hint="eastAsia"/>
                <w:b/>
                <w:color w:val="000000"/>
              </w:rPr>
              <w:t>0%</w:t>
            </w:r>
          </w:p>
        </w:tc>
      </w:tr>
      <w:tr w:rsidR="009C1473" w:rsidRPr="000F735C" w14:paraId="26271E82" w14:textId="77777777" w:rsidTr="00D51258">
        <w:trPr>
          <w:trHeight w:val="969"/>
        </w:trPr>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592DA" w14:textId="0FC96233" w:rsidR="009C1473" w:rsidRPr="008E6D66" w:rsidRDefault="00A7700E" w:rsidP="00D51258">
            <w:pPr>
              <w:jc w:val="center"/>
              <w:rPr>
                <w:rFonts w:ascii="微軟正黑體" w:eastAsia="微軟正黑體" w:hAnsi="微軟正黑體" w:cs="新細明體"/>
                <w:b/>
                <w:color w:val="000000"/>
                <w:szCs w:val="24"/>
              </w:rPr>
            </w:pPr>
            <w:r w:rsidRPr="008E6D66">
              <w:rPr>
                <w:rFonts w:ascii="微軟正黑體" w:eastAsia="微軟正黑體" w:hAnsi="微軟正黑體" w:hint="eastAsia"/>
                <w:b/>
                <w:color w:val="000000"/>
              </w:rPr>
              <w:t>合作規模</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FAB81" w14:textId="35C77F01" w:rsidR="009C1473" w:rsidRPr="008E6D66" w:rsidRDefault="00A7700E" w:rsidP="00D51258">
            <w:pPr>
              <w:jc w:val="center"/>
              <w:rPr>
                <w:rFonts w:ascii="微軟正黑體" w:eastAsia="微軟正黑體" w:hAnsi="微軟正黑體" w:cs="新細明體"/>
                <w:b/>
                <w:color w:val="000000"/>
                <w:szCs w:val="24"/>
              </w:rPr>
            </w:pPr>
            <w:r w:rsidRPr="008E6D66">
              <w:rPr>
                <w:rFonts w:ascii="微軟正黑體" w:eastAsia="微軟正黑體" w:hAnsi="微軟正黑體" w:hint="eastAsia"/>
                <w:b/>
                <w:color w:val="000000"/>
              </w:rPr>
              <w:t>合作案開發規模及</w:t>
            </w:r>
            <w:r w:rsidR="009C1473" w:rsidRPr="008E6D66">
              <w:rPr>
                <w:rFonts w:ascii="微軟正黑體" w:eastAsia="微軟正黑體" w:hAnsi="微軟正黑體" w:hint="eastAsia"/>
                <w:b/>
                <w:color w:val="000000"/>
              </w:rPr>
              <w:t>預期達成效益</w:t>
            </w:r>
            <w:r w:rsidRPr="008E6D66">
              <w:rPr>
                <w:rFonts w:ascii="微軟正黑體" w:eastAsia="微軟正黑體" w:hAnsi="微軟正黑體" w:hint="eastAsia"/>
                <w:b/>
                <w:color w:val="000000"/>
              </w:rPr>
              <w:t>評估</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C069B5" w14:textId="6F878CB6" w:rsidR="009C32CD" w:rsidRPr="008E6D66" w:rsidRDefault="009C32CD" w:rsidP="000414D2">
            <w:pPr>
              <w:pStyle w:val="a9"/>
              <w:numPr>
                <w:ilvl w:val="0"/>
                <w:numId w:val="14"/>
              </w:numPr>
              <w:adjustRightInd w:val="0"/>
              <w:snapToGrid w:val="0"/>
              <w:ind w:leftChars="0"/>
              <w:jc w:val="both"/>
              <w:rPr>
                <w:rFonts w:ascii="微軟正黑體" w:eastAsia="微軟正黑體" w:hAnsi="微軟正黑體"/>
                <w:color w:val="000000"/>
              </w:rPr>
            </w:pPr>
            <w:r w:rsidRPr="008E6D66">
              <w:rPr>
                <w:rFonts w:ascii="微軟正黑體" w:eastAsia="微軟正黑體" w:hAnsi="微軟正黑體" w:hint="eastAsia"/>
                <w:color w:val="000000"/>
              </w:rPr>
              <w:t>提案團隊</w:t>
            </w:r>
            <w:r w:rsidR="00F46C9B" w:rsidRPr="008E6D66">
              <w:rPr>
                <w:rFonts w:ascii="微軟正黑體" w:eastAsia="微軟正黑體" w:hAnsi="微軟正黑體" w:hint="eastAsia"/>
                <w:color w:val="000000"/>
              </w:rPr>
              <w:t>與大廠合作計畫所達到之技術與產品開發規模</w:t>
            </w:r>
          </w:p>
          <w:p w14:paraId="64536CDF" w14:textId="6DB5A69A" w:rsidR="009C1473" w:rsidRPr="008E6D66" w:rsidRDefault="00F46C9B" w:rsidP="000414D2">
            <w:pPr>
              <w:pStyle w:val="a9"/>
              <w:numPr>
                <w:ilvl w:val="0"/>
                <w:numId w:val="14"/>
              </w:numPr>
              <w:adjustRightInd w:val="0"/>
              <w:snapToGrid w:val="0"/>
              <w:ind w:leftChars="0"/>
              <w:jc w:val="both"/>
              <w:rPr>
                <w:rFonts w:ascii="微軟正黑體" w:eastAsia="微軟正黑體" w:hAnsi="微軟正黑體"/>
                <w:color w:val="000000"/>
              </w:rPr>
            </w:pPr>
            <w:r w:rsidRPr="008E6D66">
              <w:rPr>
                <w:rFonts w:ascii="微軟正黑體" w:eastAsia="微軟正黑體" w:hAnsi="微軟正黑體" w:hint="eastAsia"/>
                <w:color w:val="000000"/>
              </w:rPr>
              <w:t>本年度</w:t>
            </w:r>
            <w:r w:rsidR="009C1473" w:rsidRPr="008E6D66">
              <w:rPr>
                <w:rFonts w:ascii="微軟正黑體" w:eastAsia="微軟正黑體" w:hAnsi="微軟正黑體" w:hint="eastAsia"/>
                <w:color w:val="000000"/>
              </w:rPr>
              <w:t>計畫預期執行成果</w:t>
            </w:r>
            <w:r w:rsidR="009C1473" w:rsidRPr="008E6D66">
              <w:rPr>
                <w:rFonts w:ascii="微軟正黑體" w:eastAsia="微軟正黑體" w:hAnsi="微軟正黑體"/>
                <w:color w:val="000000"/>
              </w:rPr>
              <w:t xml:space="preserve"> (</w:t>
            </w:r>
            <w:r w:rsidR="009C1473" w:rsidRPr="008E6D66">
              <w:rPr>
                <w:rFonts w:ascii="微軟正黑體" w:eastAsia="微軟正黑體" w:hAnsi="微軟正黑體" w:hint="eastAsia"/>
                <w:color w:val="000000"/>
              </w:rPr>
              <w:t>包含</w:t>
            </w:r>
            <w:r w:rsidRPr="008E6D66">
              <w:rPr>
                <w:rFonts w:ascii="微軟正黑體" w:eastAsia="微軟正黑體" w:hAnsi="微軟正黑體" w:hint="eastAsia"/>
                <w:color w:val="000000"/>
              </w:rPr>
              <w:t>所能達之</w:t>
            </w:r>
            <w:r w:rsidR="009C1473" w:rsidRPr="008E6D66">
              <w:rPr>
                <w:rFonts w:ascii="微軟正黑體" w:eastAsia="微軟正黑體" w:hAnsi="微軟正黑體" w:hint="eastAsia"/>
                <w:color w:val="000000"/>
              </w:rPr>
              <w:t>績效指標、經濟效益、社會影響、技術創新等)。</w:t>
            </w:r>
          </w:p>
          <w:p w14:paraId="6F848E56" w14:textId="7C136B71" w:rsidR="009C1473" w:rsidRPr="008E6D66" w:rsidRDefault="009C1473" w:rsidP="000414D2">
            <w:pPr>
              <w:pStyle w:val="a9"/>
              <w:numPr>
                <w:ilvl w:val="0"/>
                <w:numId w:val="14"/>
              </w:numPr>
              <w:adjustRightInd w:val="0"/>
              <w:snapToGrid w:val="0"/>
              <w:ind w:leftChars="0"/>
              <w:jc w:val="both"/>
              <w:rPr>
                <w:rFonts w:ascii="微軟正黑體" w:eastAsia="微軟正黑體" w:hAnsi="微軟正黑體"/>
                <w:color w:val="000000"/>
              </w:rPr>
            </w:pPr>
            <w:r w:rsidRPr="008E6D66">
              <w:rPr>
                <w:rFonts w:ascii="微軟正黑體" w:eastAsia="微軟正黑體" w:hAnsi="微軟正黑體" w:hint="eastAsia"/>
                <w:color w:val="000000"/>
              </w:rPr>
              <w:t>提案團隊如何達成績效指標之規劃</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556597" w14:textId="77777777" w:rsidR="009C1473" w:rsidRPr="008E6D66" w:rsidRDefault="009C1473" w:rsidP="00D51258">
            <w:pPr>
              <w:adjustRightInd w:val="0"/>
              <w:snapToGrid w:val="0"/>
              <w:jc w:val="center"/>
              <w:rPr>
                <w:rFonts w:ascii="微軟正黑體" w:eastAsia="微軟正黑體" w:hAnsi="微軟正黑體"/>
                <w:b/>
                <w:color w:val="000000"/>
              </w:rPr>
            </w:pPr>
            <w:r w:rsidRPr="008E6D66">
              <w:rPr>
                <w:rFonts w:ascii="微軟正黑體" w:eastAsia="微軟正黑體" w:hAnsi="微軟正黑體"/>
                <w:b/>
                <w:color w:val="000000"/>
              </w:rPr>
              <w:t>3</w:t>
            </w:r>
            <w:r w:rsidRPr="008E6D66">
              <w:rPr>
                <w:rFonts w:ascii="微軟正黑體" w:eastAsia="微軟正黑體" w:hAnsi="微軟正黑體" w:hint="eastAsia"/>
                <w:b/>
                <w:color w:val="000000"/>
              </w:rPr>
              <w:t>0%</w:t>
            </w:r>
          </w:p>
        </w:tc>
      </w:tr>
      <w:tr w:rsidR="00A7700E" w:rsidRPr="000F735C" w14:paraId="68EF7A23" w14:textId="77777777" w:rsidTr="00D51258">
        <w:trPr>
          <w:trHeight w:val="969"/>
        </w:trPr>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66188" w14:textId="701B87B1" w:rsidR="00A7700E" w:rsidRPr="008E6D66" w:rsidRDefault="00A7700E" w:rsidP="00D51258">
            <w:pPr>
              <w:jc w:val="center"/>
              <w:rPr>
                <w:rFonts w:ascii="微軟正黑體" w:eastAsia="微軟正黑體" w:hAnsi="微軟正黑體"/>
                <w:b/>
                <w:color w:val="000000"/>
              </w:rPr>
            </w:pPr>
            <w:r w:rsidRPr="008E6D66">
              <w:rPr>
                <w:rFonts w:ascii="微軟正黑體" w:eastAsia="微軟正黑體" w:hAnsi="微軟正黑體" w:hint="eastAsia"/>
                <w:b/>
                <w:color w:val="000000"/>
              </w:rPr>
              <w:t>驗收標準</w:t>
            </w:r>
          </w:p>
        </w:tc>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1999F9" w14:textId="77777777" w:rsidR="00627331" w:rsidRPr="008E6D66" w:rsidRDefault="009C32CD" w:rsidP="00D51258">
            <w:pPr>
              <w:jc w:val="center"/>
              <w:rPr>
                <w:rFonts w:ascii="微軟正黑體" w:eastAsia="微軟正黑體" w:hAnsi="微軟正黑體"/>
                <w:b/>
                <w:color w:val="000000"/>
              </w:rPr>
            </w:pPr>
            <w:r w:rsidRPr="008E6D66">
              <w:rPr>
                <w:rFonts w:ascii="微軟正黑體" w:eastAsia="微軟正黑體" w:hAnsi="微軟正黑體" w:hint="eastAsia"/>
                <w:b/>
                <w:color w:val="000000"/>
              </w:rPr>
              <w:t>期末預期</w:t>
            </w:r>
            <w:r w:rsidR="00627331" w:rsidRPr="008E6D66">
              <w:rPr>
                <w:rFonts w:ascii="微軟正黑體" w:eastAsia="微軟正黑體" w:hAnsi="微軟正黑體" w:hint="eastAsia"/>
                <w:b/>
                <w:color w:val="000000"/>
              </w:rPr>
              <w:t>可</w:t>
            </w:r>
            <w:r w:rsidRPr="008E6D66">
              <w:rPr>
                <w:rFonts w:ascii="微軟正黑體" w:eastAsia="微軟正黑體" w:hAnsi="微軟正黑體" w:hint="eastAsia"/>
                <w:b/>
                <w:color w:val="000000"/>
              </w:rPr>
              <w:t>達到之</w:t>
            </w:r>
          </w:p>
          <w:p w14:paraId="6C486583" w14:textId="0C6EB4C5" w:rsidR="00A7700E" w:rsidRPr="008E6D66" w:rsidRDefault="009C32CD" w:rsidP="00D51258">
            <w:pPr>
              <w:jc w:val="center"/>
              <w:rPr>
                <w:rFonts w:ascii="微軟正黑體" w:eastAsia="微軟正黑體" w:hAnsi="微軟正黑體"/>
                <w:b/>
                <w:color w:val="000000"/>
              </w:rPr>
            </w:pPr>
            <w:r w:rsidRPr="008E6D66">
              <w:rPr>
                <w:rFonts w:ascii="微軟正黑體" w:eastAsia="微軟正黑體" w:hAnsi="微軟正黑體" w:hint="eastAsia"/>
                <w:b/>
                <w:color w:val="000000"/>
              </w:rPr>
              <w:t>驗收成效</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B3AE4" w14:textId="64C4DB7B" w:rsidR="00A7700E" w:rsidRPr="008E6D66" w:rsidRDefault="00F46C9B" w:rsidP="000414D2">
            <w:pPr>
              <w:pStyle w:val="a9"/>
              <w:numPr>
                <w:ilvl w:val="0"/>
                <w:numId w:val="14"/>
              </w:numPr>
              <w:adjustRightInd w:val="0"/>
              <w:snapToGrid w:val="0"/>
              <w:ind w:leftChars="0"/>
              <w:jc w:val="both"/>
              <w:rPr>
                <w:rFonts w:ascii="微軟正黑體" w:eastAsia="微軟正黑體" w:hAnsi="微軟正黑體"/>
                <w:color w:val="000000"/>
              </w:rPr>
            </w:pPr>
            <w:r w:rsidRPr="008E6D66">
              <w:rPr>
                <w:rFonts w:ascii="微軟正黑體" w:eastAsia="微軟正黑體" w:hAnsi="微軟正黑體" w:hint="eastAsia"/>
                <w:color w:val="000000"/>
              </w:rPr>
              <w:t>由提案團隊主動提出本年預計達到推進成效，予委員進行初步評核，並將作為期末驗收標準</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BF10AD" w14:textId="6F9A02A1" w:rsidR="00A7700E" w:rsidRPr="008E6D66" w:rsidRDefault="00627331" w:rsidP="00D51258">
            <w:pPr>
              <w:adjustRightInd w:val="0"/>
              <w:snapToGrid w:val="0"/>
              <w:jc w:val="center"/>
              <w:rPr>
                <w:rFonts w:ascii="微軟正黑體" w:eastAsia="微軟正黑體" w:hAnsi="微軟正黑體"/>
                <w:b/>
                <w:color w:val="000000"/>
              </w:rPr>
            </w:pPr>
            <w:r w:rsidRPr="008E6D66">
              <w:rPr>
                <w:rFonts w:ascii="微軟正黑體" w:eastAsia="微軟正黑體" w:hAnsi="微軟正黑體" w:hint="eastAsia"/>
                <w:b/>
                <w:color w:val="000000"/>
              </w:rPr>
              <w:t>20</w:t>
            </w:r>
            <w:r w:rsidR="00A7700E" w:rsidRPr="008E6D66">
              <w:rPr>
                <w:rFonts w:ascii="微軟正黑體" w:eastAsia="微軟正黑體" w:hAnsi="微軟正黑體" w:hint="eastAsia"/>
                <w:b/>
                <w:color w:val="000000"/>
              </w:rPr>
              <w:t>%</w:t>
            </w:r>
          </w:p>
        </w:tc>
      </w:tr>
    </w:tbl>
    <w:p w14:paraId="793D78DF" w14:textId="77777777" w:rsidR="009C1473" w:rsidRPr="000F735C" w:rsidRDefault="009C1473" w:rsidP="000414D2">
      <w:pPr>
        <w:pStyle w:val="a9"/>
        <w:numPr>
          <w:ilvl w:val="2"/>
          <w:numId w:val="12"/>
        </w:numPr>
        <w:ind w:leftChars="0"/>
        <w:rPr>
          <w:rFonts w:ascii="微軟正黑體" w:eastAsia="微軟正黑體" w:hAnsi="微軟正黑體"/>
          <w:sz w:val="28"/>
          <w:szCs w:val="28"/>
        </w:rPr>
      </w:pPr>
      <w:r w:rsidRPr="000F735C">
        <w:rPr>
          <w:rFonts w:ascii="微軟正黑體" w:eastAsia="微軟正黑體" w:hAnsi="微軟正黑體" w:hint="eastAsia"/>
          <w:sz w:val="28"/>
          <w:szCs w:val="28"/>
        </w:rPr>
        <w:lastRenderedPageBreak/>
        <w:t>決審：</w:t>
      </w:r>
    </w:p>
    <w:p w14:paraId="46530264" w14:textId="77777777" w:rsidR="009C1473" w:rsidRPr="000F735C" w:rsidRDefault="009C1473" w:rsidP="000414D2">
      <w:pPr>
        <w:pStyle w:val="a9"/>
        <w:numPr>
          <w:ilvl w:val="3"/>
          <w:numId w:val="12"/>
        </w:numPr>
        <w:ind w:leftChars="0"/>
        <w:rPr>
          <w:rFonts w:ascii="微軟正黑體" w:eastAsia="微軟正黑體" w:hAnsi="微軟正黑體"/>
          <w:sz w:val="28"/>
          <w:szCs w:val="28"/>
        </w:rPr>
      </w:pPr>
      <w:r w:rsidRPr="000F735C">
        <w:rPr>
          <w:rFonts w:ascii="微軟正黑體" w:eastAsia="微軟正黑體" w:hAnsi="微軟正黑體" w:hint="eastAsia"/>
          <w:sz w:val="28"/>
          <w:szCs w:val="28"/>
        </w:rPr>
        <w:t>期末遞交之成果說明簡報內容應包含當年度推進計畫執行狀況說明、各計畫指定指標達成程度、需求業者與團隊合作情形、未來延續作法等。</w:t>
      </w:r>
    </w:p>
    <w:p w14:paraId="798F8812" w14:textId="7F1BBD10" w:rsidR="009C1473" w:rsidRPr="000F735C" w:rsidRDefault="009C1473" w:rsidP="000414D2">
      <w:pPr>
        <w:pStyle w:val="a9"/>
        <w:numPr>
          <w:ilvl w:val="3"/>
          <w:numId w:val="12"/>
        </w:numPr>
        <w:ind w:leftChars="0"/>
        <w:rPr>
          <w:rFonts w:ascii="微軟正黑體" w:eastAsia="微軟正黑體" w:hAnsi="微軟正黑體"/>
          <w:sz w:val="28"/>
          <w:szCs w:val="28"/>
        </w:rPr>
      </w:pPr>
      <w:r w:rsidRPr="000F735C">
        <w:rPr>
          <w:rFonts w:ascii="微軟正黑體" w:eastAsia="微軟正黑體" w:hAnsi="微軟正黑體" w:hint="eastAsia"/>
          <w:sz w:val="28"/>
          <w:szCs w:val="28"/>
        </w:rPr>
        <w:t>提案團隊</w:t>
      </w:r>
      <w:r w:rsidRPr="00DA0B73">
        <w:rPr>
          <w:rFonts w:ascii="微軟正黑體" w:eastAsia="微軟正黑體" w:hAnsi="微軟正黑體" w:hint="eastAsia"/>
          <w:color w:val="000000" w:themeColor="text1"/>
          <w:sz w:val="28"/>
          <w:szCs w:val="28"/>
        </w:rPr>
        <w:t>須另外遞交推進成果報告暨佐證資料(</w:t>
      </w:r>
      <w:r w:rsidR="00132A4F" w:rsidRPr="00DA0B73">
        <w:rPr>
          <w:rFonts w:ascii="微軟正黑體" w:eastAsia="微軟正黑體" w:hAnsi="微軟正黑體" w:hint="eastAsia"/>
          <w:color w:val="000000" w:themeColor="text1"/>
          <w:sz w:val="28"/>
          <w:szCs w:val="28"/>
        </w:rPr>
        <w:t>附件五</w:t>
      </w:r>
      <w:r w:rsidRPr="00DA0B73">
        <w:rPr>
          <w:rFonts w:ascii="微軟正黑體" w:eastAsia="微軟正黑體" w:hAnsi="微軟正黑體" w:hint="eastAsia"/>
          <w:color w:val="000000" w:themeColor="text1"/>
          <w:sz w:val="28"/>
          <w:szCs w:val="28"/>
        </w:rPr>
        <w:t>)並</w:t>
      </w:r>
      <w:r w:rsidRPr="000F735C">
        <w:rPr>
          <w:rFonts w:ascii="微軟正黑體" w:eastAsia="微軟正黑體" w:hAnsi="微軟正黑體" w:hint="eastAsia"/>
          <w:sz w:val="28"/>
          <w:szCs w:val="28"/>
        </w:rPr>
        <w:t>出席決審審查會議。</w:t>
      </w:r>
    </w:p>
    <w:p w14:paraId="12642143" w14:textId="77777777" w:rsidR="009C1473" w:rsidRPr="000F735C" w:rsidRDefault="009C1473" w:rsidP="000414D2">
      <w:pPr>
        <w:pStyle w:val="a9"/>
        <w:numPr>
          <w:ilvl w:val="3"/>
          <w:numId w:val="12"/>
        </w:numPr>
        <w:ind w:leftChars="0"/>
        <w:rPr>
          <w:rFonts w:ascii="微軟正黑體" w:eastAsia="微軟正黑體" w:hAnsi="微軟正黑體"/>
          <w:sz w:val="28"/>
          <w:szCs w:val="28"/>
        </w:rPr>
      </w:pPr>
      <w:r w:rsidRPr="000F735C">
        <w:rPr>
          <w:rFonts w:ascii="微軟正黑體" w:eastAsia="微軟正黑體" w:hAnsi="微軟正黑體" w:hint="eastAsia"/>
          <w:sz w:val="28"/>
          <w:szCs w:val="28"/>
        </w:rPr>
        <w:t>評審委員依</w:t>
      </w:r>
      <w:proofErr w:type="gramStart"/>
      <w:r w:rsidRPr="000F735C">
        <w:rPr>
          <w:rFonts w:ascii="微軟正黑體" w:eastAsia="微軟正黑體" w:hAnsi="微軟正黑體" w:hint="eastAsia"/>
          <w:sz w:val="28"/>
          <w:szCs w:val="28"/>
        </w:rPr>
        <w:t>決審評核</w:t>
      </w:r>
      <w:proofErr w:type="gramEnd"/>
      <w:r w:rsidRPr="000F735C">
        <w:rPr>
          <w:rFonts w:ascii="微軟正黑體" w:eastAsia="微軟正黑體" w:hAnsi="微軟正黑體" w:hint="eastAsia"/>
          <w:sz w:val="28"/>
          <w:szCs w:val="28"/>
        </w:rPr>
        <w:t>標準執行決審作業，並同步參考初審核定結果，於提案團隊繳交決審資料後，核定其是否通過本年度查驗指標。</w:t>
      </w:r>
    </w:p>
    <w:tbl>
      <w:tblPr>
        <w:tblpPr w:leftFromText="180" w:rightFromText="180" w:vertAnchor="text" w:horzAnchor="margin" w:tblpY="580"/>
        <w:tblW w:w="10177" w:type="dxa"/>
        <w:tblBorders>
          <w:top w:val="single" w:sz="8" w:space="0" w:color="B3CC82"/>
          <w:left w:val="single" w:sz="8" w:space="0" w:color="B3CC82"/>
          <w:bottom w:val="single" w:sz="8" w:space="0" w:color="B3CC82"/>
          <w:right w:val="single" w:sz="8" w:space="0" w:color="B3CC82"/>
          <w:insideH w:val="single" w:sz="8" w:space="0" w:color="B3CC82"/>
        </w:tblBorders>
        <w:tblLayout w:type="fixed"/>
        <w:tblLook w:val="0420" w:firstRow="1" w:lastRow="0" w:firstColumn="0" w:lastColumn="0" w:noHBand="0" w:noVBand="1"/>
      </w:tblPr>
      <w:tblGrid>
        <w:gridCol w:w="1281"/>
        <w:gridCol w:w="3363"/>
        <w:gridCol w:w="4428"/>
        <w:gridCol w:w="1105"/>
      </w:tblGrid>
      <w:tr w:rsidR="009C1473" w:rsidRPr="000F735C" w14:paraId="7AD2AA80" w14:textId="77777777" w:rsidTr="00277D18">
        <w:trPr>
          <w:trHeight w:val="508"/>
          <w:tblHeader/>
        </w:trPr>
        <w:tc>
          <w:tcPr>
            <w:tcW w:w="128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65CD198" w14:textId="77777777" w:rsidR="009C1473" w:rsidRPr="000F735C" w:rsidRDefault="009C1473" w:rsidP="00D51258">
            <w:pPr>
              <w:snapToGrid w:val="0"/>
              <w:jc w:val="center"/>
              <w:rPr>
                <w:rFonts w:ascii="微軟正黑體" w:eastAsia="微軟正黑體" w:hAnsi="微軟正黑體"/>
                <w:b/>
                <w:bCs/>
                <w:color w:val="000000"/>
                <w:sz w:val="28"/>
                <w:szCs w:val="26"/>
              </w:rPr>
            </w:pPr>
            <w:r w:rsidRPr="000F735C">
              <w:rPr>
                <w:rFonts w:ascii="微軟正黑體" w:eastAsia="微軟正黑體" w:hAnsi="微軟正黑體" w:hint="eastAsia"/>
                <w:b/>
                <w:bCs/>
                <w:color w:val="000000"/>
                <w:sz w:val="28"/>
                <w:szCs w:val="26"/>
              </w:rPr>
              <w:t>項目</w:t>
            </w:r>
          </w:p>
        </w:tc>
        <w:tc>
          <w:tcPr>
            <w:tcW w:w="336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1E18E48" w14:textId="77777777" w:rsidR="009C1473" w:rsidRPr="000F735C" w:rsidRDefault="009C1473" w:rsidP="00D51258">
            <w:pPr>
              <w:snapToGrid w:val="0"/>
              <w:jc w:val="center"/>
              <w:rPr>
                <w:rFonts w:ascii="微軟正黑體" w:eastAsia="微軟正黑體" w:hAnsi="微軟正黑體"/>
                <w:b/>
                <w:bCs/>
                <w:color w:val="000000"/>
                <w:sz w:val="28"/>
                <w:szCs w:val="26"/>
              </w:rPr>
            </w:pPr>
            <w:r w:rsidRPr="000F735C">
              <w:rPr>
                <w:rFonts w:ascii="微軟正黑體" w:eastAsia="微軟正黑體" w:hAnsi="微軟正黑體" w:hint="eastAsia"/>
                <w:b/>
                <w:bCs/>
                <w:color w:val="000000"/>
                <w:sz w:val="28"/>
                <w:szCs w:val="26"/>
              </w:rPr>
              <w:t>說明</w:t>
            </w:r>
          </w:p>
        </w:tc>
        <w:tc>
          <w:tcPr>
            <w:tcW w:w="442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51C46BB" w14:textId="77777777" w:rsidR="009C1473" w:rsidRPr="000F735C" w:rsidRDefault="009C1473" w:rsidP="00D51258">
            <w:pPr>
              <w:snapToGrid w:val="0"/>
              <w:jc w:val="center"/>
              <w:rPr>
                <w:rFonts w:ascii="微軟正黑體" w:eastAsia="微軟正黑體" w:hAnsi="微軟正黑體"/>
                <w:b/>
                <w:bCs/>
                <w:color w:val="000000"/>
                <w:sz w:val="28"/>
                <w:szCs w:val="26"/>
              </w:rPr>
            </w:pPr>
            <w:r w:rsidRPr="000F735C">
              <w:rPr>
                <w:rFonts w:ascii="微軟正黑體" w:eastAsia="微軟正黑體" w:hAnsi="微軟正黑體" w:hint="eastAsia"/>
                <w:b/>
                <w:bCs/>
                <w:color w:val="000000"/>
                <w:sz w:val="28"/>
                <w:szCs w:val="26"/>
              </w:rPr>
              <w:t>內容</w:t>
            </w:r>
          </w:p>
        </w:tc>
        <w:tc>
          <w:tcPr>
            <w:tcW w:w="110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38D26753" w14:textId="77777777" w:rsidR="009C1473" w:rsidRPr="000F735C" w:rsidRDefault="009C1473" w:rsidP="00D51258">
            <w:pPr>
              <w:snapToGrid w:val="0"/>
              <w:jc w:val="center"/>
              <w:rPr>
                <w:rFonts w:ascii="微軟正黑體" w:eastAsia="微軟正黑體" w:hAnsi="微軟正黑體"/>
                <w:b/>
                <w:bCs/>
                <w:color w:val="000000"/>
                <w:sz w:val="28"/>
                <w:szCs w:val="26"/>
              </w:rPr>
            </w:pPr>
            <w:r w:rsidRPr="000F735C">
              <w:rPr>
                <w:rFonts w:ascii="微軟正黑體" w:eastAsia="微軟正黑體" w:hAnsi="微軟正黑體" w:hint="eastAsia"/>
                <w:b/>
                <w:bCs/>
                <w:color w:val="000000"/>
                <w:sz w:val="28"/>
                <w:szCs w:val="26"/>
              </w:rPr>
              <w:t>比重</w:t>
            </w:r>
          </w:p>
        </w:tc>
      </w:tr>
      <w:tr w:rsidR="009C1473" w:rsidRPr="000F735C" w14:paraId="0F54FFB0" w14:textId="77777777" w:rsidTr="00D51258">
        <w:trPr>
          <w:trHeight w:val="969"/>
        </w:trPr>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3D80C" w14:textId="77777777" w:rsidR="009C1473" w:rsidRPr="000F735C" w:rsidRDefault="009C1473" w:rsidP="00D51258">
            <w:pPr>
              <w:jc w:val="center"/>
              <w:rPr>
                <w:rFonts w:ascii="微軟正黑體" w:eastAsia="微軟正黑體" w:hAnsi="微軟正黑體"/>
                <w:b/>
                <w:color w:val="000000"/>
              </w:rPr>
            </w:pPr>
            <w:r w:rsidRPr="000F735C">
              <w:rPr>
                <w:rFonts w:ascii="微軟正黑體" w:eastAsia="微軟正黑體" w:hAnsi="微軟正黑體" w:hint="eastAsia"/>
                <w:b/>
                <w:color w:val="000000"/>
              </w:rPr>
              <w:t>計畫</w:t>
            </w:r>
          </w:p>
          <w:p w14:paraId="05E445C4" w14:textId="77777777" w:rsidR="009C1473" w:rsidRPr="000F735C" w:rsidRDefault="009C1473" w:rsidP="00D51258">
            <w:pPr>
              <w:jc w:val="center"/>
              <w:rPr>
                <w:rFonts w:ascii="微軟正黑體" w:eastAsia="微軟正黑體" w:hAnsi="微軟正黑體" w:cs="新細明體"/>
                <w:b/>
                <w:color w:val="000000"/>
                <w:szCs w:val="24"/>
              </w:rPr>
            </w:pPr>
            <w:r w:rsidRPr="000F735C">
              <w:rPr>
                <w:rFonts w:ascii="微軟正黑體" w:eastAsia="微軟正黑體" w:hAnsi="微軟正黑體" w:hint="eastAsia"/>
                <w:b/>
                <w:color w:val="000000"/>
              </w:rPr>
              <w:t>執行力</w:t>
            </w:r>
          </w:p>
        </w:tc>
        <w:tc>
          <w:tcPr>
            <w:tcW w:w="3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517FE" w14:textId="77777777" w:rsidR="009C1473" w:rsidRPr="000F735C" w:rsidRDefault="009C1473" w:rsidP="00D51258">
            <w:pPr>
              <w:jc w:val="center"/>
              <w:rPr>
                <w:rFonts w:ascii="微軟正黑體" w:eastAsia="微軟正黑體" w:hAnsi="微軟正黑體" w:cs="新細明體"/>
                <w:b/>
                <w:color w:val="000000"/>
                <w:szCs w:val="24"/>
              </w:rPr>
            </w:pPr>
            <w:r w:rsidRPr="000F735C">
              <w:rPr>
                <w:rFonts w:ascii="微軟正黑體" w:eastAsia="微軟正黑體" w:hAnsi="微軟正黑體" w:hint="eastAsia"/>
                <w:b/>
                <w:color w:val="000000"/>
              </w:rPr>
              <w:t>當年度計畫執行成果評核</w:t>
            </w:r>
          </w:p>
        </w:tc>
        <w:tc>
          <w:tcPr>
            <w:tcW w:w="44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86300E" w14:textId="77777777" w:rsidR="009C1473" w:rsidRPr="000F735C" w:rsidRDefault="009C1473" w:rsidP="000414D2">
            <w:pPr>
              <w:pStyle w:val="a9"/>
              <w:numPr>
                <w:ilvl w:val="0"/>
                <w:numId w:val="14"/>
              </w:numPr>
              <w:adjustRightInd w:val="0"/>
              <w:snapToGrid w:val="0"/>
              <w:ind w:leftChars="0"/>
              <w:jc w:val="both"/>
              <w:rPr>
                <w:rFonts w:ascii="微軟正黑體" w:eastAsia="微軟正黑體" w:hAnsi="微軟正黑體"/>
                <w:color w:val="000000"/>
              </w:rPr>
            </w:pPr>
            <w:r w:rsidRPr="000F735C">
              <w:rPr>
                <w:rFonts w:ascii="微軟正黑體" w:eastAsia="微軟正黑體" w:hAnsi="微軟正黑體" w:hint="eastAsia"/>
                <w:color w:val="000000"/>
              </w:rPr>
              <w:t>自訂指標執行程度</w:t>
            </w:r>
          </w:p>
          <w:p w14:paraId="2EEE7F8D" w14:textId="77777777" w:rsidR="009C1473" w:rsidRPr="000F735C" w:rsidRDefault="009C1473" w:rsidP="000414D2">
            <w:pPr>
              <w:pStyle w:val="a9"/>
              <w:numPr>
                <w:ilvl w:val="0"/>
                <w:numId w:val="14"/>
              </w:numPr>
              <w:adjustRightInd w:val="0"/>
              <w:snapToGrid w:val="0"/>
              <w:ind w:leftChars="0"/>
              <w:jc w:val="both"/>
              <w:rPr>
                <w:rFonts w:ascii="微軟正黑體" w:eastAsia="微軟正黑體" w:hAnsi="微軟正黑體"/>
                <w:color w:val="000000"/>
              </w:rPr>
            </w:pPr>
            <w:r w:rsidRPr="000F735C">
              <w:rPr>
                <w:rFonts w:ascii="微軟正黑體" w:eastAsia="微軟正黑體" w:hAnsi="微軟正黑體" w:hint="eastAsia"/>
                <w:color w:val="000000"/>
              </w:rPr>
              <w:t>經費運用成果</w:t>
            </w:r>
          </w:p>
          <w:p w14:paraId="0E9FFE5F" w14:textId="77777777" w:rsidR="009C1473" w:rsidRPr="000F735C" w:rsidRDefault="009C1473" w:rsidP="000414D2">
            <w:pPr>
              <w:pStyle w:val="a9"/>
              <w:numPr>
                <w:ilvl w:val="0"/>
                <w:numId w:val="14"/>
              </w:numPr>
              <w:adjustRightInd w:val="0"/>
              <w:snapToGrid w:val="0"/>
              <w:ind w:leftChars="0"/>
              <w:jc w:val="both"/>
              <w:rPr>
                <w:rFonts w:ascii="微軟正黑體" w:eastAsia="微軟正黑體" w:hAnsi="微軟正黑體"/>
                <w:color w:val="000000"/>
              </w:rPr>
            </w:pPr>
            <w:r w:rsidRPr="000F735C">
              <w:rPr>
                <w:rFonts w:ascii="微軟正黑體" w:eastAsia="微軟正黑體" w:hAnsi="微軟正黑體" w:hint="eastAsia"/>
                <w:color w:val="000000"/>
              </w:rPr>
              <w:t>人力分配與職責履行</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EE3431" w14:textId="77777777" w:rsidR="009C1473" w:rsidRPr="000F735C" w:rsidRDefault="009C1473" w:rsidP="00D51258">
            <w:pPr>
              <w:adjustRightInd w:val="0"/>
              <w:snapToGrid w:val="0"/>
              <w:jc w:val="center"/>
              <w:rPr>
                <w:rFonts w:ascii="微軟正黑體" w:eastAsia="微軟正黑體" w:hAnsi="微軟正黑體"/>
                <w:b/>
                <w:color w:val="000000"/>
              </w:rPr>
            </w:pPr>
            <w:r w:rsidRPr="000F735C">
              <w:rPr>
                <w:rFonts w:ascii="微軟正黑體" w:eastAsia="微軟正黑體" w:hAnsi="微軟正黑體" w:hint="eastAsia"/>
                <w:b/>
                <w:color w:val="000000"/>
              </w:rPr>
              <w:t>30%</w:t>
            </w:r>
          </w:p>
        </w:tc>
      </w:tr>
      <w:tr w:rsidR="009C1473" w:rsidRPr="000F735C" w14:paraId="5C80BDCD" w14:textId="77777777" w:rsidTr="00D51258">
        <w:trPr>
          <w:trHeight w:val="969"/>
        </w:trPr>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1CC24" w14:textId="77777777" w:rsidR="009C1473" w:rsidRPr="000F735C" w:rsidRDefault="009C1473" w:rsidP="00D51258">
            <w:pPr>
              <w:jc w:val="center"/>
              <w:rPr>
                <w:rFonts w:ascii="微軟正黑體" w:eastAsia="微軟正黑體" w:hAnsi="微軟正黑體"/>
                <w:b/>
                <w:color w:val="000000"/>
              </w:rPr>
            </w:pPr>
            <w:r w:rsidRPr="000F735C">
              <w:rPr>
                <w:rFonts w:ascii="微軟正黑體" w:eastAsia="微軟正黑體" w:hAnsi="微軟正黑體" w:hint="eastAsia"/>
                <w:b/>
                <w:color w:val="000000"/>
              </w:rPr>
              <w:t>指標</w:t>
            </w:r>
          </w:p>
          <w:p w14:paraId="53616CAD" w14:textId="77777777" w:rsidR="009C1473" w:rsidRPr="000F735C" w:rsidRDefault="009C1473" w:rsidP="00D51258">
            <w:pPr>
              <w:jc w:val="center"/>
              <w:rPr>
                <w:rFonts w:ascii="微軟正黑體" w:eastAsia="微軟正黑體" w:hAnsi="微軟正黑體" w:cs="新細明體"/>
                <w:b/>
                <w:color w:val="000000"/>
                <w:szCs w:val="24"/>
              </w:rPr>
            </w:pPr>
            <w:r w:rsidRPr="000F735C">
              <w:rPr>
                <w:rFonts w:ascii="微軟正黑體" w:eastAsia="微軟正黑體" w:hAnsi="微軟正黑體" w:hint="eastAsia"/>
                <w:b/>
                <w:color w:val="000000"/>
              </w:rPr>
              <w:t>達成度</w:t>
            </w:r>
          </w:p>
        </w:tc>
        <w:tc>
          <w:tcPr>
            <w:tcW w:w="3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92FC64" w14:textId="77777777" w:rsidR="009C1473" w:rsidRPr="000F735C" w:rsidRDefault="009C1473" w:rsidP="00D51258">
            <w:pPr>
              <w:jc w:val="center"/>
              <w:rPr>
                <w:rFonts w:ascii="微軟正黑體" w:eastAsia="微軟正黑體" w:hAnsi="微軟正黑體"/>
                <w:b/>
                <w:color w:val="000000"/>
              </w:rPr>
            </w:pPr>
            <w:r w:rsidRPr="000F735C">
              <w:rPr>
                <w:rFonts w:ascii="微軟正黑體" w:eastAsia="微軟正黑體" w:hAnsi="微軟正黑體" w:hint="eastAsia"/>
                <w:b/>
                <w:color w:val="000000"/>
              </w:rPr>
              <w:t>指定指標達成度</w:t>
            </w:r>
          </w:p>
        </w:tc>
        <w:tc>
          <w:tcPr>
            <w:tcW w:w="44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97679" w14:textId="77777777" w:rsidR="009C1473" w:rsidRPr="000F735C" w:rsidRDefault="009C1473" w:rsidP="000414D2">
            <w:pPr>
              <w:pStyle w:val="a9"/>
              <w:numPr>
                <w:ilvl w:val="0"/>
                <w:numId w:val="14"/>
              </w:numPr>
              <w:adjustRightInd w:val="0"/>
              <w:snapToGrid w:val="0"/>
              <w:ind w:leftChars="0"/>
              <w:jc w:val="both"/>
              <w:rPr>
                <w:rFonts w:ascii="微軟正黑體" w:eastAsia="微軟正黑體" w:hAnsi="微軟正黑體"/>
                <w:color w:val="000000"/>
              </w:rPr>
            </w:pPr>
            <w:r w:rsidRPr="000F735C">
              <w:rPr>
                <w:rFonts w:ascii="微軟正黑體" w:eastAsia="微軟正黑體" w:hAnsi="微軟正黑體" w:hint="eastAsia"/>
                <w:color w:val="000000"/>
              </w:rPr>
              <w:t>市場導向之研發</w:t>
            </w:r>
          </w:p>
          <w:p w14:paraId="0772DA40" w14:textId="77777777" w:rsidR="009C1473" w:rsidRPr="000F735C" w:rsidRDefault="009C1473" w:rsidP="000414D2">
            <w:pPr>
              <w:pStyle w:val="a9"/>
              <w:numPr>
                <w:ilvl w:val="0"/>
                <w:numId w:val="14"/>
              </w:numPr>
              <w:adjustRightInd w:val="0"/>
              <w:snapToGrid w:val="0"/>
              <w:ind w:leftChars="0"/>
              <w:jc w:val="both"/>
              <w:rPr>
                <w:rFonts w:ascii="微軟正黑體" w:eastAsia="微軟正黑體" w:hAnsi="微軟正黑體"/>
                <w:color w:val="000000"/>
              </w:rPr>
            </w:pPr>
            <w:r w:rsidRPr="000F735C">
              <w:rPr>
                <w:rFonts w:ascii="微軟正黑體" w:eastAsia="微軟正黑體" w:hAnsi="微軟正黑體" w:hint="eastAsia"/>
                <w:color w:val="000000"/>
              </w:rPr>
              <w:t>社會資源鏈結及合作運用情形</w:t>
            </w:r>
          </w:p>
          <w:p w14:paraId="5C2B7801" w14:textId="77777777" w:rsidR="009C1473" w:rsidRPr="000F735C" w:rsidRDefault="009C1473" w:rsidP="000414D2">
            <w:pPr>
              <w:pStyle w:val="a9"/>
              <w:numPr>
                <w:ilvl w:val="0"/>
                <w:numId w:val="14"/>
              </w:numPr>
              <w:adjustRightInd w:val="0"/>
              <w:snapToGrid w:val="0"/>
              <w:ind w:leftChars="0"/>
              <w:jc w:val="both"/>
              <w:rPr>
                <w:rFonts w:ascii="微軟正黑體" w:eastAsia="微軟正黑體" w:hAnsi="微軟正黑體"/>
                <w:color w:val="000000"/>
              </w:rPr>
            </w:pPr>
            <w:r w:rsidRPr="000F735C">
              <w:rPr>
                <w:rFonts w:ascii="微軟正黑體" w:eastAsia="微軟正黑體" w:hAnsi="微軟正黑體" w:hint="eastAsia"/>
                <w:color w:val="000000"/>
              </w:rPr>
              <w:t>A</w:t>
            </w:r>
            <w:r w:rsidRPr="000F735C">
              <w:rPr>
                <w:rFonts w:ascii="微軟正黑體" w:eastAsia="微軟正黑體" w:hAnsi="微軟正黑體"/>
                <w:color w:val="000000"/>
              </w:rPr>
              <w:t>I</w:t>
            </w:r>
            <w:r w:rsidRPr="000F735C">
              <w:rPr>
                <w:rFonts w:ascii="微軟正黑體" w:eastAsia="微軟正黑體" w:hAnsi="微軟正黑體" w:hint="eastAsia"/>
                <w:color w:val="000000"/>
              </w:rPr>
              <w:t>協助產業創新轉型作法</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7A565" w14:textId="77777777" w:rsidR="009C1473" w:rsidRPr="000F735C" w:rsidRDefault="009C1473" w:rsidP="00D51258">
            <w:pPr>
              <w:adjustRightInd w:val="0"/>
              <w:snapToGrid w:val="0"/>
              <w:jc w:val="center"/>
              <w:rPr>
                <w:rFonts w:ascii="微軟正黑體" w:eastAsia="微軟正黑體" w:hAnsi="微軟正黑體"/>
                <w:b/>
                <w:color w:val="000000"/>
              </w:rPr>
            </w:pPr>
            <w:r w:rsidRPr="000F735C">
              <w:rPr>
                <w:rFonts w:ascii="微軟正黑體" w:eastAsia="微軟正黑體" w:hAnsi="微軟正黑體" w:hint="eastAsia"/>
                <w:b/>
                <w:color w:val="000000"/>
              </w:rPr>
              <w:t>40%</w:t>
            </w:r>
          </w:p>
        </w:tc>
      </w:tr>
      <w:tr w:rsidR="009C1473" w:rsidRPr="000F735C" w14:paraId="08EDC10D" w14:textId="77777777" w:rsidTr="00D51258">
        <w:trPr>
          <w:trHeight w:val="969"/>
        </w:trPr>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E3E75" w14:textId="77777777" w:rsidR="009C1473" w:rsidRPr="000F735C" w:rsidRDefault="009C1473" w:rsidP="00D51258">
            <w:pPr>
              <w:jc w:val="center"/>
              <w:rPr>
                <w:rFonts w:ascii="微軟正黑體" w:eastAsia="微軟正黑體" w:hAnsi="微軟正黑體"/>
                <w:b/>
                <w:color w:val="000000"/>
              </w:rPr>
            </w:pPr>
            <w:r w:rsidRPr="000F735C">
              <w:rPr>
                <w:rFonts w:ascii="微軟正黑體" w:eastAsia="微軟正黑體" w:hAnsi="微軟正黑體" w:hint="eastAsia"/>
                <w:b/>
                <w:color w:val="000000"/>
              </w:rPr>
              <w:t>配合度</w:t>
            </w:r>
          </w:p>
          <w:p w14:paraId="21AEF84E" w14:textId="77777777" w:rsidR="009C1473" w:rsidRPr="000F735C" w:rsidRDefault="009C1473" w:rsidP="00D51258">
            <w:pPr>
              <w:jc w:val="center"/>
              <w:rPr>
                <w:rFonts w:ascii="微軟正黑體" w:eastAsia="微軟正黑體" w:hAnsi="微軟正黑體"/>
                <w:b/>
                <w:color w:val="000000"/>
              </w:rPr>
            </w:pPr>
            <w:r w:rsidRPr="000F735C">
              <w:rPr>
                <w:rFonts w:ascii="微軟正黑體" w:eastAsia="微軟正黑體" w:hAnsi="微軟正黑體" w:hint="eastAsia"/>
                <w:b/>
                <w:color w:val="000000"/>
              </w:rPr>
              <w:t>&amp;</w:t>
            </w:r>
          </w:p>
          <w:p w14:paraId="50788E18" w14:textId="77777777" w:rsidR="009C1473" w:rsidRPr="000F735C" w:rsidRDefault="009C1473" w:rsidP="00D51258">
            <w:pPr>
              <w:jc w:val="center"/>
              <w:rPr>
                <w:rFonts w:ascii="微軟正黑體" w:eastAsia="微軟正黑體" w:hAnsi="微軟正黑體"/>
                <w:b/>
                <w:color w:val="000000"/>
              </w:rPr>
            </w:pPr>
            <w:r w:rsidRPr="000F735C">
              <w:rPr>
                <w:rFonts w:ascii="微軟正黑體" w:eastAsia="微軟正黑體" w:hAnsi="微軟正黑體" w:hint="eastAsia"/>
                <w:b/>
                <w:color w:val="000000"/>
              </w:rPr>
              <w:t>未來展望</w:t>
            </w:r>
          </w:p>
        </w:tc>
        <w:tc>
          <w:tcPr>
            <w:tcW w:w="3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F00CAE" w14:textId="77777777" w:rsidR="009C1473" w:rsidRPr="000F735C" w:rsidRDefault="009C1473" w:rsidP="00D51258">
            <w:pPr>
              <w:jc w:val="center"/>
              <w:rPr>
                <w:rFonts w:ascii="微軟正黑體" w:eastAsia="微軟正黑體" w:hAnsi="微軟正黑體"/>
                <w:b/>
                <w:color w:val="000000"/>
              </w:rPr>
            </w:pPr>
            <w:r w:rsidRPr="000F735C">
              <w:rPr>
                <w:rFonts w:ascii="微軟正黑體" w:eastAsia="微軟正黑體" w:hAnsi="微軟正黑體" w:hint="eastAsia"/>
                <w:b/>
                <w:color w:val="000000"/>
              </w:rPr>
              <w:t>團隊與業者及管考單位間</w:t>
            </w:r>
          </w:p>
          <w:p w14:paraId="03234083" w14:textId="77777777" w:rsidR="009C1473" w:rsidRPr="000F735C" w:rsidRDefault="009C1473" w:rsidP="00D51258">
            <w:pPr>
              <w:jc w:val="center"/>
              <w:rPr>
                <w:rFonts w:ascii="微軟正黑體" w:eastAsia="微軟正黑體" w:hAnsi="微軟正黑體"/>
                <w:b/>
                <w:color w:val="000000"/>
              </w:rPr>
            </w:pPr>
            <w:r w:rsidRPr="000F735C">
              <w:rPr>
                <w:rFonts w:ascii="微軟正黑體" w:eastAsia="微軟正黑體" w:hAnsi="微軟正黑體" w:hint="eastAsia"/>
                <w:b/>
                <w:color w:val="000000"/>
              </w:rPr>
              <w:t>合作情形&amp;</w:t>
            </w:r>
          </w:p>
          <w:p w14:paraId="7A6E9822" w14:textId="77777777" w:rsidR="009C1473" w:rsidRPr="000F735C" w:rsidRDefault="009C1473" w:rsidP="00D51258">
            <w:pPr>
              <w:jc w:val="center"/>
              <w:rPr>
                <w:rFonts w:ascii="微軟正黑體" w:eastAsia="微軟正黑體" w:hAnsi="微軟正黑體" w:cs="新細明體"/>
                <w:b/>
                <w:color w:val="000000"/>
                <w:szCs w:val="24"/>
              </w:rPr>
            </w:pPr>
            <w:r w:rsidRPr="000F735C">
              <w:rPr>
                <w:rFonts w:ascii="微軟正黑體" w:eastAsia="微軟正黑體" w:hAnsi="微軟正黑體" w:cs="新細明體" w:hint="eastAsia"/>
                <w:b/>
                <w:color w:val="000000"/>
                <w:szCs w:val="24"/>
              </w:rPr>
              <w:t>未來持續推動發展之可行度</w:t>
            </w:r>
          </w:p>
        </w:tc>
        <w:tc>
          <w:tcPr>
            <w:tcW w:w="44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CF598B" w14:textId="77777777" w:rsidR="009C1473" w:rsidRPr="000F735C" w:rsidRDefault="009C1473" w:rsidP="000414D2">
            <w:pPr>
              <w:pStyle w:val="a9"/>
              <w:numPr>
                <w:ilvl w:val="0"/>
                <w:numId w:val="14"/>
              </w:numPr>
              <w:adjustRightInd w:val="0"/>
              <w:snapToGrid w:val="0"/>
              <w:ind w:leftChars="0"/>
              <w:jc w:val="both"/>
              <w:rPr>
                <w:rFonts w:ascii="微軟正黑體" w:eastAsia="微軟正黑體" w:hAnsi="微軟正黑體"/>
                <w:color w:val="000000"/>
              </w:rPr>
            </w:pPr>
            <w:r w:rsidRPr="000F735C">
              <w:rPr>
                <w:rFonts w:ascii="微軟正黑體" w:eastAsia="微軟正黑體" w:hAnsi="微軟正黑體" w:hint="eastAsia"/>
                <w:color w:val="000000"/>
              </w:rPr>
              <w:t>團隊與需求業者配合情形，包括技術討論、遭遇困難與解決方案等</w:t>
            </w:r>
          </w:p>
          <w:p w14:paraId="50AB30BE" w14:textId="77777777" w:rsidR="009C1473" w:rsidRPr="000F735C" w:rsidRDefault="009C1473" w:rsidP="000414D2">
            <w:pPr>
              <w:pStyle w:val="a9"/>
              <w:numPr>
                <w:ilvl w:val="0"/>
                <w:numId w:val="14"/>
              </w:numPr>
              <w:adjustRightInd w:val="0"/>
              <w:snapToGrid w:val="0"/>
              <w:ind w:leftChars="0"/>
              <w:jc w:val="both"/>
              <w:rPr>
                <w:rFonts w:ascii="微軟正黑體" w:eastAsia="微軟正黑體" w:hAnsi="微軟正黑體"/>
                <w:color w:val="000000"/>
              </w:rPr>
            </w:pPr>
            <w:r w:rsidRPr="000F735C">
              <w:rPr>
                <w:rFonts w:ascii="微軟正黑體" w:eastAsia="微軟正黑體" w:hAnsi="微軟正黑體" w:hint="eastAsia"/>
                <w:color w:val="000000"/>
              </w:rPr>
              <w:t>對於管考單位行政作業之配合度</w:t>
            </w:r>
          </w:p>
          <w:p w14:paraId="5279BD9E" w14:textId="77777777" w:rsidR="009C1473" w:rsidRPr="000F735C" w:rsidRDefault="009C1473" w:rsidP="000414D2">
            <w:pPr>
              <w:pStyle w:val="a9"/>
              <w:numPr>
                <w:ilvl w:val="0"/>
                <w:numId w:val="14"/>
              </w:numPr>
              <w:adjustRightInd w:val="0"/>
              <w:snapToGrid w:val="0"/>
              <w:ind w:leftChars="0"/>
              <w:jc w:val="both"/>
              <w:rPr>
                <w:rFonts w:ascii="微軟正黑體" w:eastAsia="微軟正黑體" w:hAnsi="微軟正黑體"/>
                <w:color w:val="000000"/>
              </w:rPr>
            </w:pPr>
            <w:r w:rsidRPr="000F735C">
              <w:rPr>
                <w:rFonts w:ascii="微軟正黑體" w:eastAsia="微軟正黑體" w:hAnsi="微軟正黑體" w:hint="eastAsia"/>
                <w:color w:val="000000"/>
              </w:rPr>
              <w:t>合作議題未來延續性與商業可行性規劃</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C3303" w14:textId="77777777" w:rsidR="009C1473" w:rsidRPr="000F735C" w:rsidRDefault="009C1473" w:rsidP="00D51258">
            <w:pPr>
              <w:adjustRightInd w:val="0"/>
              <w:snapToGrid w:val="0"/>
              <w:jc w:val="center"/>
              <w:rPr>
                <w:rFonts w:ascii="微軟正黑體" w:eastAsia="微軟正黑體" w:hAnsi="微軟正黑體"/>
                <w:b/>
                <w:color w:val="000000"/>
              </w:rPr>
            </w:pPr>
            <w:r w:rsidRPr="000F735C">
              <w:rPr>
                <w:rFonts w:ascii="微軟正黑體" w:eastAsia="微軟正黑體" w:hAnsi="微軟正黑體" w:hint="eastAsia"/>
                <w:b/>
                <w:color w:val="000000"/>
              </w:rPr>
              <w:t>30%</w:t>
            </w:r>
          </w:p>
        </w:tc>
      </w:tr>
    </w:tbl>
    <w:p w14:paraId="2413C3BA" w14:textId="77777777" w:rsidR="009C1473" w:rsidRPr="000F735C" w:rsidRDefault="009C1473" w:rsidP="00C95541">
      <w:pPr>
        <w:pStyle w:val="a9"/>
        <w:ind w:leftChars="0" w:left="960"/>
        <w:rPr>
          <w:rFonts w:ascii="微軟正黑體" w:eastAsia="微軟正黑體" w:hAnsi="微軟正黑體"/>
          <w:b/>
          <w:sz w:val="28"/>
          <w:szCs w:val="28"/>
        </w:rPr>
      </w:pPr>
    </w:p>
    <w:p w14:paraId="25486C4C" w14:textId="77777777" w:rsidR="009C1473" w:rsidRPr="000F735C" w:rsidRDefault="009C1473" w:rsidP="00270FA0">
      <w:pPr>
        <w:widowControl/>
        <w:rPr>
          <w:rFonts w:ascii="微軟正黑體" w:eastAsia="微軟正黑體" w:hAnsi="微軟正黑體"/>
          <w:kern w:val="0"/>
          <w:sz w:val="28"/>
          <w:szCs w:val="28"/>
        </w:rPr>
      </w:pPr>
      <w:r w:rsidRPr="000F735C">
        <w:rPr>
          <w:rFonts w:ascii="微軟正黑體" w:eastAsia="微軟正黑體" w:hAnsi="微軟正黑體"/>
          <w:kern w:val="0"/>
          <w:sz w:val="28"/>
          <w:szCs w:val="28"/>
        </w:rPr>
        <w:br w:type="page"/>
      </w:r>
    </w:p>
    <w:p w14:paraId="666F5C26" w14:textId="77777777" w:rsidR="009C1473" w:rsidRPr="000F735C" w:rsidRDefault="009C1473" w:rsidP="000414D2">
      <w:pPr>
        <w:pStyle w:val="a9"/>
        <w:numPr>
          <w:ilvl w:val="0"/>
          <w:numId w:val="12"/>
        </w:numPr>
        <w:ind w:leftChars="0" w:left="709" w:hanging="709"/>
        <w:outlineLvl w:val="0"/>
        <w:rPr>
          <w:rFonts w:ascii="微軟正黑體" w:eastAsia="微軟正黑體" w:hAnsi="微軟正黑體"/>
          <w:b/>
          <w:sz w:val="32"/>
        </w:rPr>
      </w:pPr>
      <w:bookmarkStart w:id="115" w:name="_Toc106812563"/>
      <w:r w:rsidRPr="000F735C">
        <w:rPr>
          <w:rFonts w:ascii="微軟正黑體" w:eastAsia="微軟正黑體" w:hAnsi="微軟正黑體" w:hint="eastAsia"/>
          <w:b/>
          <w:sz w:val="32"/>
        </w:rPr>
        <w:lastRenderedPageBreak/>
        <w:t>獎勵方式</w:t>
      </w:r>
      <w:bookmarkEnd w:id="115"/>
    </w:p>
    <w:p w14:paraId="592F1504" w14:textId="40F5F738" w:rsidR="009C1473" w:rsidRDefault="009C1473" w:rsidP="000414D2">
      <w:pPr>
        <w:pStyle w:val="a9"/>
        <w:numPr>
          <w:ilvl w:val="1"/>
          <w:numId w:val="12"/>
        </w:numPr>
        <w:ind w:leftChars="0"/>
        <w:rPr>
          <w:rFonts w:ascii="微軟正黑體" w:eastAsia="微軟正黑體" w:hAnsi="微軟正黑體"/>
          <w:b/>
          <w:sz w:val="28"/>
          <w:szCs w:val="28"/>
        </w:rPr>
      </w:pPr>
      <w:r w:rsidRPr="000F735C">
        <w:rPr>
          <w:rFonts w:ascii="微軟正黑體" w:eastAsia="微軟正黑體" w:hAnsi="微軟正黑體" w:hint="eastAsia"/>
          <w:b/>
          <w:sz w:val="28"/>
          <w:szCs w:val="28"/>
        </w:rPr>
        <w:t>類別</w:t>
      </w:r>
      <w:proofErr w:type="gramStart"/>
      <w:r w:rsidRPr="000F735C">
        <w:rPr>
          <w:rFonts w:ascii="微軟正黑體" w:eastAsia="微軟正黑體" w:hAnsi="微軟正黑體" w:hint="eastAsia"/>
          <w:b/>
          <w:sz w:val="28"/>
          <w:szCs w:val="28"/>
        </w:rPr>
        <w:t>一</w:t>
      </w:r>
      <w:proofErr w:type="gramEnd"/>
      <w:r w:rsidRPr="000F735C">
        <w:rPr>
          <w:rFonts w:ascii="微軟正黑體" w:eastAsia="微軟正黑體" w:hAnsi="微軟正黑體" w:hint="eastAsia"/>
          <w:b/>
          <w:sz w:val="28"/>
          <w:szCs w:val="28"/>
        </w:rPr>
        <w:t>：新銳選拔</w:t>
      </w:r>
    </w:p>
    <w:tbl>
      <w:tblPr>
        <w:tblpPr w:leftFromText="180" w:rightFromText="180" w:vertAnchor="text" w:horzAnchor="margin" w:tblpXSpec="center" w:tblpY="4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52"/>
        <w:gridCol w:w="6487"/>
      </w:tblGrid>
      <w:tr w:rsidR="00A2771C" w:rsidRPr="000F735C" w14:paraId="3D2C4EC9" w14:textId="77777777" w:rsidTr="00A2771C">
        <w:trPr>
          <w:trHeight w:val="401"/>
        </w:trPr>
        <w:tc>
          <w:tcPr>
            <w:tcW w:w="1134" w:type="dxa"/>
            <w:shd w:val="clear" w:color="auto" w:fill="8DB3E2" w:themeFill="text2" w:themeFillTint="66"/>
            <w:vAlign w:val="center"/>
          </w:tcPr>
          <w:p w14:paraId="5114941F" w14:textId="77777777" w:rsidR="00A2771C" w:rsidRPr="000F735C" w:rsidRDefault="00A2771C" w:rsidP="00A2771C">
            <w:pPr>
              <w:pStyle w:val="a9"/>
              <w:snapToGrid w:val="0"/>
              <w:ind w:leftChars="0" w:left="0"/>
              <w:jc w:val="center"/>
              <w:rPr>
                <w:rFonts w:ascii="微軟正黑體" w:eastAsia="微軟正黑體" w:hAnsi="微軟正黑體"/>
                <w:b/>
              </w:rPr>
            </w:pPr>
            <w:r w:rsidRPr="000F735C">
              <w:rPr>
                <w:rFonts w:ascii="微軟正黑體" w:eastAsia="微軟正黑體" w:hAnsi="微軟正黑體" w:hint="eastAsia"/>
                <w:b/>
              </w:rPr>
              <w:t>獎項</w:t>
            </w:r>
          </w:p>
        </w:tc>
        <w:tc>
          <w:tcPr>
            <w:tcW w:w="2552" w:type="dxa"/>
            <w:shd w:val="clear" w:color="auto" w:fill="8DB3E2" w:themeFill="text2" w:themeFillTint="66"/>
            <w:vAlign w:val="center"/>
          </w:tcPr>
          <w:p w14:paraId="1D835CCE" w14:textId="77777777" w:rsidR="00A2771C" w:rsidRPr="000F735C" w:rsidRDefault="00A2771C" w:rsidP="00A2771C">
            <w:pPr>
              <w:pStyle w:val="a9"/>
              <w:snapToGrid w:val="0"/>
              <w:ind w:leftChars="0" w:left="0"/>
              <w:jc w:val="center"/>
              <w:rPr>
                <w:rFonts w:ascii="微軟正黑體" w:eastAsia="微軟正黑體" w:hAnsi="微軟正黑體"/>
                <w:b/>
              </w:rPr>
            </w:pPr>
            <w:r w:rsidRPr="000F735C">
              <w:rPr>
                <w:rFonts w:ascii="微軟正黑體" w:eastAsia="微軟正黑體" w:hAnsi="微軟正黑體" w:hint="eastAsia"/>
                <w:b/>
              </w:rPr>
              <w:t>獎勵內容</w:t>
            </w:r>
          </w:p>
        </w:tc>
        <w:tc>
          <w:tcPr>
            <w:tcW w:w="6487" w:type="dxa"/>
            <w:shd w:val="clear" w:color="auto" w:fill="8DB3E2" w:themeFill="text2" w:themeFillTint="66"/>
            <w:vAlign w:val="center"/>
          </w:tcPr>
          <w:p w14:paraId="538C01C2" w14:textId="77777777" w:rsidR="00A2771C" w:rsidRPr="000F735C" w:rsidRDefault="00A2771C" w:rsidP="00A2771C">
            <w:pPr>
              <w:pStyle w:val="a9"/>
              <w:snapToGrid w:val="0"/>
              <w:ind w:leftChars="0" w:left="0"/>
              <w:jc w:val="center"/>
              <w:rPr>
                <w:rFonts w:ascii="微軟正黑體" w:eastAsia="微軟正黑體" w:hAnsi="微軟正黑體"/>
                <w:b/>
              </w:rPr>
            </w:pPr>
            <w:r w:rsidRPr="000F735C">
              <w:rPr>
                <w:rFonts w:ascii="微軟正黑體" w:eastAsia="微軟正黑體" w:hAnsi="微軟正黑體" w:hint="eastAsia"/>
                <w:b/>
              </w:rPr>
              <w:t>說明</w:t>
            </w:r>
          </w:p>
        </w:tc>
      </w:tr>
      <w:tr w:rsidR="00A2771C" w:rsidRPr="000F735C" w14:paraId="3E2E87EF" w14:textId="77777777" w:rsidTr="00A2771C">
        <w:trPr>
          <w:trHeight w:val="2640"/>
        </w:trPr>
        <w:tc>
          <w:tcPr>
            <w:tcW w:w="1134" w:type="dxa"/>
            <w:shd w:val="clear" w:color="auto" w:fill="auto"/>
            <w:vAlign w:val="center"/>
          </w:tcPr>
          <w:p w14:paraId="67D750A8" w14:textId="77777777" w:rsidR="00A2771C" w:rsidRPr="000F735C" w:rsidRDefault="00A2771C" w:rsidP="00A2771C">
            <w:pPr>
              <w:pStyle w:val="a9"/>
              <w:snapToGrid w:val="0"/>
              <w:ind w:leftChars="0" w:left="0"/>
              <w:jc w:val="center"/>
              <w:rPr>
                <w:rFonts w:ascii="微軟正黑體" w:eastAsia="微軟正黑體" w:hAnsi="微軟正黑體"/>
                <w:color w:val="000000" w:themeColor="text1"/>
              </w:rPr>
            </w:pPr>
            <w:r w:rsidRPr="000F735C">
              <w:rPr>
                <w:rFonts w:ascii="微軟正黑體" w:eastAsia="微軟正黑體" w:hAnsi="微軟正黑體" w:hint="eastAsia"/>
                <w:color w:val="000000" w:themeColor="text1"/>
              </w:rPr>
              <w:t>將依據決審結果公布</w:t>
            </w:r>
          </w:p>
        </w:tc>
        <w:tc>
          <w:tcPr>
            <w:tcW w:w="2552" w:type="dxa"/>
            <w:shd w:val="clear" w:color="auto" w:fill="auto"/>
            <w:vAlign w:val="center"/>
          </w:tcPr>
          <w:p w14:paraId="4A3E1C7D" w14:textId="585FECDC" w:rsidR="00A2771C" w:rsidRPr="000F735C" w:rsidRDefault="00A2771C" w:rsidP="00A2771C">
            <w:pPr>
              <w:snapToGrid w:val="0"/>
              <w:jc w:val="center"/>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依實證成果程度</w:t>
            </w:r>
            <w:r>
              <w:rPr>
                <w:rFonts w:ascii="微軟正黑體" w:eastAsia="微軟正黑體" w:hAnsi="微軟正黑體"/>
                <w:color w:val="000000" w:themeColor="text1"/>
                <w:szCs w:val="24"/>
              </w:rPr>
              <w:br/>
            </w:r>
            <w:r w:rsidRPr="000F735C">
              <w:rPr>
                <w:rFonts w:ascii="微軟正黑體" w:eastAsia="微軟正黑體" w:hAnsi="微軟正黑體" w:hint="eastAsia"/>
                <w:color w:val="000000" w:themeColor="text1"/>
                <w:szCs w:val="24"/>
              </w:rPr>
              <w:t>最高獎勵新臺幣500,000元</w:t>
            </w:r>
          </w:p>
          <w:p w14:paraId="4BD7D0FC" w14:textId="77777777" w:rsidR="00A2771C" w:rsidRPr="000F735C" w:rsidRDefault="00A2771C" w:rsidP="00A2771C">
            <w:pPr>
              <w:snapToGrid w:val="0"/>
              <w:jc w:val="center"/>
              <w:rPr>
                <w:rFonts w:ascii="微軟正黑體" w:eastAsia="微軟正黑體" w:hAnsi="微軟正黑體"/>
                <w:color w:val="000000" w:themeColor="text1"/>
                <w:szCs w:val="24"/>
              </w:rPr>
            </w:pPr>
            <w:r w:rsidRPr="000F735C">
              <w:rPr>
                <w:rFonts w:ascii="微軟正黑體" w:eastAsia="微軟正黑體" w:hAnsi="微軟正黑體" w:hint="eastAsia"/>
                <w:color w:val="000000" w:themeColor="text1"/>
                <w:szCs w:val="24"/>
              </w:rPr>
              <w:t>（每題，含稅）</w:t>
            </w:r>
          </w:p>
        </w:tc>
        <w:tc>
          <w:tcPr>
            <w:tcW w:w="6487" w:type="dxa"/>
            <w:shd w:val="clear" w:color="auto" w:fill="auto"/>
            <w:vAlign w:val="center"/>
          </w:tcPr>
          <w:p w14:paraId="31792AC4" w14:textId="77777777" w:rsidR="00A2771C" w:rsidRPr="000F735C" w:rsidRDefault="00A2771C" w:rsidP="00A2771C">
            <w:pPr>
              <w:pStyle w:val="a9"/>
              <w:numPr>
                <w:ilvl w:val="0"/>
                <w:numId w:val="10"/>
              </w:numPr>
              <w:snapToGrid w:val="0"/>
              <w:ind w:leftChars="0"/>
              <w:jc w:val="both"/>
              <w:rPr>
                <w:rFonts w:ascii="微軟正黑體" w:eastAsia="微軟正黑體" w:hAnsi="微軟正黑體"/>
                <w:color w:val="000000" w:themeColor="text1"/>
              </w:rPr>
            </w:pPr>
            <w:r w:rsidRPr="000F735C">
              <w:rPr>
                <w:rFonts w:ascii="微軟正黑體" w:eastAsia="微軟正黑體" w:hAnsi="微軟正黑體" w:hint="eastAsia"/>
                <w:color w:val="000000" w:themeColor="text1"/>
              </w:rPr>
              <w:t>由評審委員及需求企業於決審根據提案團隊之合作及實證開發成果，核定名次並依優異程度頒予獎勵給完成實證之團隊。</w:t>
            </w:r>
          </w:p>
          <w:p w14:paraId="106A652B" w14:textId="77777777" w:rsidR="00A2771C" w:rsidRPr="000F735C" w:rsidRDefault="00A2771C" w:rsidP="00A2771C">
            <w:pPr>
              <w:pStyle w:val="a9"/>
              <w:numPr>
                <w:ilvl w:val="0"/>
                <w:numId w:val="10"/>
              </w:numPr>
              <w:snapToGrid w:val="0"/>
              <w:ind w:leftChars="0"/>
              <w:jc w:val="both"/>
              <w:rPr>
                <w:rFonts w:ascii="微軟正黑體" w:eastAsia="微軟正黑體" w:hAnsi="微軟正黑體"/>
                <w:color w:val="000000" w:themeColor="text1"/>
              </w:rPr>
            </w:pPr>
            <w:r w:rsidRPr="000F735C">
              <w:rPr>
                <w:rFonts w:ascii="微軟正黑體" w:eastAsia="微軟正黑體" w:hAnsi="微軟正黑體"/>
                <w:color w:val="000000" w:themeColor="text1"/>
              </w:rPr>
              <w:t>為貫徹本案促進實證成果</w:t>
            </w:r>
            <w:proofErr w:type="gramStart"/>
            <w:r w:rsidRPr="000F735C">
              <w:rPr>
                <w:rFonts w:ascii="微軟正黑體" w:eastAsia="微軟正黑體" w:hAnsi="微軟正黑體"/>
                <w:color w:val="000000" w:themeColor="text1"/>
              </w:rPr>
              <w:t>介</w:t>
            </w:r>
            <w:proofErr w:type="gramEnd"/>
            <w:r w:rsidRPr="000F735C">
              <w:rPr>
                <w:rFonts w:ascii="微軟正黑體" w:eastAsia="微軟正黑體" w:hAnsi="微軟正黑體"/>
                <w:color w:val="000000" w:themeColor="text1"/>
              </w:rPr>
              <w:t>接市場之宗旨，</w:t>
            </w:r>
            <w:r w:rsidRPr="000F735C">
              <w:rPr>
                <w:rFonts w:ascii="微軟正黑體" w:eastAsia="微軟正黑體" w:hAnsi="微軟正黑體" w:hint="eastAsia"/>
                <w:color w:val="000000" w:themeColor="text1"/>
              </w:rPr>
              <w:t>若決選團隊為</w:t>
            </w:r>
            <w:r w:rsidRPr="000F735C">
              <w:rPr>
                <w:rFonts w:ascii="微軟正黑體" w:eastAsia="微軟正黑體" w:hAnsi="微軟正黑體"/>
                <w:color w:val="000000" w:themeColor="text1"/>
              </w:rPr>
              <w:t>校園AI研究中心</w:t>
            </w:r>
            <w:r w:rsidRPr="000F735C">
              <w:rPr>
                <w:rFonts w:ascii="微軟正黑體" w:eastAsia="微軟正黑體" w:hAnsi="微軟正黑體" w:hint="eastAsia"/>
                <w:color w:val="000000" w:themeColor="text1"/>
              </w:rPr>
              <w:t>，</w:t>
            </w:r>
            <w:r w:rsidRPr="000F735C">
              <w:rPr>
                <w:rFonts w:ascii="微軟正黑體" w:eastAsia="微軟正黑體" w:hAnsi="微軟正黑體"/>
                <w:color w:val="000000" w:themeColor="text1"/>
              </w:rPr>
              <w:t>須於期末審查前同步完成任一下列事項，方可獲頒獎勵：</w:t>
            </w:r>
          </w:p>
          <w:p w14:paraId="5CB7CC6E" w14:textId="77777777" w:rsidR="00A2771C" w:rsidRPr="000F735C" w:rsidRDefault="00A2771C" w:rsidP="00A2771C">
            <w:pPr>
              <w:pStyle w:val="a9"/>
              <w:numPr>
                <w:ilvl w:val="1"/>
                <w:numId w:val="10"/>
              </w:numPr>
              <w:snapToGrid w:val="0"/>
              <w:ind w:leftChars="0"/>
              <w:jc w:val="both"/>
              <w:rPr>
                <w:rFonts w:ascii="微軟正黑體" w:eastAsia="微軟正黑體" w:hAnsi="微軟正黑體"/>
                <w:b/>
                <w:color w:val="000000" w:themeColor="text1"/>
              </w:rPr>
            </w:pPr>
            <w:r w:rsidRPr="000F735C">
              <w:rPr>
                <w:rFonts w:ascii="微軟正黑體" w:eastAsia="微軟正黑體" w:hAnsi="微軟正黑體" w:hint="eastAsia"/>
                <w:b/>
                <w:color w:val="000000" w:themeColor="text1"/>
              </w:rPr>
              <w:t>於中華民國境內完成公司登記或商業登記，並提供相關證明文件。</w:t>
            </w:r>
          </w:p>
          <w:p w14:paraId="122A7F71" w14:textId="77777777" w:rsidR="00A2771C" w:rsidRPr="000F735C" w:rsidRDefault="00A2771C" w:rsidP="00A2771C">
            <w:pPr>
              <w:pStyle w:val="a9"/>
              <w:numPr>
                <w:ilvl w:val="1"/>
                <w:numId w:val="10"/>
              </w:numPr>
              <w:snapToGrid w:val="0"/>
              <w:ind w:leftChars="0"/>
              <w:jc w:val="both"/>
              <w:rPr>
                <w:rFonts w:ascii="微軟正黑體" w:eastAsia="微軟正黑體" w:hAnsi="微軟正黑體"/>
                <w:b/>
                <w:color w:val="000000" w:themeColor="text1"/>
              </w:rPr>
            </w:pPr>
            <w:r w:rsidRPr="000F735C">
              <w:rPr>
                <w:rFonts w:ascii="微軟正黑體" w:eastAsia="微軟正黑體" w:hAnsi="微軟正黑體"/>
                <w:b/>
                <w:color w:val="000000" w:themeColor="text1"/>
              </w:rPr>
              <w:t>與需求企業簽署人才</w:t>
            </w:r>
            <w:r w:rsidRPr="000F735C">
              <w:rPr>
                <w:rFonts w:ascii="微軟正黑體" w:eastAsia="微軟正黑體" w:hAnsi="微軟正黑體" w:hint="eastAsia"/>
                <w:b/>
                <w:color w:val="000000" w:themeColor="text1"/>
              </w:rPr>
              <w:t>預</w:t>
            </w:r>
            <w:proofErr w:type="gramStart"/>
            <w:r w:rsidRPr="000F735C">
              <w:rPr>
                <w:rFonts w:ascii="微軟正黑體" w:eastAsia="微軟正黑體" w:hAnsi="微軟正黑體" w:hint="eastAsia"/>
                <w:b/>
                <w:color w:val="000000" w:themeColor="text1"/>
              </w:rPr>
              <w:t>聘</w:t>
            </w:r>
            <w:proofErr w:type="gramEnd"/>
            <w:r w:rsidRPr="000F735C">
              <w:rPr>
                <w:rFonts w:ascii="微軟正黑體" w:eastAsia="微軟正黑體" w:hAnsi="微軟正黑體" w:hint="eastAsia"/>
                <w:b/>
                <w:color w:val="000000" w:themeColor="text1"/>
              </w:rPr>
              <w:t>聘書(Advance Offer)或相關意向書</w:t>
            </w:r>
            <w:r w:rsidRPr="000F735C">
              <w:rPr>
                <w:rFonts w:ascii="微軟正黑體" w:eastAsia="微軟正黑體" w:hAnsi="微軟正黑體"/>
                <w:b/>
                <w:color w:val="000000" w:themeColor="text1"/>
              </w:rPr>
              <w:t>。</w:t>
            </w:r>
          </w:p>
          <w:p w14:paraId="0367BF9C" w14:textId="77777777" w:rsidR="00A2771C" w:rsidRPr="000F735C" w:rsidRDefault="00A2771C" w:rsidP="00A2771C">
            <w:pPr>
              <w:pStyle w:val="a9"/>
              <w:numPr>
                <w:ilvl w:val="1"/>
                <w:numId w:val="10"/>
              </w:numPr>
              <w:snapToGrid w:val="0"/>
              <w:ind w:leftChars="0"/>
              <w:jc w:val="both"/>
              <w:rPr>
                <w:rFonts w:ascii="微軟正黑體" w:eastAsia="微軟正黑體" w:hAnsi="微軟正黑體"/>
                <w:color w:val="000000" w:themeColor="text1"/>
              </w:rPr>
            </w:pPr>
            <w:r w:rsidRPr="000F735C">
              <w:rPr>
                <w:rFonts w:ascii="微軟正黑體" w:eastAsia="微軟正黑體" w:hAnsi="微軟正黑體" w:hint="eastAsia"/>
                <w:b/>
                <w:color w:val="000000" w:themeColor="text1"/>
              </w:rPr>
              <w:t>與需求企業簽署專利技術移轉授權合約書。</w:t>
            </w:r>
          </w:p>
        </w:tc>
      </w:tr>
    </w:tbl>
    <w:p w14:paraId="3719F2D1" w14:textId="77777777" w:rsidR="00A2771C" w:rsidRDefault="00A2771C" w:rsidP="00A2771C">
      <w:pPr>
        <w:pStyle w:val="a9"/>
        <w:ind w:leftChars="0" w:left="960"/>
        <w:rPr>
          <w:rFonts w:ascii="微軟正黑體" w:eastAsia="微軟正黑體" w:hAnsi="微軟正黑體"/>
          <w:b/>
          <w:sz w:val="28"/>
          <w:szCs w:val="28"/>
        </w:rPr>
      </w:pPr>
    </w:p>
    <w:p w14:paraId="6469058B" w14:textId="6011AD8E" w:rsidR="009C1473" w:rsidRPr="00A2771C" w:rsidRDefault="009C1473" w:rsidP="00A2771C">
      <w:pPr>
        <w:pStyle w:val="a9"/>
        <w:numPr>
          <w:ilvl w:val="1"/>
          <w:numId w:val="12"/>
        </w:numPr>
        <w:ind w:leftChars="0"/>
        <w:rPr>
          <w:rFonts w:ascii="微軟正黑體" w:eastAsia="微軟正黑體" w:hAnsi="微軟正黑體"/>
          <w:b/>
          <w:sz w:val="28"/>
          <w:szCs w:val="28"/>
        </w:rPr>
      </w:pPr>
      <w:r w:rsidRPr="00A2771C">
        <w:rPr>
          <w:rFonts w:ascii="微軟正黑體" w:eastAsia="微軟正黑體" w:hAnsi="微軟正黑體" w:hint="eastAsia"/>
          <w:b/>
          <w:sz w:val="28"/>
          <w:szCs w:val="28"/>
        </w:rPr>
        <w:t>類別二：新創推進</w:t>
      </w:r>
    </w:p>
    <w:tbl>
      <w:tblPr>
        <w:tblW w:w="10173"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52"/>
        <w:gridCol w:w="6487"/>
      </w:tblGrid>
      <w:tr w:rsidR="009C1473" w:rsidRPr="000F735C" w14:paraId="0B23CB3C" w14:textId="77777777" w:rsidTr="00A2771C">
        <w:trPr>
          <w:trHeight w:val="401"/>
        </w:trPr>
        <w:tc>
          <w:tcPr>
            <w:tcW w:w="1134" w:type="dxa"/>
            <w:shd w:val="clear" w:color="auto" w:fill="FFC000"/>
            <w:vAlign w:val="center"/>
          </w:tcPr>
          <w:p w14:paraId="2C06A3E7" w14:textId="77777777" w:rsidR="009C1473" w:rsidRPr="000F735C" w:rsidRDefault="009C1473" w:rsidP="00D51258">
            <w:pPr>
              <w:pStyle w:val="a9"/>
              <w:snapToGrid w:val="0"/>
              <w:ind w:leftChars="0" w:left="0"/>
              <w:jc w:val="center"/>
              <w:rPr>
                <w:rFonts w:ascii="微軟正黑體" w:eastAsia="微軟正黑體" w:hAnsi="微軟正黑體"/>
                <w:b/>
              </w:rPr>
            </w:pPr>
            <w:r w:rsidRPr="000F735C">
              <w:rPr>
                <w:rFonts w:ascii="微軟正黑體" w:eastAsia="微軟正黑體" w:hAnsi="微軟正黑體" w:hint="eastAsia"/>
                <w:b/>
              </w:rPr>
              <w:t>獎項</w:t>
            </w:r>
          </w:p>
        </w:tc>
        <w:tc>
          <w:tcPr>
            <w:tcW w:w="2552" w:type="dxa"/>
            <w:shd w:val="clear" w:color="auto" w:fill="FFC000"/>
            <w:vAlign w:val="center"/>
          </w:tcPr>
          <w:p w14:paraId="15CA98CE" w14:textId="77777777" w:rsidR="009C1473" w:rsidRPr="000F735C" w:rsidRDefault="009C1473" w:rsidP="00D51258">
            <w:pPr>
              <w:pStyle w:val="a9"/>
              <w:snapToGrid w:val="0"/>
              <w:ind w:leftChars="0" w:left="0"/>
              <w:jc w:val="center"/>
              <w:rPr>
                <w:rFonts w:ascii="微軟正黑體" w:eastAsia="微軟正黑體" w:hAnsi="微軟正黑體"/>
                <w:b/>
              </w:rPr>
            </w:pPr>
            <w:r w:rsidRPr="000F735C">
              <w:rPr>
                <w:rFonts w:ascii="微軟正黑體" w:eastAsia="微軟正黑體" w:hAnsi="微軟正黑體" w:hint="eastAsia"/>
                <w:b/>
              </w:rPr>
              <w:t>獎勵內容</w:t>
            </w:r>
          </w:p>
        </w:tc>
        <w:tc>
          <w:tcPr>
            <w:tcW w:w="6487" w:type="dxa"/>
            <w:shd w:val="clear" w:color="auto" w:fill="FFC000"/>
            <w:vAlign w:val="center"/>
          </w:tcPr>
          <w:p w14:paraId="1854E00B" w14:textId="77777777" w:rsidR="009C1473" w:rsidRPr="000F735C" w:rsidRDefault="009C1473" w:rsidP="00D51258">
            <w:pPr>
              <w:pStyle w:val="a9"/>
              <w:snapToGrid w:val="0"/>
              <w:ind w:leftChars="0" w:left="0"/>
              <w:jc w:val="center"/>
              <w:rPr>
                <w:rFonts w:ascii="微軟正黑體" w:eastAsia="微軟正黑體" w:hAnsi="微軟正黑體"/>
                <w:b/>
              </w:rPr>
            </w:pPr>
            <w:r w:rsidRPr="000F735C">
              <w:rPr>
                <w:rFonts w:ascii="微軟正黑體" w:eastAsia="微軟正黑體" w:hAnsi="微軟正黑體" w:hint="eastAsia"/>
                <w:b/>
              </w:rPr>
              <w:t>說明</w:t>
            </w:r>
          </w:p>
        </w:tc>
      </w:tr>
      <w:tr w:rsidR="009C1473" w:rsidRPr="000F735C" w14:paraId="161A4AA3" w14:textId="77777777" w:rsidTr="00A2771C">
        <w:trPr>
          <w:trHeight w:val="2640"/>
        </w:trPr>
        <w:tc>
          <w:tcPr>
            <w:tcW w:w="1134" w:type="dxa"/>
            <w:shd w:val="clear" w:color="auto" w:fill="auto"/>
            <w:vAlign w:val="center"/>
          </w:tcPr>
          <w:p w14:paraId="773869FA" w14:textId="77777777" w:rsidR="009C1473" w:rsidRPr="000F735C" w:rsidRDefault="009C1473" w:rsidP="000911C2">
            <w:pPr>
              <w:pStyle w:val="a9"/>
              <w:snapToGrid w:val="0"/>
              <w:ind w:leftChars="0" w:left="0"/>
              <w:jc w:val="center"/>
              <w:rPr>
                <w:rFonts w:ascii="微軟正黑體" w:eastAsia="微軟正黑體" w:hAnsi="微軟正黑體"/>
                <w:color w:val="000000" w:themeColor="text1"/>
              </w:rPr>
            </w:pPr>
            <w:r w:rsidRPr="000F735C">
              <w:rPr>
                <w:rFonts w:ascii="微軟正黑體" w:eastAsia="微軟正黑體" w:hAnsi="微軟正黑體" w:hint="eastAsia"/>
                <w:color w:val="000000" w:themeColor="text1"/>
              </w:rPr>
              <w:t>成果獎</w:t>
            </w:r>
          </w:p>
        </w:tc>
        <w:tc>
          <w:tcPr>
            <w:tcW w:w="2552" w:type="dxa"/>
            <w:shd w:val="clear" w:color="auto" w:fill="auto"/>
            <w:vAlign w:val="center"/>
          </w:tcPr>
          <w:p w14:paraId="7E90300A" w14:textId="77777777" w:rsidR="00013E28" w:rsidRPr="008E6D66" w:rsidRDefault="00F46C9B" w:rsidP="00FA6337">
            <w:pPr>
              <w:snapToGrid w:val="0"/>
              <w:jc w:val="center"/>
              <w:rPr>
                <w:rFonts w:ascii="微軟正黑體" w:eastAsia="微軟正黑體" w:hAnsi="微軟正黑體"/>
                <w:color w:val="000000" w:themeColor="text1"/>
                <w:szCs w:val="24"/>
              </w:rPr>
            </w:pPr>
            <w:r w:rsidRPr="008E6D66">
              <w:rPr>
                <w:rFonts w:ascii="微軟正黑體" w:eastAsia="微軟正黑體" w:hAnsi="微軟正黑體" w:hint="eastAsia"/>
                <w:color w:val="000000" w:themeColor="text1"/>
                <w:szCs w:val="24"/>
              </w:rPr>
              <w:t>總</w:t>
            </w:r>
            <w:r w:rsidR="00013E28" w:rsidRPr="008E6D66">
              <w:rPr>
                <w:rFonts w:ascii="微軟正黑體" w:eastAsia="微軟正黑體" w:hAnsi="微軟正黑體" w:hint="eastAsia"/>
                <w:color w:val="000000" w:themeColor="text1"/>
                <w:szCs w:val="24"/>
              </w:rPr>
              <w:t>獎勵</w:t>
            </w:r>
            <w:r w:rsidR="009C1473" w:rsidRPr="008E6D66">
              <w:rPr>
                <w:rFonts w:ascii="微軟正黑體" w:eastAsia="微軟正黑體" w:hAnsi="微軟正黑體" w:hint="eastAsia"/>
                <w:color w:val="000000" w:themeColor="text1"/>
                <w:szCs w:val="24"/>
              </w:rPr>
              <w:t>共</w:t>
            </w:r>
          </w:p>
          <w:p w14:paraId="4A4689F7" w14:textId="2BCC2636" w:rsidR="009C1473" w:rsidRPr="000F735C" w:rsidRDefault="00054D91" w:rsidP="00FA6337">
            <w:pPr>
              <w:snapToGrid w:val="0"/>
              <w:jc w:val="center"/>
              <w:rPr>
                <w:rFonts w:ascii="微軟正黑體" w:eastAsia="微軟正黑體" w:hAnsi="微軟正黑體"/>
                <w:color w:val="000000" w:themeColor="text1"/>
                <w:szCs w:val="24"/>
              </w:rPr>
            </w:pPr>
            <w:r w:rsidRPr="008E6D66">
              <w:rPr>
                <w:rFonts w:ascii="微軟正黑體" w:eastAsia="微軟正黑體" w:hAnsi="微軟正黑體" w:hint="eastAsia"/>
                <w:color w:val="000000" w:themeColor="text1"/>
                <w:szCs w:val="24"/>
              </w:rPr>
              <w:t>新臺幣</w:t>
            </w:r>
            <w:r w:rsidR="00F46C9B" w:rsidRPr="008E6D66">
              <w:rPr>
                <w:rFonts w:ascii="微軟正黑體" w:eastAsia="微軟正黑體" w:hAnsi="微軟正黑體" w:hint="eastAsia"/>
                <w:color w:val="000000" w:themeColor="text1"/>
                <w:szCs w:val="24"/>
              </w:rPr>
              <w:t>6</w:t>
            </w:r>
            <w:r w:rsidR="009C1473" w:rsidRPr="008E6D66">
              <w:rPr>
                <w:rFonts w:ascii="微軟正黑體" w:eastAsia="微軟正黑體" w:hAnsi="微軟正黑體"/>
                <w:color w:val="000000" w:themeColor="text1"/>
                <w:szCs w:val="24"/>
              </w:rPr>
              <w:t>,0</w:t>
            </w:r>
            <w:r w:rsidR="009C1473" w:rsidRPr="008E6D66">
              <w:rPr>
                <w:rFonts w:ascii="微軟正黑體" w:eastAsia="微軟正黑體" w:hAnsi="微軟正黑體" w:hint="eastAsia"/>
                <w:color w:val="000000" w:themeColor="text1"/>
                <w:szCs w:val="24"/>
              </w:rPr>
              <w:t>00,000元(含稅)</w:t>
            </w:r>
          </w:p>
        </w:tc>
        <w:tc>
          <w:tcPr>
            <w:tcW w:w="6487" w:type="dxa"/>
            <w:shd w:val="clear" w:color="auto" w:fill="auto"/>
            <w:vAlign w:val="center"/>
          </w:tcPr>
          <w:p w14:paraId="2CBC56C1" w14:textId="5BED19BB" w:rsidR="00013E28" w:rsidRPr="008E6D66" w:rsidRDefault="00F46C9B" w:rsidP="00EB72B0">
            <w:pPr>
              <w:pStyle w:val="a9"/>
              <w:numPr>
                <w:ilvl w:val="0"/>
                <w:numId w:val="10"/>
              </w:numPr>
              <w:ind w:leftChars="0"/>
              <w:rPr>
                <w:rFonts w:ascii="微軟正黑體" w:eastAsia="微軟正黑體" w:hAnsi="微軟正黑體"/>
                <w:color w:val="000000" w:themeColor="text1"/>
              </w:rPr>
            </w:pPr>
            <w:r w:rsidRPr="008E6D66">
              <w:rPr>
                <w:rFonts w:ascii="微軟正黑體" w:eastAsia="微軟正黑體" w:hAnsi="微軟正黑體" w:hint="eastAsia"/>
                <w:color w:val="000000" w:themeColor="text1"/>
              </w:rPr>
              <w:t>由評審委員</w:t>
            </w:r>
            <w:r w:rsidR="00DF2D4E" w:rsidRPr="008E6D66">
              <w:rPr>
                <w:rFonts w:ascii="微軟正黑體" w:eastAsia="微軟正黑體" w:hAnsi="微軟正黑體" w:hint="eastAsia"/>
                <w:color w:val="000000" w:themeColor="text1"/>
              </w:rPr>
              <w:t>依</w:t>
            </w:r>
            <w:r w:rsidRPr="008E6D66">
              <w:rPr>
                <w:rFonts w:ascii="微軟正黑體" w:eastAsia="微軟正黑體" w:hAnsi="微軟正黑體" w:hint="eastAsia"/>
                <w:color w:val="000000" w:themeColor="text1"/>
              </w:rPr>
              <w:t>據</w:t>
            </w:r>
            <w:r w:rsidR="00013E28" w:rsidRPr="008E6D66">
              <w:rPr>
                <w:rFonts w:ascii="微軟正黑體" w:eastAsia="微軟正黑體" w:hAnsi="微軟正黑體" w:hint="eastAsia"/>
                <w:color w:val="000000" w:themeColor="text1"/>
              </w:rPr>
              <w:t>大廠合作議題內容及</w:t>
            </w:r>
            <w:r w:rsidRPr="008E6D66">
              <w:rPr>
                <w:rFonts w:ascii="微軟正黑體" w:eastAsia="微軟正黑體" w:hAnsi="微軟正黑體" w:hint="eastAsia"/>
                <w:color w:val="000000" w:themeColor="text1"/>
              </w:rPr>
              <w:t>團隊提案決</w:t>
            </w:r>
            <w:r w:rsidR="00013E28" w:rsidRPr="008E6D66">
              <w:rPr>
                <w:rFonts w:ascii="微軟正黑體" w:eastAsia="微軟正黑體" w:hAnsi="微軟正黑體" w:hint="eastAsia"/>
                <w:color w:val="000000" w:themeColor="text1"/>
              </w:rPr>
              <w:t>議</w:t>
            </w:r>
            <w:r w:rsidRPr="008E6D66">
              <w:rPr>
                <w:rFonts w:ascii="微軟正黑體" w:eastAsia="微軟正黑體" w:hAnsi="微軟正黑體" w:hint="eastAsia"/>
                <w:color w:val="000000" w:themeColor="text1"/>
              </w:rPr>
              <w:t>分配予各</w:t>
            </w:r>
            <w:r w:rsidR="00F122DA" w:rsidRPr="008E6D66">
              <w:rPr>
                <w:rFonts w:ascii="微軟正黑體" w:eastAsia="微軟正黑體" w:hAnsi="微軟正黑體" w:hint="eastAsia"/>
                <w:color w:val="000000" w:themeColor="text1"/>
              </w:rPr>
              <w:t>需求業者(大廠)</w:t>
            </w:r>
            <w:r w:rsidRPr="008E6D66">
              <w:rPr>
                <w:rFonts w:ascii="微軟正黑體" w:eastAsia="微軟正黑體" w:hAnsi="微軟正黑體" w:hint="eastAsia"/>
                <w:color w:val="000000" w:themeColor="text1"/>
              </w:rPr>
              <w:t>推進中心</w:t>
            </w:r>
            <w:r w:rsidR="00DF2D4E" w:rsidRPr="008E6D66">
              <w:rPr>
                <w:rFonts w:ascii="微軟正黑體" w:eastAsia="微軟正黑體" w:hAnsi="微軟正黑體" w:hint="eastAsia"/>
                <w:color w:val="000000" w:themeColor="text1"/>
              </w:rPr>
              <w:t>之經費額度</w:t>
            </w:r>
          </w:p>
          <w:p w14:paraId="4BBE189E" w14:textId="199A1735" w:rsidR="009C1473" w:rsidRPr="008E6D66" w:rsidRDefault="00DF2D4E" w:rsidP="00EB72B0">
            <w:pPr>
              <w:pStyle w:val="a9"/>
              <w:numPr>
                <w:ilvl w:val="0"/>
                <w:numId w:val="10"/>
              </w:numPr>
              <w:ind w:leftChars="0"/>
              <w:rPr>
                <w:rFonts w:ascii="微軟正黑體" w:eastAsia="微軟正黑體" w:hAnsi="微軟正黑體"/>
                <w:color w:val="000000" w:themeColor="text1"/>
              </w:rPr>
            </w:pPr>
            <w:r w:rsidRPr="008E6D66">
              <w:rPr>
                <w:rFonts w:ascii="微軟正黑體" w:eastAsia="微軟正黑體" w:hAnsi="微軟正黑體" w:hint="eastAsia"/>
                <w:color w:val="000000" w:themeColor="text1"/>
              </w:rPr>
              <w:t>每推進中心可分得之</w:t>
            </w:r>
            <w:r w:rsidR="00013E28" w:rsidRPr="008E6D66">
              <w:rPr>
                <w:rFonts w:ascii="微軟正黑體" w:eastAsia="微軟正黑體" w:hAnsi="微軟正黑體" w:hint="eastAsia"/>
                <w:color w:val="000000" w:themeColor="text1"/>
              </w:rPr>
              <w:t>獎勵額度</w:t>
            </w:r>
            <w:r w:rsidRPr="008E6D66">
              <w:rPr>
                <w:rFonts w:ascii="微軟正黑體" w:eastAsia="微軟正黑體" w:hAnsi="微軟正黑體" w:hint="eastAsia"/>
                <w:color w:val="000000" w:themeColor="text1"/>
              </w:rPr>
              <w:t>上限為2</w:t>
            </w:r>
            <w:r w:rsidRPr="008E6D66">
              <w:rPr>
                <w:rFonts w:ascii="微軟正黑體" w:eastAsia="微軟正黑體" w:hAnsi="微軟正黑體"/>
                <w:color w:val="000000" w:themeColor="text1"/>
              </w:rPr>
              <w:t>00</w:t>
            </w:r>
            <w:r w:rsidRPr="008E6D66">
              <w:rPr>
                <w:rFonts w:ascii="微軟正黑體" w:eastAsia="微軟正黑體" w:hAnsi="微軟正黑體" w:hint="eastAsia"/>
                <w:color w:val="000000" w:themeColor="text1"/>
              </w:rPr>
              <w:t>萬元</w:t>
            </w:r>
            <w:r w:rsidR="00013E28" w:rsidRPr="008E6D66">
              <w:rPr>
                <w:rFonts w:ascii="微軟正黑體" w:eastAsia="微軟正黑體" w:hAnsi="微軟正黑體" w:hint="eastAsia"/>
                <w:color w:val="000000" w:themeColor="text1"/>
              </w:rPr>
              <w:t>，期末由大廠依團隊開發合作成果將獎勵全額發予推進中心各個團隊。</w:t>
            </w:r>
          </w:p>
          <w:p w14:paraId="28553128" w14:textId="3362D393" w:rsidR="00F122DA" w:rsidRPr="000F735C" w:rsidRDefault="00F122DA" w:rsidP="00F122DA">
            <w:pPr>
              <w:pStyle w:val="a9"/>
              <w:numPr>
                <w:ilvl w:val="0"/>
                <w:numId w:val="10"/>
              </w:numPr>
              <w:snapToGrid w:val="0"/>
              <w:ind w:leftChars="0"/>
              <w:jc w:val="both"/>
              <w:rPr>
                <w:rFonts w:ascii="微軟正黑體" w:eastAsia="微軟正黑體" w:hAnsi="微軟正黑體"/>
                <w:color w:val="000000" w:themeColor="text1"/>
              </w:rPr>
            </w:pPr>
            <w:r w:rsidRPr="000F735C">
              <w:rPr>
                <w:rFonts w:ascii="微軟正黑體" w:eastAsia="微軟正黑體" w:hAnsi="微軟正黑體"/>
                <w:color w:val="000000" w:themeColor="text1"/>
              </w:rPr>
              <w:t>為貫徹本案促進實證成果</w:t>
            </w:r>
            <w:proofErr w:type="gramStart"/>
            <w:r w:rsidRPr="000F735C">
              <w:rPr>
                <w:rFonts w:ascii="微軟正黑體" w:eastAsia="微軟正黑體" w:hAnsi="微軟正黑體"/>
                <w:color w:val="000000" w:themeColor="text1"/>
              </w:rPr>
              <w:t>介</w:t>
            </w:r>
            <w:proofErr w:type="gramEnd"/>
            <w:r w:rsidRPr="000F735C">
              <w:rPr>
                <w:rFonts w:ascii="微軟正黑體" w:eastAsia="微軟正黑體" w:hAnsi="微軟正黑體"/>
                <w:color w:val="000000" w:themeColor="text1"/>
              </w:rPr>
              <w:t>接市場之宗旨，</w:t>
            </w:r>
            <w:r w:rsidRPr="000F735C">
              <w:rPr>
                <w:rFonts w:ascii="微軟正黑體" w:eastAsia="微軟正黑體" w:hAnsi="微軟正黑體" w:hint="eastAsia"/>
                <w:color w:val="000000" w:themeColor="text1"/>
              </w:rPr>
              <w:t>若提案團隊為</w:t>
            </w:r>
            <w:r w:rsidRPr="000F735C">
              <w:rPr>
                <w:rFonts w:ascii="微軟正黑體" w:eastAsia="微軟正黑體" w:hAnsi="微軟正黑體"/>
                <w:color w:val="000000" w:themeColor="text1"/>
              </w:rPr>
              <w:t>校園AI研究中心</w:t>
            </w:r>
            <w:r w:rsidRPr="000F735C">
              <w:rPr>
                <w:rFonts w:ascii="微軟正黑體" w:eastAsia="微軟正黑體" w:hAnsi="微軟正黑體" w:hint="eastAsia"/>
                <w:color w:val="000000" w:themeColor="text1"/>
              </w:rPr>
              <w:t>，</w:t>
            </w:r>
            <w:r w:rsidRPr="000F735C">
              <w:rPr>
                <w:rFonts w:ascii="微軟正黑體" w:eastAsia="微軟正黑體" w:hAnsi="微軟正黑體"/>
                <w:color w:val="000000" w:themeColor="text1"/>
              </w:rPr>
              <w:t>須於期末審查前同步完成任一下列事項，方可獲頒獎勵：</w:t>
            </w:r>
          </w:p>
          <w:p w14:paraId="674B8167" w14:textId="77777777" w:rsidR="00F122DA" w:rsidRPr="000F735C" w:rsidRDefault="00F122DA" w:rsidP="00F122DA">
            <w:pPr>
              <w:pStyle w:val="a9"/>
              <w:numPr>
                <w:ilvl w:val="1"/>
                <w:numId w:val="10"/>
              </w:numPr>
              <w:snapToGrid w:val="0"/>
              <w:ind w:leftChars="0"/>
              <w:jc w:val="both"/>
              <w:rPr>
                <w:rFonts w:ascii="微軟正黑體" w:eastAsia="微軟正黑體" w:hAnsi="微軟正黑體"/>
                <w:b/>
                <w:color w:val="000000" w:themeColor="text1"/>
              </w:rPr>
            </w:pPr>
            <w:r w:rsidRPr="000F735C">
              <w:rPr>
                <w:rFonts w:ascii="微軟正黑體" w:eastAsia="微軟正黑體" w:hAnsi="微軟正黑體" w:hint="eastAsia"/>
                <w:b/>
                <w:color w:val="000000" w:themeColor="text1"/>
              </w:rPr>
              <w:t>於中華民國境內完成公司登記或商業登記，並提供相關證明文件。</w:t>
            </w:r>
          </w:p>
          <w:p w14:paraId="70C0347F" w14:textId="77777777" w:rsidR="00F122DA" w:rsidRPr="000F735C" w:rsidRDefault="00F122DA" w:rsidP="00F122DA">
            <w:pPr>
              <w:pStyle w:val="a9"/>
              <w:numPr>
                <w:ilvl w:val="1"/>
                <w:numId w:val="10"/>
              </w:numPr>
              <w:snapToGrid w:val="0"/>
              <w:ind w:leftChars="0"/>
              <w:jc w:val="both"/>
              <w:rPr>
                <w:rFonts w:ascii="微軟正黑體" w:eastAsia="微軟正黑體" w:hAnsi="微軟正黑體"/>
                <w:b/>
                <w:color w:val="000000" w:themeColor="text1"/>
              </w:rPr>
            </w:pPr>
            <w:r w:rsidRPr="000F735C">
              <w:rPr>
                <w:rFonts w:ascii="微軟正黑體" w:eastAsia="微軟正黑體" w:hAnsi="微軟正黑體"/>
                <w:b/>
                <w:color w:val="000000" w:themeColor="text1"/>
              </w:rPr>
              <w:t>與需求企業簽署人才</w:t>
            </w:r>
            <w:r w:rsidRPr="000F735C">
              <w:rPr>
                <w:rFonts w:ascii="微軟正黑體" w:eastAsia="微軟正黑體" w:hAnsi="微軟正黑體" w:hint="eastAsia"/>
                <w:b/>
                <w:color w:val="000000" w:themeColor="text1"/>
              </w:rPr>
              <w:t>預</w:t>
            </w:r>
            <w:proofErr w:type="gramStart"/>
            <w:r w:rsidRPr="000F735C">
              <w:rPr>
                <w:rFonts w:ascii="微軟正黑體" w:eastAsia="微軟正黑體" w:hAnsi="微軟正黑體" w:hint="eastAsia"/>
                <w:b/>
                <w:color w:val="000000" w:themeColor="text1"/>
              </w:rPr>
              <w:t>聘</w:t>
            </w:r>
            <w:proofErr w:type="gramEnd"/>
            <w:r w:rsidRPr="000F735C">
              <w:rPr>
                <w:rFonts w:ascii="微軟正黑體" w:eastAsia="微軟正黑體" w:hAnsi="微軟正黑體" w:hint="eastAsia"/>
                <w:b/>
                <w:color w:val="000000" w:themeColor="text1"/>
              </w:rPr>
              <w:t>聘書(Advance Offer)或相關意向書</w:t>
            </w:r>
            <w:r w:rsidRPr="000F735C">
              <w:rPr>
                <w:rFonts w:ascii="微軟正黑體" w:eastAsia="微軟正黑體" w:hAnsi="微軟正黑體"/>
                <w:b/>
                <w:color w:val="000000" w:themeColor="text1"/>
              </w:rPr>
              <w:t>。</w:t>
            </w:r>
          </w:p>
          <w:p w14:paraId="7EAB8BAC" w14:textId="254204D5" w:rsidR="00F122DA" w:rsidRPr="000F735C" w:rsidRDefault="00F122DA" w:rsidP="00F122DA">
            <w:pPr>
              <w:pStyle w:val="a9"/>
              <w:numPr>
                <w:ilvl w:val="1"/>
                <w:numId w:val="10"/>
              </w:numPr>
              <w:snapToGrid w:val="0"/>
              <w:ind w:leftChars="0"/>
              <w:jc w:val="both"/>
              <w:rPr>
                <w:rFonts w:ascii="微軟正黑體" w:eastAsia="微軟正黑體" w:hAnsi="微軟正黑體"/>
                <w:b/>
                <w:color w:val="000000" w:themeColor="text1"/>
              </w:rPr>
            </w:pPr>
            <w:r w:rsidRPr="000F735C">
              <w:rPr>
                <w:rFonts w:ascii="微軟正黑體" w:eastAsia="微軟正黑體" w:hAnsi="微軟正黑體" w:hint="eastAsia"/>
                <w:b/>
                <w:color w:val="000000" w:themeColor="text1"/>
              </w:rPr>
              <w:t>與需求企業簽署專利技術移轉授權合約書。</w:t>
            </w:r>
          </w:p>
        </w:tc>
      </w:tr>
    </w:tbl>
    <w:p w14:paraId="09ADFA27" w14:textId="77777777" w:rsidR="009C1473" w:rsidRPr="000F735C" w:rsidRDefault="009C1473" w:rsidP="00270FA0">
      <w:pPr>
        <w:widowControl/>
        <w:rPr>
          <w:rFonts w:ascii="微軟正黑體" w:eastAsia="微軟正黑體" w:hAnsi="微軟正黑體"/>
          <w:b/>
          <w:sz w:val="32"/>
        </w:rPr>
      </w:pPr>
      <w:r w:rsidRPr="000F735C">
        <w:rPr>
          <w:rFonts w:ascii="微軟正黑體" w:eastAsia="微軟正黑體" w:hAnsi="微軟正黑體"/>
          <w:b/>
          <w:sz w:val="32"/>
        </w:rPr>
        <w:br w:type="page"/>
      </w:r>
    </w:p>
    <w:p w14:paraId="726260B7" w14:textId="77777777" w:rsidR="009C1473" w:rsidRPr="000F735C" w:rsidRDefault="009C1473" w:rsidP="000414D2">
      <w:pPr>
        <w:pStyle w:val="a9"/>
        <w:numPr>
          <w:ilvl w:val="0"/>
          <w:numId w:val="12"/>
        </w:numPr>
        <w:ind w:leftChars="0" w:left="709" w:hanging="709"/>
        <w:outlineLvl w:val="0"/>
        <w:rPr>
          <w:rFonts w:ascii="微軟正黑體" w:eastAsia="微軟正黑體" w:hAnsi="微軟正黑體"/>
          <w:b/>
          <w:sz w:val="32"/>
        </w:rPr>
      </w:pPr>
      <w:bookmarkStart w:id="116" w:name="_Toc106812564"/>
      <w:r w:rsidRPr="000F735C">
        <w:rPr>
          <w:rFonts w:ascii="微軟正黑體" w:eastAsia="微軟正黑體" w:hAnsi="微軟正黑體" w:hint="eastAsia"/>
          <w:b/>
          <w:sz w:val="32"/>
        </w:rPr>
        <w:lastRenderedPageBreak/>
        <w:t>競賽注意事項</w:t>
      </w:r>
      <w:bookmarkEnd w:id="116"/>
    </w:p>
    <w:p w14:paraId="43252F50" w14:textId="0028DF05" w:rsidR="009C1473" w:rsidRPr="000F735C" w:rsidRDefault="009C1473" w:rsidP="000414D2">
      <w:pPr>
        <w:pStyle w:val="a9"/>
        <w:numPr>
          <w:ilvl w:val="1"/>
          <w:numId w:val="12"/>
        </w:numPr>
        <w:ind w:leftChars="0"/>
        <w:rPr>
          <w:rFonts w:ascii="微軟正黑體" w:eastAsia="微軟正黑體" w:hAnsi="微軟正黑體"/>
          <w:sz w:val="28"/>
          <w:szCs w:val="28"/>
        </w:rPr>
      </w:pPr>
      <w:r w:rsidRPr="000F735C">
        <w:rPr>
          <w:rFonts w:ascii="微軟正黑體" w:eastAsia="微軟正黑體" w:hAnsi="微軟正黑體" w:hint="eastAsia"/>
          <w:bCs/>
          <w:kern w:val="2"/>
          <w:sz w:val="28"/>
          <w:szCs w:val="28"/>
        </w:rPr>
        <w:t>參與本競賽之需求業者及提案團隊，視同意競賽</w:t>
      </w:r>
      <w:r w:rsidR="00110F4F">
        <w:rPr>
          <w:rFonts w:ascii="微軟正黑體" w:eastAsia="微軟正黑體" w:hAnsi="微軟正黑體" w:hint="eastAsia"/>
          <w:bCs/>
          <w:kern w:val="2"/>
          <w:sz w:val="28"/>
          <w:szCs w:val="28"/>
        </w:rPr>
        <w:t>須知</w:t>
      </w:r>
      <w:r w:rsidRPr="000F735C">
        <w:rPr>
          <w:rFonts w:ascii="微軟正黑體" w:eastAsia="微軟正黑體" w:hAnsi="微軟正黑體" w:hint="eastAsia"/>
          <w:bCs/>
          <w:kern w:val="2"/>
          <w:sz w:val="28"/>
          <w:szCs w:val="28"/>
        </w:rPr>
        <w:t>及各項規定，若有任何爭議，主辦單位及執行單位保有最終解釋權；如有違反者，主辦單位及執行單位有權利取消參加選拔資格並追回已得之獎勵與獎項，且得公告之；若有違反競賽</w:t>
      </w:r>
      <w:r w:rsidR="00110F4F">
        <w:rPr>
          <w:rFonts w:ascii="微軟正黑體" w:eastAsia="微軟正黑體" w:hAnsi="微軟正黑體" w:hint="eastAsia"/>
          <w:bCs/>
          <w:kern w:val="2"/>
          <w:sz w:val="28"/>
          <w:szCs w:val="28"/>
        </w:rPr>
        <w:t>須知</w:t>
      </w:r>
      <w:r w:rsidRPr="000F735C">
        <w:rPr>
          <w:rFonts w:ascii="微軟正黑體" w:eastAsia="微軟正黑體" w:hAnsi="微軟正黑體" w:hint="eastAsia"/>
          <w:bCs/>
          <w:kern w:val="2"/>
          <w:sz w:val="28"/>
          <w:szCs w:val="28"/>
        </w:rPr>
        <w:t>之事宜，致損害主辦單位、執行單位或其他任何第三人相關權益，違反者應負損害賠償責任。</w:t>
      </w:r>
    </w:p>
    <w:p w14:paraId="0494DA05" w14:textId="77777777" w:rsidR="009C1473" w:rsidRPr="000F735C" w:rsidRDefault="009C1473" w:rsidP="000414D2">
      <w:pPr>
        <w:pStyle w:val="a9"/>
        <w:numPr>
          <w:ilvl w:val="1"/>
          <w:numId w:val="12"/>
        </w:numPr>
        <w:ind w:leftChars="0"/>
        <w:rPr>
          <w:rFonts w:ascii="微軟正黑體" w:eastAsia="微軟正黑體" w:hAnsi="微軟正黑體"/>
          <w:bCs/>
          <w:kern w:val="2"/>
          <w:sz w:val="28"/>
          <w:szCs w:val="28"/>
        </w:rPr>
      </w:pPr>
      <w:r w:rsidRPr="000F735C">
        <w:rPr>
          <w:rFonts w:ascii="微軟正黑體" w:eastAsia="微軟正黑體" w:hAnsi="微軟正黑體" w:hint="eastAsia"/>
          <w:bCs/>
          <w:kern w:val="2"/>
          <w:sz w:val="28"/>
          <w:szCs w:val="28"/>
        </w:rPr>
        <w:t>參加之實證作品若以既有產品、服務、或解決方案參加選拔，需說明參加選拔後該產品、服務、或解決方案所新增之處。</w:t>
      </w:r>
    </w:p>
    <w:p w14:paraId="5D7CB001" w14:textId="77777777" w:rsidR="009C1473" w:rsidRPr="000F735C" w:rsidRDefault="009C1473" w:rsidP="000414D2">
      <w:pPr>
        <w:pStyle w:val="a9"/>
        <w:numPr>
          <w:ilvl w:val="1"/>
          <w:numId w:val="12"/>
        </w:numPr>
        <w:ind w:leftChars="0"/>
        <w:rPr>
          <w:rFonts w:ascii="微軟正黑體" w:eastAsia="微軟正黑體" w:hAnsi="微軟正黑體"/>
          <w:bCs/>
          <w:kern w:val="2"/>
          <w:sz w:val="28"/>
          <w:szCs w:val="28"/>
        </w:rPr>
      </w:pPr>
      <w:r w:rsidRPr="000F735C">
        <w:rPr>
          <w:rFonts w:ascii="微軟正黑體" w:eastAsia="微軟正黑體" w:hAnsi="微軟正黑體" w:hint="eastAsia"/>
          <w:bCs/>
          <w:kern w:val="2"/>
          <w:sz w:val="28"/>
          <w:szCs w:val="28"/>
        </w:rPr>
        <w:t>獎勵</w:t>
      </w:r>
      <w:proofErr w:type="gramStart"/>
      <w:r w:rsidRPr="000F735C">
        <w:rPr>
          <w:rFonts w:ascii="微軟正黑體" w:eastAsia="微軟正黑體" w:hAnsi="微軟正黑體" w:hint="eastAsia"/>
          <w:bCs/>
          <w:kern w:val="2"/>
          <w:sz w:val="28"/>
          <w:szCs w:val="28"/>
        </w:rPr>
        <w:t>將由評核</w:t>
      </w:r>
      <w:proofErr w:type="gramEnd"/>
      <w:r w:rsidRPr="000F735C">
        <w:rPr>
          <w:rFonts w:ascii="微軟正黑體" w:eastAsia="微軟正黑體" w:hAnsi="微軟正黑體" w:hint="eastAsia"/>
          <w:bCs/>
          <w:kern w:val="2"/>
          <w:sz w:val="28"/>
          <w:szCs w:val="28"/>
        </w:rPr>
        <w:t>團隊視參賽實證作品水準，與實際情況作彈性調配，必要時得以「調整」或「名額增加或從缺」辦理。</w:t>
      </w:r>
    </w:p>
    <w:p w14:paraId="13790D6D" w14:textId="1CCF6106" w:rsidR="009C1473" w:rsidRDefault="009C1473" w:rsidP="000414D2">
      <w:pPr>
        <w:pStyle w:val="a9"/>
        <w:numPr>
          <w:ilvl w:val="1"/>
          <w:numId w:val="12"/>
        </w:numPr>
        <w:ind w:leftChars="0"/>
        <w:rPr>
          <w:rFonts w:ascii="微軟正黑體" w:eastAsia="微軟正黑體" w:hAnsi="微軟正黑體"/>
          <w:bCs/>
          <w:kern w:val="2"/>
          <w:sz w:val="28"/>
          <w:szCs w:val="28"/>
        </w:rPr>
      </w:pPr>
      <w:r w:rsidRPr="000F735C">
        <w:rPr>
          <w:rFonts w:ascii="微軟正黑體" w:eastAsia="微軟正黑體" w:hAnsi="微軟正黑體" w:hint="eastAsia"/>
          <w:bCs/>
          <w:kern w:val="2"/>
          <w:sz w:val="28"/>
          <w:szCs w:val="28"/>
        </w:rPr>
        <w:t>參加實證作品及提供資料之內容須遵守著作權、專利權、商標權、肖像權、隱私權、個人資料保護等法律規定，如涉及第三人權利亦應取得權利人之合法授權，不得有涉及抄襲、剽竊、仿冒或其他侵害他人權益之情事。若經發現、檢舉或告發有違反參選</w:t>
      </w:r>
      <w:r w:rsidR="00110F4F">
        <w:rPr>
          <w:rFonts w:ascii="微軟正黑體" w:eastAsia="微軟正黑體" w:hAnsi="微軟正黑體" w:hint="eastAsia"/>
          <w:bCs/>
          <w:kern w:val="2"/>
          <w:sz w:val="28"/>
          <w:szCs w:val="28"/>
        </w:rPr>
        <w:t>須知</w:t>
      </w:r>
      <w:r w:rsidRPr="000F735C">
        <w:rPr>
          <w:rFonts w:ascii="微軟正黑體" w:eastAsia="微軟正黑體" w:hAnsi="微軟正黑體" w:hint="eastAsia"/>
          <w:bCs/>
          <w:kern w:val="2"/>
          <w:sz w:val="28"/>
          <w:szCs w:val="28"/>
        </w:rPr>
        <w:t>、不實陳述或有侵害他人權益之情事，由提案團隊負擔一切法律責任，主辦單位及執行單位保留獎項暫緩公布之權利，至確認無前述權利爭議情形；或異議者、權利人於知悉侵權情形逾一個月仍未依法向主管機關或法院提起權利救濟或提起後撤回者。</w:t>
      </w:r>
    </w:p>
    <w:p w14:paraId="098D3FAC" w14:textId="1949F7A6" w:rsidR="00625244" w:rsidRPr="008E6D66" w:rsidRDefault="00625244" w:rsidP="00625244">
      <w:pPr>
        <w:pStyle w:val="a9"/>
        <w:numPr>
          <w:ilvl w:val="1"/>
          <w:numId w:val="12"/>
        </w:numPr>
        <w:ind w:leftChars="0"/>
        <w:rPr>
          <w:rFonts w:ascii="微軟正黑體" w:eastAsia="微軟正黑體" w:hAnsi="微軟正黑體"/>
          <w:bCs/>
          <w:kern w:val="2"/>
          <w:sz w:val="28"/>
          <w:szCs w:val="28"/>
        </w:rPr>
      </w:pPr>
      <w:r w:rsidRPr="008E6D66">
        <w:rPr>
          <w:rFonts w:ascii="微軟正黑體" w:eastAsia="微軟正黑體" w:hAnsi="微軟正黑體" w:hint="eastAsia"/>
          <w:bCs/>
          <w:kern w:val="2"/>
          <w:sz w:val="28"/>
          <w:szCs w:val="28"/>
        </w:rPr>
        <w:t>如提案團隊於初審結束後(辦理時間以主辦單位、執行單位公告為主)提交類別二(推進中心)合作提案，執行單位可協助與需求業者媒合，團隊得就合作時程及後續投資方式自行與大廠</w:t>
      </w:r>
      <w:proofErr w:type="gramStart"/>
      <w:r w:rsidRPr="008E6D66">
        <w:rPr>
          <w:rFonts w:ascii="微軟正黑體" w:eastAsia="微軟正黑體" w:hAnsi="微軟正黑體" w:hint="eastAsia"/>
          <w:bCs/>
          <w:kern w:val="2"/>
          <w:sz w:val="28"/>
          <w:szCs w:val="28"/>
        </w:rPr>
        <w:t>研</w:t>
      </w:r>
      <w:proofErr w:type="gramEnd"/>
      <w:r w:rsidRPr="008E6D66">
        <w:rPr>
          <w:rFonts w:ascii="微軟正黑體" w:eastAsia="微軟正黑體" w:hAnsi="微軟正黑體" w:hint="eastAsia"/>
          <w:bCs/>
          <w:kern w:val="2"/>
          <w:sz w:val="28"/>
          <w:szCs w:val="28"/>
        </w:rPr>
        <w:t>議，不受計畫</w:t>
      </w:r>
      <w:proofErr w:type="gramStart"/>
      <w:r w:rsidRPr="008E6D66">
        <w:rPr>
          <w:rFonts w:ascii="微軟正黑體" w:eastAsia="微軟正黑體" w:hAnsi="微軟正黑體" w:hint="eastAsia"/>
          <w:bCs/>
          <w:kern w:val="2"/>
          <w:sz w:val="28"/>
          <w:szCs w:val="28"/>
        </w:rPr>
        <w:t>時程所</w:t>
      </w:r>
      <w:proofErr w:type="gramEnd"/>
      <w:r w:rsidRPr="008E6D66">
        <w:rPr>
          <w:rFonts w:ascii="微軟正黑體" w:eastAsia="微軟正黑體" w:hAnsi="微軟正黑體" w:hint="eastAsia"/>
          <w:bCs/>
          <w:kern w:val="2"/>
          <w:sz w:val="28"/>
          <w:szCs w:val="28"/>
        </w:rPr>
        <w:t>限，亦不得參與期末審查及獲得主辦單位獎勵。</w:t>
      </w:r>
    </w:p>
    <w:p w14:paraId="2604DA21" w14:textId="77777777" w:rsidR="009C1473" w:rsidRPr="000F735C" w:rsidRDefault="009C1473" w:rsidP="000414D2">
      <w:pPr>
        <w:pStyle w:val="a9"/>
        <w:numPr>
          <w:ilvl w:val="1"/>
          <w:numId w:val="12"/>
        </w:numPr>
        <w:ind w:leftChars="0"/>
        <w:rPr>
          <w:rFonts w:ascii="微軟正黑體" w:eastAsia="微軟正黑體" w:hAnsi="微軟正黑體"/>
          <w:bCs/>
          <w:kern w:val="2"/>
          <w:sz w:val="28"/>
          <w:szCs w:val="28"/>
        </w:rPr>
      </w:pPr>
      <w:r w:rsidRPr="000F735C">
        <w:rPr>
          <w:rFonts w:ascii="微軟正黑體" w:eastAsia="微軟正黑體" w:hAnsi="微軟正黑體" w:hint="eastAsia"/>
          <w:bCs/>
          <w:kern w:val="2"/>
          <w:sz w:val="28"/>
          <w:szCs w:val="28"/>
        </w:rPr>
        <w:t>參加評核作品若經主管機關或訴訟程序確認侵權情形屬實者，主辦單位及執行單位得取消參加選拔、得獎資格並追回相關獎勵。</w:t>
      </w:r>
    </w:p>
    <w:p w14:paraId="2330DB10" w14:textId="77777777" w:rsidR="009C1473" w:rsidRPr="000F735C" w:rsidRDefault="009C1473" w:rsidP="000414D2">
      <w:pPr>
        <w:pStyle w:val="a9"/>
        <w:numPr>
          <w:ilvl w:val="1"/>
          <w:numId w:val="12"/>
        </w:numPr>
        <w:ind w:leftChars="0"/>
        <w:rPr>
          <w:rFonts w:ascii="微軟正黑體" w:eastAsia="微軟正黑體" w:hAnsi="微軟正黑體"/>
          <w:bCs/>
          <w:kern w:val="2"/>
          <w:sz w:val="28"/>
          <w:szCs w:val="28"/>
        </w:rPr>
      </w:pPr>
      <w:r w:rsidRPr="000F735C">
        <w:rPr>
          <w:rFonts w:ascii="微軟正黑體" w:eastAsia="微軟正黑體" w:hAnsi="微軟正黑體" w:hint="eastAsia"/>
          <w:bCs/>
          <w:kern w:val="2"/>
          <w:sz w:val="28"/>
          <w:szCs w:val="28"/>
        </w:rPr>
        <w:t>提案團隊完成之研發實證成果、繳交之參賽作品、初審簡報、決審簡報、實證成果報告、推進成果報告之智慧財產權權</w:t>
      </w:r>
      <w:r w:rsidRPr="000F735C">
        <w:rPr>
          <w:rFonts w:ascii="微軟正黑體" w:eastAsia="微軟正黑體" w:hAnsi="微軟正黑體" w:hint="eastAsia"/>
          <w:bCs/>
          <w:kern w:val="2"/>
          <w:sz w:val="28"/>
          <w:szCs w:val="28"/>
        </w:rPr>
        <w:lastRenderedPageBreak/>
        <w:t>益，歸提案團隊所有。</w:t>
      </w:r>
      <w:proofErr w:type="gramStart"/>
      <w:r w:rsidRPr="000F735C">
        <w:rPr>
          <w:rFonts w:ascii="微軟正黑體" w:eastAsia="微軟正黑體" w:hAnsi="微軟正黑體" w:hint="eastAsia"/>
          <w:bCs/>
          <w:kern w:val="2"/>
          <w:sz w:val="28"/>
          <w:szCs w:val="28"/>
        </w:rPr>
        <w:t>惟</w:t>
      </w:r>
      <w:proofErr w:type="gramEnd"/>
      <w:r w:rsidRPr="000F735C">
        <w:rPr>
          <w:rFonts w:ascii="微軟正黑體" w:eastAsia="微軟正黑體" w:hAnsi="微軟正黑體" w:hint="eastAsia"/>
          <w:bCs/>
          <w:kern w:val="2"/>
          <w:sz w:val="28"/>
          <w:szCs w:val="28"/>
        </w:rPr>
        <w:t>提案團隊須同意無償授權主辦單位及執行單位，用於推廣本活動之目的，以不限區域及非營利之方式使用其研發實證成果、繳交之參賽作品、初審簡報、決審簡報、實證成果報告、推進成果報告，包括但不限於拍攝</w:t>
      </w:r>
      <w:proofErr w:type="gramStart"/>
      <w:r w:rsidRPr="000F735C">
        <w:rPr>
          <w:rFonts w:ascii="微軟正黑體" w:eastAsia="微軟正黑體" w:hAnsi="微軟正黑體" w:hint="eastAsia"/>
          <w:bCs/>
          <w:kern w:val="2"/>
          <w:sz w:val="28"/>
          <w:szCs w:val="28"/>
        </w:rPr>
        <w:t>或請乙</w:t>
      </w:r>
      <w:proofErr w:type="gramEnd"/>
      <w:r w:rsidRPr="000F735C">
        <w:rPr>
          <w:rFonts w:ascii="微軟正黑體" w:eastAsia="微軟正黑體" w:hAnsi="微軟正黑體" w:hint="eastAsia"/>
          <w:bCs/>
          <w:kern w:val="2"/>
          <w:sz w:val="28"/>
          <w:szCs w:val="28"/>
        </w:rPr>
        <w:t>方提供相關照片及動態影像以紀錄相關活動，並使用、編輯、印刷、展示、宣傳、報導、出版或公開其參加選拔成果、個人肖像、姓名及聲音等。如未涉及著作人格之誣</w:t>
      </w:r>
      <w:proofErr w:type="gramStart"/>
      <w:r w:rsidRPr="000F735C">
        <w:rPr>
          <w:rFonts w:ascii="微軟正黑體" w:eastAsia="微軟正黑體" w:hAnsi="微軟正黑體" w:hint="eastAsia"/>
          <w:bCs/>
          <w:kern w:val="2"/>
          <w:sz w:val="28"/>
          <w:szCs w:val="28"/>
        </w:rPr>
        <w:t>衊</w:t>
      </w:r>
      <w:proofErr w:type="gramEnd"/>
      <w:r w:rsidRPr="000F735C">
        <w:rPr>
          <w:rFonts w:ascii="微軟正黑體" w:eastAsia="微軟正黑體" w:hAnsi="微軟正黑體" w:hint="eastAsia"/>
          <w:bCs/>
          <w:kern w:val="2"/>
          <w:sz w:val="28"/>
          <w:szCs w:val="28"/>
        </w:rPr>
        <w:t>，提案團隊不得對主辦單位及執行單位行使著作人格權。</w:t>
      </w:r>
    </w:p>
    <w:p w14:paraId="2450BBB2" w14:textId="77777777" w:rsidR="009C1473" w:rsidRPr="000F735C" w:rsidRDefault="009C1473" w:rsidP="000414D2">
      <w:pPr>
        <w:pStyle w:val="a9"/>
        <w:numPr>
          <w:ilvl w:val="1"/>
          <w:numId w:val="12"/>
        </w:numPr>
        <w:ind w:leftChars="0"/>
        <w:rPr>
          <w:rFonts w:ascii="微軟正黑體" w:eastAsia="微軟正黑體" w:hAnsi="微軟正黑體"/>
          <w:bCs/>
          <w:kern w:val="2"/>
          <w:sz w:val="28"/>
          <w:szCs w:val="28"/>
        </w:rPr>
      </w:pPr>
      <w:r w:rsidRPr="000F735C">
        <w:rPr>
          <w:rFonts w:ascii="微軟正黑體" w:eastAsia="微軟正黑體" w:hAnsi="微軟正黑體" w:hint="eastAsia"/>
          <w:bCs/>
          <w:kern w:val="2"/>
          <w:sz w:val="28"/>
          <w:szCs w:val="28"/>
        </w:rPr>
        <w:t>參與「新銳選拔」機制</w:t>
      </w:r>
      <w:proofErr w:type="gramStart"/>
      <w:r w:rsidRPr="000F735C">
        <w:rPr>
          <w:rFonts w:ascii="微軟正黑體" w:eastAsia="微軟正黑體" w:hAnsi="微軟正黑體" w:hint="eastAsia"/>
          <w:bCs/>
          <w:kern w:val="2"/>
          <w:sz w:val="28"/>
          <w:szCs w:val="28"/>
        </w:rPr>
        <w:t>同過決審</w:t>
      </w:r>
      <w:proofErr w:type="gramEnd"/>
      <w:r w:rsidRPr="000F735C">
        <w:rPr>
          <w:rFonts w:ascii="微軟正黑體" w:eastAsia="微軟正黑體" w:hAnsi="微軟正黑體" w:hint="eastAsia"/>
          <w:bCs/>
          <w:kern w:val="2"/>
          <w:sz w:val="28"/>
          <w:szCs w:val="28"/>
        </w:rPr>
        <w:t>之提案團隊須同意優先提供合作實證之需求企業相關技術或服務，需求企業應支付合理報酬以締約方式進行後續</w:t>
      </w:r>
      <w:proofErr w:type="gramStart"/>
      <w:r w:rsidRPr="000F735C">
        <w:rPr>
          <w:rFonts w:ascii="微軟正黑體" w:eastAsia="微軟正黑體" w:hAnsi="微軟正黑體" w:hint="eastAsia"/>
          <w:bCs/>
          <w:kern w:val="2"/>
          <w:sz w:val="28"/>
          <w:szCs w:val="28"/>
        </w:rPr>
        <w:t>承</w:t>
      </w:r>
      <w:proofErr w:type="gramEnd"/>
      <w:r w:rsidRPr="000F735C">
        <w:rPr>
          <w:rFonts w:ascii="微軟正黑體" w:eastAsia="微軟正黑體" w:hAnsi="微軟正黑體" w:hint="eastAsia"/>
          <w:bCs/>
          <w:kern w:val="2"/>
          <w:sz w:val="28"/>
          <w:szCs w:val="28"/>
        </w:rPr>
        <w:t>作（如無意願需事先說明理由）。需求企業未取得提案團隊合作同意，不得取用提案團隊相關技術或服務；未取得主辦單位及執行單位同意，不得取用提案團隊之初審簡報、實證成果報告及決審簡報。</w:t>
      </w:r>
    </w:p>
    <w:p w14:paraId="483D6F0F" w14:textId="77777777" w:rsidR="009C1473" w:rsidRPr="000F735C" w:rsidRDefault="009C1473" w:rsidP="000414D2">
      <w:pPr>
        <w:pStyle w:val="a9"/>
        <w:numPr>
          <w:ilvl w:val="1"/>
          <w:numId w:val="12"/>
        </w:numPr>
        <w:ind w:leftChars="0"/>
        <w:rPr>
          <w:rFonts w:ascii="微軟正黑體" w:eastAsia="微軟正黑體" w:hAnsi="微軟正黑體"/>
          <w:bCs/>
          <w:kern w:val="2"/>
          <w:sz w:val="28"/>
          <w:szCs w:val="28"/>
        </w:rPr>
      </w:pPr>
      <w:r w:rsidRPr="000F735C">
        <w:rPr>
          <w:rFonts w:ascii="微軟正黑體" w:eastAsia="微軟正黑體" w:hAnsi="微軟正黑體" w:hint="eastAsia"/>
          <w:bCs/>
          <w:kern w:val="2"/>
          <w:sz w:val="28"/>
          <w:szCs w:val="28"/>
        </w:rPr>
        <w:t>基於提案團隊管理、報名管理、活動期間身分確認、活動聯繫、寄送獎勵、計畫相關訊息聯繫、宣傳及相關行政作業之目的，主辦單位及執行單位得蒐集、處理及利用提案團隊成員之個人資料。</w:t>
      </w:r>
    </w:p>
    <w:p w14:paraId="77DA72A7" w14:textId="77777777" w:rsidR="009C1473" w:rsidRPr="000F735C" w:rsidRDefault="009C1473" w:rsidP="000414D2">
      <w:pPr>
        <w:pStyle w:val="a9"/>
        <w:numPr>
          <w:ilvl w:val="1"/>
          <w:numId w:val="12"/>
        </w:numPr>
        <w:ind w:leftChars="0"/>
        <w:rPr>
          <w:rFonts w:ascii="微軟正黑體" w:eastAsia="微軟正黑體" w:hAnsi="微軟正黑體"/>
          <w:bCs/>
          <w:kern w:val="2"/>
          <w:sz w:val="28"/>
          <w:szCs w:val="28"/>
        </w:rPr>
      </w:pPr>
      <w:r w:rsidRPr="000F735C">
        <w:rPr>
          <w:rFonts w:ascii="微軟正黑體" w:eastAsia="微軟正黑體" w:hAnsi="微軟正黑體" w:hint="eastAsia"/>
          <w:bCs/>
          <w:kern w:val="2"/>
          <w:sz w:val="28"/>
          <w:szCs w:val="28"/>
        </w:rPr>
        <w:t>提案團隊之所有成員必須提供詳實之個人資料，不可冒用或盜用任何第三人之資料。如有不實或不正確之情事，主辦單位及執行單位得取消其參加評核及得獎資格。如有致損害於主辦單位、執行單位或其他任何第三人之相關權益，提案團隊全體隊員應自負相關法律責任。</w:t>
      </w:r>
    </w:p>
    <w:p w14:paraId="126D7991" w14:textId="77777777" w:rsidR="009C1473" w:rsidRPr="000F735C" w:rsidRDefault="009C1473" w:rsidP="000414D2">
      <w:pPr>
        <w:pStyle w:val="a9"/>
        <w:numPr>
          <w:ilvl w:val="1"/>
          <w:numId w:val="12"/>
        </w:numPr>
        <w:ind w:leftChars="0"/>
        <w:rPr>
          <w:rFonts w:ascii="微軟正黑體" w:eastAsia="微軟正黑體" w:hAnsi="微軟正黑體"/>
          <w:bCs/>
          <w:kern w:val="2"/>
          <w:sz w:val="28"/>
          <w:szCs w:val="28"/>
        </w:rPr>
      </w:pPr>
      <w:r w:rsidRPr="000F735C">
        <w:rPr>
          <w:rFonts w:ascii="微軟正黑體" w:eastAsia="微軟正黑體" w:hAnsi="微軟正黑體" w:hint="eastAsia"/>
          <w:bCs/>
          <w:kern w:val="2"/>
          <w:sz w:val="28"/>
          <w:szCs w:val="28"/>
        </w:rPr>
        <w:t>提案團隊成員因本競賽所提供之個人資料，依個資法第3條規定得向主辦單位及執行單位請求查詢閱覽、製給複製本、補充或更正、停止蒐集處理或利用，必要時亦可請求刪除，惟依法必須保留者不在此限，若因此致影響參加評核或得獎及受領獎項權益者應自負責任。</w:t>
      </w:r>
    </w:p>
    <w:p w14:paraId="0CDD5DC3" w14:textId="77777777" w:rsidR="009C1473" w:rsidRPr="000F735C" w:rsidRDefault="009C1473" w:rsidP="000414D2">
      <w:pPr>
        <w:pStyle w:val="a9"/>
        <w:numPr>
          <w:ilvl w:val="1"/>
          <w:numId w:val="12"/>
        </w:numPr>
        <w:ind w:leftChars="0"/>
        <w:rPr>
          <w:rFonts w:ascii="微軟正黑體" w:eastAsia="微軟正黑體" w:hAnsi="微軟正黑體"/>
          <w:bCs/>
          <w:kern w:val="2"/>
          <w:sz w:val="28"/>
          <w:szCs w:val="28"/>
        </w:rPr>
      </w:pPr>
      <w:r w:rsidRPr="000F735C">
        <w:rPr>
          <w:rFonts w:ascii="微軟正黑體" w:eastAsia="微軟正黑體" w:hAnsi="微軟正黑體" w:hint="eastAsia"/>
          <w:bCs/>
          <w:kern w:val="2"/>
          <w:sz w:val="28"/>
          <w:szCs w:val="28"/>
        </w:rPr>
        <w:lastRenderedPageBreak/>
        <w:t>需求業者、提案團隊同意就參與本競賽而知悉或持有主辦單位、執行單位或他方之商業機密及其他機密資訊，負有保密義務，不得以任何方法洩漏或公開予其他第三人，亦不得為自己或其他人之利益，使用該資訊。如有違反本保密約定者，主辦單位及執行單位有權終止合作、取消參加評核、得獎資格、追回相關獎勵，違反者並應負損害賠償責任。違反者聘僱人員之違約行為，亦視為違反者之違約。</w:t>
      </w:r>
    </w:p>
    <w:p w14:paraId="2362AA27" w14:textId="77777777" w:rsidR="009C1473" w:rsidRPr="000F735C" w:rsidRDefault="009C1473" w:rsidP="000414D2">
      <w:pPr>
        <w:pStyle w:val="a9"/>
        <w:numPr>
          <w:ilvl w:val="1"/>
          <w:numId w:val="12"/>
        </w:numPr>
        <w:ind w:leftChars="0"/>
        <w:rPr>
          <w:rFonts w:ascii="微軟正黑體" w:eastAsia="微軟正黑體" w:hAnsi="微軟正黑體"/>
          <w:bCs/>
          <w:kern w:val="2"/>
          <w:sz w:val="28"/>
          <w:szCs w:val="28"/>
        </w:rPr>
      </w:pPr>
      <w:r w:rsidRPr="000F735C">
        <w:rPr>
          <w:rFonts w:ascii="微軟正黑體" w:eastAsia="微軟正黑體" w:hAnsi="微軟正黑體" w:hint="eastAsia"/>
          <w:bCs/>
          <w:kern w:val="2"/>
          <w:sz w:val="28"/>
          <w:szCs w:val="28"/>
        </w:rPr>
        <w:t>凡通過決審</w:t>
      </w:r>
      <w:r w:rsidRPr="000F735C">
        <w:rPr>
          <w:rFonts w:ascii="微軟正黑體" w:eastAsia="微軟正黑體" w:hAnsi="微軟正黑體" w:hint="eastAsia"/>
          <w:bCs/>
          <w:sz w:val="28"/>
          <w:szCs w:val="28"/>
        </w:rPr>
        <w:t>之提案團隊必須配合主辦單位及執行單位，進行相關評核、表揚、補助及媒體採訪報導等工作，並須配合主辦單位及執行單位進行後續效益追蹤3年。</w:t>
      </w:r>
    </w:p>
    <w:p w14:paraId="1B26695F" w14:textId="77777777" w:rsidR="009C1473" w:rsidRPr="000F735C" w:rsidRDefault="009C1473" w:rsidP="000414D2">
      <w:pPr>
        <w:pStyle w:val="a9"/>
        <w:numPr>
          <w:ilvl w:val="1"/>
          <w:numId w:val="12"/>
        </w:numPr>
        <w:ind w:leftChars="0"/>
        <w:rPr>
          <w:rFonts w:ascii="微軟正黑體" w:eastAsia="微軟正黑體" w:hAnsi="微軟正黑體"/>
          <w:bCs/>
          <w:kern w:val="2"/>
          <w:sz w:val="28"/>
          <w:szCs w:val="28"/>
        </w:rPr>
      </w:pPr>
      <w:r w:rsidRPr="000F735C">
        <w:rPr>
          <w:rFonts w:ascii="微軟正黑體" w:eastAsia="微軟正黑體" w:hAnsi="微軟正黑體" w:hint="eastAsia"/>
          <w:bCs/>
          <w:kern w:val="2"/>
          <w:sz w:val="28"/>
          <w:szCs w:val="28"/>
        </w:rPr>
        <w:t>提案團隊內部分工或權益分配(如獎金領取及分配)，若有任何爭執疑問，應由團隊應自行處理，主辦及執行單位</w:t>
      </w:r>
      <w:proofErr w:type="gramStart"/>
      <w:r w:rsidRPr="000F735C">
        <w:rPr>
          <w:rFonts w:ascii="微軟正黑體" w:eastAsia="微軟正黑體" w:hAnsi="微軟正黑體" w:hint="eastAsia"/>
          <w:bCs/>
          <w:kern w:val="2"/>
          <w:sz w:val="28"/>
          <w:szCs w:val="28"/>
        </w:rPr>
        <w:t>不</w:t>
      </w:r>
      <w:proofErr w:type="gramEnd"/>
      <w:r w:rsidRPr="000F735C">
        <w:rPr>
          <w:rFonts w:ascii="微軟正黑體" w:eastAsia="微軟正黑體" w:hAnsi="微軟正黑體" w:hint="eastAsia"/>
          <w:bCs/>
          <w:kern w:val="2"/>
          <w:sz w:val="28"/>
          <w:szCs w:val="28"/>
        </w:rPr>
        <w:t>涉入爭議。</w:t>
      </w:r>
    </w:p>
    <w:p w14:paraId="2BA514C4" w14:textId="77777777" w:rsidR="009C1473" w:rsidRPr="000F735C" w:rsidRDefault="009C1473" w:rsidP="000414D2">
      <w:pPr>
        <w:pStyle w:val="a9"/>
        <w:numPr>
          <w:ilvl w:val="1"/>
          <w:numId w:val="12"/>
        </w:numPr>
        <w:ind w:leftChars="0"/>
        <w:rPr>
          <w:rFonts w:ascii="微軟正黑體" w:eastAsia="微軟正黑體" w:hAnsi="微軟正黑體"/>
          <w:bCs/>
          <w:kern w:val="2"/>
          <w:sz w:val="28"/>
          <w:szCs w:val="28"/>
        </w:rPr>
      </w:pPr>
      <w:r w:rsidRPr="000F735C">
        <w:rPr>
          <w:rFonts w:ascii="微軟正黑體" w:eastAsia="微軟正黑體" w:hAnsi="微軟正黑體" w:hint="eastAsia"/>
          <w:bCs/>
          <w:kern w:val="2"/>
          <w:sz w:val="28"/>
          <w:szCs w:val="28"/>
        </w:rPr>
        <w:t>未經主辦單位、執行單位及團隊其他成員書面同意，不得轉讓本競賽之權利與義務。</w:t>
      </w:r>
    </w:p>
    <w:p w14:paraId="771A5FF8" w14:textId="0EFFDCE4" w:rsidR="009C1473" w:rsidRPr="000F735C" w:rsidRDefault="009C1473" w:rsidP="000414D2">
      <w:pPr>
        <w:pStyle w:val="a9"/>
        <w:numPr>
          <w:ilvl w:val="1"/>
          <w:numId w:val="12"/>
        </w:numPr>
        <w:ind w:leftChars="0"/>
        <w:rPr>
          <w:rFonts w:ascii="微軟正黑體" w:eastAsia="微軟正黑體" w:hAnsi="微軟正黑體"/>
          <w:bCs/>
          <w:kern w:val="2"/>
          <w:sz w:val="28"/>
          <w:szCs w:val="28"/>
        </w:rPr>
      </w:pPr>
      <w:r w:rsidRPr="000F735C">
        <w:rPr>
          <w:rFonts w:ascii="微軟正黑體" w:eastAsia="微軟正黑體" w:hAnsi="微軟正黑體" w:hint="eastAsia"/>
          <w:bCs/>
          <w:kern w:val="2"/>
          <w:sz w:val="28"/>
          <w:szCs w:val="28"/>
        </w:rPr>
        <w:t>競賽</w:t>
      </w:r>
      <w:r w:rsidR="00110F4F">
        <w:rPr>
          <w:rFonts w:ascii="微軟正黑體" w:eastAsia="微軟正黑體" w:hAnsi="微軟正黑體" w:hint="eastAsia"/>
          <w:bCs/>
          <w:kern w:val="2"/>
          <w:sz w:val="28"/>
          <w:szCs w:val="28"/>
        </w:rPr>
        <w:t>須知</w:t>
      </w:r>
      <w:r w:rsidRPr="000F735C">
        <w:rPr>
          <w:rFonts w:ascii="微軟正黑體" w:eastAsia="微軟正黑體" w:hAnsi="微軟正黑體" w:hint="eastAsia"/>
          <w:bCs/>
          <w:kern w:val="2"/>
          <w:sz w:val="28"/>
          <w:szCs w:val="28"/>
        </w:rPr>
        <w:t>及各項規定之解釋與適用，主辦單位及執行單位保有最終解釋權，任何有關的爭議，</w:t>
      </w:r>
      <w:proofErr w:type="gramStart"/>
      <w:r w:rsidRPr="000F735C">
        <w:rPr>
          <w:rFonts w:ascii="微軟正黑體" w:eastAsia="微軟正黑體" w:hAnsi="微軟正黑體" w:hint="eastAsia"/>
          <w:bCs/>
          <w:kern w:val="2"/>
          <w:sz w:val="28"/>
          <w:szCs w:val="28"/>
        </w:rPr>
        <w:t>均依中華民國</w:t>
      </w:r>
      <w:proofErr w:type="gramEnd"/>
      <w:r w:rsidRPr="000F735C">
        <w:rPr>
          <w:rFonts w:ascii="微軟正黑體" w:eastAsia="微軟正黑體" w:hAnsi="微軟正黑體" w:hint="eastAsia"/>
          <w:bCs/>
          <w:kern w:val="2"/>
          <w:sz w:val="28"/>
          <w:szCs w:val="28"/>
        </w:rPr>
        <w:t>法律處理，並以臺灣臺北地方法院為第一審管轄法院。</w:t>
      </w:r>
    </w:p>
    <w:p w14:paraId="49E092D9" w14:textId="439EBEC3" w:rsidR="009C1473" w:rsidRPr="000F735C" w:rsidRDefault="009C1473" w:rsidP="000414D2">
      <w:pPr>
        <w:pStyle w:val="a9"/>
        <w:numPr>
          <w:ilvl w:val="1"/>
          <w:numId w:val="12"/>
        </w:numPr>
        <w:ind w:leftChars="0"/>
        <w:rPr>
          <w:rFonts w:ascii="微軟正黑體" w:eastAsia="微軟正黑體" w:hAnsi="微軟正黑體"/>
          <w:bCs/>
          <w:kern w:val="2"/>
          <w:sz w:val="28"/>
          <w:szCs w:val="28"/>
        </w:rPr>
      </w:pPr>
      <w:r w:rsidRPr="000F735C">
        <w:rPr>
          <w:rFonts w:ascii="微軟正黑體" w:eastAsia="微軟正黑體" w:hAnsi="微軟正黑體" w:hint="eastAsia"/>
          <w:bCs/>
          <w:kern w:val="2"/>
          <w:sz w:val="28"/>
          <w:szCs w:val="28"/>
        </w:rPr>
        <w:t>本競賽</w:t>
      </w:r>
      <w:r w:rsidR="00110F4F">
        <w:rPr>
          <w:rFonts w:ascii="微軟正黑體" w:eastAsia="微軟正黑體" w:hAnsi="微軟正黑體" w:hint="eastAsia"/>
          <w:bCs/>
          <w:kern w:val="2"/>
          <w:sz w:val="28"/>
          <w:szCs w:val="28"/>
        </w:rPr>
        <w:t>須知</w:t>
      </w:r>
      <w:r w:rsidRPr="000F735C">
        <w:rPr>
          <w:rFonts w:ascii="微軟正黑體" w:eastAsia="微軟正黑體" w:hAnsi="微軟正黑體" w:hint="eastAsia"/>
          <w:bCs/>
          <w:kern w:val="2"/>
          <w:sz w:val="28"/>
          <w:szCs w:val="28"/>
        </w:rPr>
        <w:t>如有未盡事宜，除依法律相關規定外，主辦單位及執行單位保留修改及補充(包括活動之任何異動、更新、修改)之權利，並以本競賽網站</w:t>
      </w:r>
      <w:r w:rsidRPr="000F735C">
        <w:rPr>
          <w:rFonts w:ascii="微軟正黑體" w:eastAsia="微軟正黑體" w:hAnsi="微軟正黑體" w:hint="eastAsia"/>
          <w:bCs/>
          <w:color w:val="000000" w:themeColor="text1"/>
          <w:kern w:val="2"/>
          <w:sz w:val="28"/>
          <w:szCs w:val="28"/>
        </w:rPr>
        <w:t>(</w:t>
      </w:r>
      <w:hyperlink r:id="rId15" w:history="1">
        <w:r w:rsidRPr="000F735C">
          <w:rPr>
            <w:rStyle w:val="a8"/>
            <w:rFonts w:ascii="微軟正黑體" w:eastAsia="微軟正黑體" w:hAnsi="微軟正黑體" w:hint="eastAsia"/>
            <w:bCs/>
            <w:color w:val="000000" w:themeColor="text1"/>
            <w:kern w:val="2"/>
            <w:sz w:val="28"/>
            <w:szCs w:val="28"/>
          </w:rPr>
          <w:t>https://aicontest.tca.org.tw</w:t>
        </w:r>
      </w:hyperlink>
      <w:r w:rsidRPr="000F735C">
        <w:rPr>
          <w:rFonts w:ascii="微軟正黑體" w:eastAsia="微軟正黑體" w:hAnsi="微軟正黑體" w:hint="eastAsia"/>
          <w:bCs/>
          <w:color w:val="000000" w:themeColor="text1"/>
          <w:kern w:val="2"/>
          <w:sz w:val="28"/>
          <w:szCs w:val="28"/>
        </w:rPr>
        <w:t>)公</w:t>
      </w:r>
      <w:r w:rsidRPr="000F735C">
        <w:rPr>
          <w:rFonts w:ascii="微軟正黑體" w:eastAsia="微軟正黑體" w:hAnsi="微軟正黑體" w:hint="eastAsia"/>
          <w:bCs/>
          <w:kern w:val="2"/>
          <w:sz w:val="28"/>
          <w:szCs w:val="28"/>
        </w:rPr>
        <w:t xml:space="preserve">告為依據。 </w:t>
      </w:r>
    </w:p>
    <w:p w14:paraId="476E5C15" w14:textId="77777777" w:rsidR="009C1473" w:rsidRPr="000F735C" w:rsidRDefault="009C1473">
      <w:pPr>
        <w:widowControl/>
        <w:rPr>
          <w:rFonts w:ascii="微軟正黑體" w:eastAsia="微軟正黑體" w:hAnsi="微軟正黑體"/>
          <w:kern w:val="0"/>
          <w:sz w:val="28"/>
          <w:szCs w:val="28"/>
        </w:rPr>
      </w:pPr>
    </w:p>
    <w:p w14:paraId="6FCF75E1" w14:textId="77777777" w:rsidR="009C1473" w:rsidRPr="000F735C" w:rsidRDefault="009C1473" w:rsidP="000414D2">
      <w:pPr>
        <w:pStyle w:val="a9"/>
        <w:numPr>
          <w:ilvl w:val="0"/>
          <w:numId w:val="12"/>
        </w:numPr>
        <w:ind w:leftChars="0" w:left="709" w:hanging="709"/>
        <w:outlineLvl w:val="0"/>
        <w:rPr>
          <w:rFonts w:ascii="微軟正黑體" w:eastAsia="微軟正黑體" w:hAnsi="微軟正黑體"/>
          <w:b/>
          <w:sz w:val="32"/>
        </w:rPr>
      </w:pPr>
      <w:bookmarkStart w:id="117" w:name="_Toc106812565"/>
      <w:r w:rsidRPr="000F735C">
        <w:rPr>
          <w:rFonts w:ascii="微軟正黑體" w:eastAsia="微軟正黑體" w:hAnsi="微軟正黑體"/>
          <w:b/>
          <w:sz w:val="32"/>
        </w:rPr>
        <w:t>競賽聯絡</w:t>
      </w:r>
      <w:r w:rsidRPr="000F735C">
        <w:rPr>
          <w:rFonts w:ascii="微軟正黑體" w:eastAsia="微軟正黑體" w:hAnsi="微軟正黑體" w:hint="eastAsia"/>
          <w:b/>
          <w:sz w:val="32"/>
        </w:rPr>
        <w:t>窗口</w:t>
      </w:r>
      <w:bookmarkEnd w:id="117"/>
    </w:p>
    <w:p w14:paraId="04EA3A4B" w14:textId="77777777" w:rsidR="009C1473" w:rsidRPr="000F735C" w:rsidRDefault="009C1473" w:rsidP="00D5196E">
      <w:pPr>
        <w:pStyle w:val="a9"/>
        <w:ind w:leftChars="0" w:left="1418"/>
        <w:rPr>
          <w:rFonts w:ascii="微軟正黑體" w:eastAsia="微軟正黑體" w:hAnsi="微軟正黑體"/>
          <w:sz w:val="28"/>
          <w:szCs w:val="28"/>
        </w:rPr>
      </w:pPr>
      <w:r w:rsidRPr="000F735C">
        <w:rPr>
          <w:rFonts w:ascii="微軟正黑體" w:eastAsia="微軟正黑體" w:hAnsi="微軟正黑體"/>
          <w:sz w:val="28"/>
          <w:szCs w:val="28"/>
        </w:rPr>
        <w:t>台北市電腦公會</w:t>
      </w:r>
      <w:r w:rsidRPr="000F735C">
        <w:rPr>
          <w:rFonts w:ascii="微軟正黑體" w:eastAsia="微軟正黑體" w:hAnsi="微軟正黑體" w:hint="eastAsia"/>
          <w:sz w:val="28"/>
          <w:szCs w:val="28"/>
        </w:rPr>
        <w:t xml:space="preserve">(TCA) </w:t>
      </w:r>
    </w:p>
    <w:p w14:paraId="28CB04F9" w14:textId="77777777" w:rsidR="009C1473" w:rsidRPr="000F735C" w:rsidRDefault="009C1473" w:rsidP="00D5196E">
      <w:pPr>
        <w:pStyle w:val="a9"/>
        <w:ind w:leftChars="0" w:left="1418"/>
        <w:rPr>
          <w:rFonts w:ascii="微軟正黑體" w:eastAsia="微軟正黑體" w:hAnsi="微軟正黑體"/>
          <w:sz w:val="28"/>
          <w:szCs w:val="28"/>
        </w:rPr>
      </w:pPr>
      <w:r w:rsidRPr="000F735C">
        <w:rPr>
          <w:rFonts w:ascii="微軟正黑體" w:eastAsia="微軟正黑體" w:hAnsi="微軟正黑體" w:hint="eastAsia"/>
          <w:sz w:val="28"/>
          <w:szCs w:val="28"/>
        </w:rPr>
        <w:t xml:space="preserve">優化服務群 </w:t>
      </w:r>
    </w:p>
    <w:p w14:paraId="0F8A8101" w14:textId="77777777" w:rsidR="009C1473" w:rsidRPr="000F735C" w:rsidRDefault="009C1473" w:rsidP="00D5196E">
      <w:pPr>
        <w:pStyle w:val="a9"/>
        <w:ind w:leftChars="0" w:left="1418"/>
        <w:rPr>
          <w:rFonts w:ascii="微軟正黑體" w:eastAsia="微軟正黑體" w:hAnsi="微軟正黑體"/>
          <w:sz w:val="28"/>
          <w:szCs w:val="28"/>
        </w:rPr>
      </w:pPr>
      <w:r w:rsidRPr="000F735C">
        <w:rPr>
          <w:rFonts w:ascii="微軟正黑體" w:eastAsia="微軟正黑體" w:hAnsi="微軟正黑體" w:hint="eastAsia"/>
          <w:sz w:val="28"/>
          <w:szCs w:val="28"/>
        </w:rPr>
        <w:t>智慧產業服務中心</w:t>
      </w:r>
    </w:p>
    <w:tbl>
      <w:tblPr>
        <w:tblStyle w:val="af6"/>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0"/>
      </w:tblGrid>
      <w:tr w:rsidR="009C1473" w:rsidRPr="000F735C" w14:paraId="09B1374D" w14:textId="77777777" w:rsidTr="001F4AF7">
        <w:trPr>
          <w:trHeight w:val="1658"/>
        </w:trPr>
        <w:tc>
          <w:tcPr>
            <w:tcW w:w="9014" w:type="dxa"/>
          </w:tcPr>
          <w:p w14:paraId="4F83ADD9" w14:textId="77777777" w:rsidR="009C1473" w:rsidRPr="000F735C" w:rsidRDefault="009C1473" w:rsidP="00D5196E">
            <w:pPr>
              <w:rPr>
                <w:rFonts w:ascii="微軟正黑體" w:eastAsia="微軟正黑體" w:hAnsi="微軟正黑體"/>
                <w:b/>
                <w:sz w:val="28"/>
                <w:szCs w:val="28"/>
              </w:rPr>
            </w:pPr>
            <w:r w:rsidRPr="000F735C">
              <w:rPr>
                <w:rFonts w:ascii="微軟正黑體" w:eastAsia="微軟正黑體" w:hAnsi="微軟正黑體" w:hint="eastAsia"/>
                <w:b/>
                <w:sz w:val="28"/>
                <w:szCs w:val="28"/>
              </w:rPr>
              <w:lastRenderedPageBreak/>
              <w:t>王小姐</w:t>
            </w:r>
            <w:r w:rsidRPr="000F735C">
              <w:rPr>
                <w:rFonts w:ascii="微軟正黑體" w:eastAsia="微軟正黑體" w:hAnsi="微軟正黑體" w:hint="eastAsia"/>
                <w:b/>
                <w:sz w:val="28"/>
                <w:szCs w:val="28"/>
              </w:rPr>
              <w:br/>
              <w:t>Email：</w:t>
            </w:r>
            <w:hyperlink r:id="rId16" w:history="1">
              <w:r w:rsidRPr="000F735C">
                <w:rPr>
                  <w:rStyle w:val="a8"/>
                  <w:b/>
                  <w:sz w:val="28"/>
                  <w:szCs w:val="28"/>
                </w:rPr>
                <w:t>alexis</w:t>
              </w:r>
              <w:r w:rsidRPr="000F735C">
                <w:rPr>
                  <w:rStyle w:val="a8"/>
                  <w:rFonts w:hint="eastAsia"/>
                  <w:b/>
                  <w:sz w:val="28"/>
                  <w:szCs w:val="28"/>
                </w:rPr>
                <w:t>@mail.tca.org.tw</w:t>
              </w:r>
            </w:hyperlink>
            <w:r w:rsidRPr="000F735C">
              <w:rPr>
                <w:rFonts w:ascii="微軟正黑體" w:eastAsia="微軟正黑體" w:hAnsi="微軟正黑體" w:hint="eastAsia"/>
                <w:b/>
                <w:sz w:val="28"/>
                <w:szCs w:val="28"/>
              </w:rPr>
              <w:br/>
              <w:t>電話：（02）257</w:t>
            </w:r>
            <w:r w:rsidRPr="000F735C">
              <w:rPr>
                <w:rFonts w:ascii="微軟正黑體" w:eastAsia="微軟正黑體" w:hAnsi="微軟正黑體"/>
                <w:b/>
                <w:sz w:val="28"/>
                <w:szCs w:val="28"/>
              </w:rPr>
              <w:t>0</w:t>
            </w:r>
            <w:r w:rsidRPr="000F735C">
              <w:rPr>
                <w:rFonts w:ascii="微軟正黑體" w:eastAsia="微軟正黑體" w:hAnsi="微軟正黑體" w:hint="eastAsia"/>
                <w:b/>
                <w:sz w:val="28"/>
                <w:szCs w:val="28"/>
              </w:rPr>
              <w:t>-</w:t>
            </w:r>
            <w:r w:rsidRPr="000F735C">
              <w:rPr>
                <w:rFonts w:ascii="微軟正黑體" w:eastAsia="微軟正黑體" w:hAnsi="微軟正黑體"/>
                <w:b/>
                <w:sz w:val="28"/>
                <w:szCs w:val="28"/>
              </w:rPr>
              <w:t>6337</w:t>
            </w:r>
            <w:r w:rsidRPr="000F735C">
              <w:rPr>
                <w:rFonts w:ascii="微軟正黑體" w:eastAsia="微軟正黑體" w:hAnsi="微軟正黑體" w:hint="eastAsia"/>
                <w:b/>
                <w:sz w:val="28"/>
                <w:szCs w:val="28"/>
              </w:rPr>
              <w:t xml:space="preserve"> #</w:t>
            </w:r>
            <w:r w:rsidRPr="000F735C">
              <w:rPr>
                <w:rFonts w:ascii="微軟正黑體" w:eastAsia="微軟正黑體" w:hAnsi="微軟正黑體"/>
                <w:b/>
                <w:sz w:val="28"/>
                <w:szCs w:val="28"/>
              </w:rPr>
              <w:t>9925</w:t>
            </w:r>
          </w:p>
        </w:tc>
      </w:tr>
      <w:tr w:rsidR="009C1473" w:rsidRPr="000F735C" w14:paraId="06072D79" w14:textId="77777777" w:rsidTr="00D5196E">
        <w:tc>
          <w:tcPr>
            <w:tcW w:w="9014" w:type="dxa"/>
          </w:tcPr>
          <w:p w14:paraId="6EA333CD" w14:textId="77777777" w:rsidR="009C1473" w:rsidRPr="000F735C" w:rsidRDefault="009C1473" w:rsidP="00D5196E">
            <w:pPr>
              <w:pStyle w:val="a9"/>
              <w:ind w:leftChars="0" w:left="0"/>
              <w:rPr>
                <w:rFonts w:ascii="微軟正黑體" w:eastAsia="微軟正黑體" w:hAnsi="微軟正黑體"/>
                <w:b/>
                <w:sz w:val="28"/>
                <w:szCs w:val="28"/>
              </w:rPr>
            </w:pPr>
          </w:p>
        </w:tc>
      </w:tr>
      <w:bookmarkEnd w:id="111"/>
      <w:bookmarkEnd w:id="112"/>
      <w:bookmarkEnd w:id="113"/>
    </w:tbl>
    <w:p w14:paraId="65E548F0" w14:textId="77777777" w:rsidR="009820B4" w:rsidRPr="000F735C" w:rsidRDefault="009820B4" w:rsidP="00D5196E">
      <w:pPr>
        <w:pStyle w:val="a9"/>
        <w:ind w:leftChars="0" w:left="1418"/>
        <w:rPr>
          <w:rFonts w:ascii="微軟正黑體" w:eastAsia="微軟正黑體" w:hAnsi="微軟正黑體"/>
          <w:sz w:val="28"/>
          <w:szCs w:val="28"/>
        </w:rPr>
      </w:pPr>
    </w:p>
    <w:p w14:paraId="282BFAFA" w14:textId="77777777" w:rsidR="009820B4" w:rsidRPr="000F735C" w:rsidRDefault="009820B4">
      <w:pPr>
        <w:widowControl/>
        <w:rPr>
          <w:rFonts w:ascii="微軟正黑體" w:eastAsia="微軟正黑體" w:hAnsi="微軟正黑體"/>
          <w:kern w:val="0"/>
          <w:sz w:val="28"/>
          <w:szCs w:val="28"/>
        </w:rPr>
      </w:pPr>
      <w:r w:rsidRPr="000F735C">
        <w:rPr>
          <w:rFonts w:ascii="微軟正黑體" w:eastAsia="微軟正黑體" w:hAnsi="微軟正黑體"/>
          <w:sz w:val="28"/>
          <w:szCs w:val="28"/>
        </w:rPr>
        <w:br w:type="page"/>
      </w:r>
    </w:p>
    <w:p w14:paraId="3A480FDA" w14:textId="71241088" w:rsidR="009820B4" w:rsidRPr="000F735C" w:rsidRDefault="009820B4" w:rsidP="000414D2">
      <w:pPr>
        <w:pStyle w:val="a9"/>
        <w:numPr>
          <w:ilvl w:val="0"/>
          <w:numId w:val="13"/>
        </w:numPr>
        <w:ind w:leftChars="0"/>
        <w:outlineLvl w:val="0"/>
        <w:rPr>
          <w:rFonts w:ascii="微軟正黑體" w:eastAsia="微軟正黑體" w:hAnsi="微軟正黑體"/>
          <w:b/>
          <w:sz w:val="40"/>
          <w:szCs w:val="28"/>
        </w:rPr>
      </w:pPr>
      <w:bookmarkStart w:id="118" w:name="_Toc36217234"/>
      <w:bookmarkStart w:id="119" w:name="_Toc106812566"/>
      <w:r w:rsidRPr="000F735C">
        <w:rPr>
          <w:rFonts w:ascii="微軟正黑體" w:eastAsia="微軟正黑體" w:hAnsi="微軟正黑體" w:hint="eastAsia"/>
          <w:b/>
          <w:sz w:val="32"/>
          <w:szCs w:val="32"/>
        </w:rPr>
        <w:lastRenderedPageBreak/>
        <w:t>附件一、</w:t>
      </w:r>
      <w:r w:rsidR="0086197D" w:rsidRPr="000F735C">
        <w:rPr>
          <w:rFonts w:ascii="微軟正黑體" w:eastAsia="微軟正黑體" w:hAnsi="微軟正黑體" w:hint="eastAsia"/>
          <w:b/>
          <w:sz w:val="32"/>
          <w:szCs w:val="32"/>
        </w:rPr>
        <w:t>團隊參賽同意書</w:t>
      </w:r>
      <w:bookmarkEnd w:id="118"/>
      <w:bookmarkEnd w:id="119"/>
      <w:r w:rsidRPr="000F735C">
        <w:rPr>
          <w:rFonts w:ascii="微軟正黑體" w:eastAsia="微軟正黑體" w:hAnsi="微軟正黑體"/>
          <w:b/>
          <w:sz w:val="32"/>
          <w:szCs w:val="32"/>
        </w:rPr>
        <w:br/>
      </w:r>
      <w:r w:rsidRPr="000F735C">
        <w:rPr>
          <w:rFonts w:ascii="微軟正黑體" w:eastAsia="微軟正黑體" w:hAnsi="微軟正黑體" w:hint="eastAsia"/>
          <w:b/>
          <w:sz w:val="32"/>
          <w:szCs w:val="32"/>
        </w:rPr>
        <w:br/>
      </w:r>
      <w:r w:rsidRPr="000F735C">
        <w:rPr>
          <w:rFonts w:ascii="微軟正黑體" w:eastAsia="微軟正黑體" w:hAnsi="微軟正黑體"/>
          <w:b/>
          <w:sz w:val="32"/>
          <w:szCs w:val="32"/>
        </w:rPr>
        <w:br/>
      </w:r>
    </w:p>
    <w:p w14:paraId="7994FF86" w14:textId="4E7F97D6" w:rsidR="009820B4" w:rsidRPr="000F735C" w:rsidRDefault="009820B4" w:rsidP="009820B4">
      <w:pPr>
        <w:jc w:val="center"/>
        <w:rPr>
          <w:rFonts w:ascii="微軟正黑體" w:eastAsia="微軟正黑體" w:hAnsi="微軟正黑體"/>
          <w:b/>
          <w:sz w:val="52"/>
          <w:szCs w:val="28"/>
        </w:rPr>
      </w:pPr>
      <w:r w:rsidRPr="008E6D66">
        <w:rPr>
          <w:rFonts w:ascii="微軟正黑體" w:eastAsia="微軟正黑體" w:hAnsi="微軟正黑體" w:hint="eastAsia"/>
          <w:b/>
          <w:sz w:val="52"/>
          <w:szCs w:val="28"/>
        </w:rPr>
        <w:t>202</w:t>
      </w:r>
      <w:r w:rsidR="00F81787" w:rsidRPr="008E6D66">
        <w:rPr>
          <w:rFonts w:ascii="微軟正黑體" w:eastAsia="微軟正黑體" w:hAnsi="微軟正黑體"/>
          <w:b/>
          <w:sz w:val="52"/>
          <w:szCs w:val="28"/>
        </w:rPr>
        <w:t>2</w:t>
      </w:r>
      <w:r w:rsidRPr="008E6D66">
        <w:rPr>
          <w:rFonts w:ascii="微軟正黑體" w:eastAsia="微軟正黑體" w:hAnsi="微軟正黑體" w:hint="eastAsia"/>
          <w:b/>
          <w:sz w:val="52"/>
          <w:szCs w:val="28"/>
        </w:rPr>
        <w:t xml:space="preserve"> AI</w:t>
      </w:r>
      <w:r w:rsidRPr="008E6D66">
        <w:rPr>
          <w:rFonts w:ascii="微軟正黑體" w:eastAsia="微軟正黑體" w:hAnsi="微軟正黑體" w:hint="eastAsia"/>
          <w:b/>
          <w:sz w:val="52"/>
          <w:szCs w:val="28"/>
          <w:vertAlign w:val="superscript"/>
        </w:rPr>
        <w:t>+</w:t>
      </w:r>
      <w:r w:rsidR="00132A4F" w:rsidRPr="008E6D66">
        <w:rPr>
          <w:rFonts w:ascii="微軟正黑體" w:eastAsia="微軟正黑體" w:hAnsi="微軟正黑體" w:hint="eastAsia"/>
          <w:b/>
          <w:sz w:val="52"/>
          <w:szCs w:val="28"/>
        </w:rPr>
        <w:t>團隊參賽同意書</w:t>
      </w:r>
      <w:r w:rsidR="00DF2D4E" w:rsidRPr="008E6D66">
        <w:rPr>
          <w:rFonts w:ascii="微軟正黑體" w:eastAsia="微軟正黑體" w:hAnsi="微軟正黑體"/>
          <w:b/>
          <w:sz w:val="52"/>
          <w:szCs w:val="28"/>
        </w:rPr>
        <w:br/>
      </w:r>
      <w:r w:rsidR="00DF2D4E" w:rsidRPr="008E6D66">
        <w:rPr>
          <w:rFonts w:ascii="微軟正黑體" w:eastAsia="微軟正黑體" w:hAnsi="微軟正黑體" w:hint="eastAsia"/>
          <w:b/>
          <w:sz w:val="52"/>
          <w:szCs w:val="28"/>
        </w:rPr>
        <w:t>(類別一、新銳選拔)</w:t>
      </w:r>
    </w:p>
    <w:p w14:paraId="641BB602" w14:textId="77777777" w:rsidR="009820B4" w:rsidRPr="000F735C" w:rsidRDefault="009820B4" w:rsidP="009820B4">
      <w:pPr>
        <w:rPr>
          <w:rFonts w:ascii="微軟正黑體" w:eastAsia="微軟正黑體" w:hAnsi="微軟正黑體"/>
          <w:b/>
          <w:sz w:val="52"/>
          <w:szCs w:val="28"/>
        </w:rPr>
      </w:pPr>
    </w:p>
    <w:p w14:paraId="16224E29" w14:textId="77777777" w:rsidR="009820B4" w:rsidRPr="000F735C" w:rsidRDefault="009820B4" w:rsidP="009820B4">
      <w:pPr>
        <w:rPr>
          <w:rFonts w:ascii="微軟正黑體" w:eastAsia="微軟正黑體" w:hAnsi="微軟正黑體"/>
          <w:b/>
          <w:sz w:val="52"/>
          <w:szCs w:val="28"/>
        </w:rPr>
      </w:pPr>
    </w:p>
    <w:p w14:paraId="3D1D2FCB" w14:textId="77777777" w:rsidR="009820B4" w:rsidRPr="000F735C" w:rsidRDefault="009820B4" w:rsidP="009820B4">
      <w:pPr>
        <w:rPr>
          <w:rFonts w:ascii="微軟正黑體" w:eastAsia="微軟正黑體" w:hAnsi="微軟正黑體"/>
          <w:b/>
          <w:sz w:val="52"/>
          <w:szCs w:val="28"/>
        </w:rPr>
      </w:pPr>
    </w:p>
    <w:p w14:paraId="23BF61BA" w14:textId="77777777" w:rsidR="009820B4" w:rsidRPr="000F735C" w:rsidRDefault="009820B4" w:rsidP="009820B4">
      <w:pPr>
        <w:rPr>
          <w:rFonts w:ascii="微軟正黑體" w:eastAsia="微軟正黑體" w:hAnsi="微軟正黑體"/>
          <w:b/>
          <w:sz w:val="52"/>
          <w:szCs w:val="28"/>
        </w:rPr>
      </w:pPr>
    </w:p>
    <w:p w14:paraId="0014F464" w14:textId="77777777" w:rsidR="009820B4" w:rsidRPr="000F735C" w:rsidRDefault="009820B4" w:rsidP="009820B4">
      <w:pPr>
        <w:rPr>
          <w:rFonts w:ascii="微軟正黑體" w:eastAsia="微軟正黑體" w:hAnsi="微軟正黑體"/>
          <w:b/>
          <w:sz w:val="52"/>
          <w:szCs w:val="28"/>
        </w:rPr>
      </w:pPr>
    </w:p>
    <w:p w14:paraId="3EF04F4F" w14:textId="77777777" w:rsidR="009820B4" w:rsidRPr="000F735C" w:rsidRDefault="009820B4" w:rsidP="009820B4">
      <w:pPr>
        <w:rPr>
          <w:rFonts w:ascii="微軟正黑體" w:eastAsia="微軟正黑體" w:hAnsi="微軟正黑體"/>
          <w:b/>
          <w:sz w:val="52"/>
          <w:szCs w:val="28"/>
        </w:rPr>
      </w:pPr>
    </w:p>
    <w:p w14:paraId="241F5F45" w14:textId="77777777" w:rsidR="009820B4" w:rsidRPr="000F735C" w:rsidRDefault="009820B4" w:rsidP="009820B4">
      <w:pPr>
        <w:rPr>
          <w:rFonts w:ascii="微軟正黑體" w:eastAsia="微軟正黑體" w:hAnsi="微軟正黑體"/>
          <w:b/>
          <w:sz w:val="52"/>
          <w:szCs w:val="28"/>
        </w:rPr>
      </w:pPr>
    </w:p>
    <w:p w14:paraId="6296ABD0" w14:textId="77777777" w:rsidR="009820B4" w:rsidRPr="000F735C" w:rsidRDefault="00101B54" w:rsidP="009820B4">
      <w:pPr>
        <w:rPr>
          <w:rFonts w:ascii="微軟正黑體" w:eastAsia="微軟正黑體" w:hAnsi="微軟正黑體"/>
          <w:b/>
          <w:sz w:val="40"/>
          <w:szCs w:val="28"/>
        </w:rPr>
      </w:pPr>
      <w:r w:rsidRPr="000F735C">
        <w:rPr>
          <w:rFonts w:ascii="微軟正黑體" w:eastAsia="微軟正黑體" w:hAnsi="微軟正黑體" w:hint="eastAsia"/>
          <w:b/>
          <w:sz w:val="40"/>
          <w:szCs w:val="28"/>
        </w:rPr>
        <w:t>提案團隊</w:t>
      </w:r>
      <w:r w:rsidR="009820B4" w:rsidRPr="000F735C">
        <w:rPr>
          <w:rFonts w:ascii="微軟正黑體" w:eastAsia="微軟正黑體" w:hAnsi="微軟正黑體" w:hint="eastAsia"/>
          <w:b/>
          <w:sz w:val="40"/>
          <w:szCs w:val="28"/>
        </w:rPr>
        <w:t>：</w:t>
      </w:r>
      <w:r w:rsidR="009820B4" w:rsidRPr="000F735C">
        <w:rPr>
          <w:rFonts w:ascii="微軟正黑體" w:eastAsia="微軟正黑體" w:hAnsi="微軟正黑體" w:hint="eastAsia"/>
          <w:b/>
          <w:sz w:val="40"/>
          <w:szCs w:val="28"/>
        </w:rPr>
        <w:br/>
        <w:t>提案之需求企業：</w:t>
      </w:r>
      <w:r w:rsidR="009820B4" w:rsidRPr="000F735C">
        <w:rPr>
          <w:rFonts w:ascii="微軟正黑體" w:eastAsia="微軟正黑體" w:hAnsi="微軟正黑體" w:hint="eastAsia"/>
          <w:b/>
          <w:sz w:val="40"/>
          <w:szCs w:val="28"/>
        </w:rPr>
        <w:br/>
        <w:t>需求選定：</w:t>
      </w:r>
      <w:r w:rsidR="009820B4" w:rsidRPr="000F735C">
        <w:rPr>
          <w:rFonts w:ascii="微軟正黑體" w:eastAsia="微軟正黑體" w:hAnsi="微軟正黑體" w:hint="eastAsia"/>
          <w:b/>
          <w:sz w:val="40"/>
          <w:szCs w:val="28"/>
        </w:rPr>
        <w:br/>
        <w:t>案件編號</w:t>
      </w:r>
      <w:r w:rsidR="009820B4" w:rsidRPr="000F735C">
        <w:rPr>
          <w:rFonts w:ascii="微軟正黑體" w:eastAsia="微軟正黑體" w:hAnsi="微軟正黑體" w:hint="eastAsia"/>
          <w:b/>
          <w:sz w:val="20"/>
        </w:rPr>
        <w:t>(由執行單位填寫)</w:t>
      </w:r>
      <w:r w:rsidR="009820B4" w:rsidRPr="000F735C">
        <w:rPr>
          <w:rFonts w:ascii="微軟正黑體" w:eastAsia="微軟正黑體" w:hAnsi="微軟正黑體" w:hint="eastAsia"/>
          <w:b/>
          <w:sz w:val="40"/>
          <w:szCs w:val="28"/>
        </w:rPr>
        <w:t xml:space="preserve">：                </w:t>
      </w:r>
      <w:r w:rsidR="009820B4" w:rsidRPr="000F735C">
        <w:rPr>
          <w:rFonts w:ascii="微軟正黑體" w:eastAsia="微軟正黑體" w:hAnsi="微軟正黑體"/>
          <w:b/>
          <w:sz w:val="40"/>
          <w:szCs w:val="28"/>
        </w:rPr>
        <w:br w:type="page"/>
      </w:r>
    </w:p>
    <w:p w14:paraId="494A2AEC" w14:textId="72CCCC45" w:rsidR="009820B4" w:rsidRPr="000F735C" w:rsidRDefault="009820B4" w:rsidP="004C289A">
      <w:pPr>
        <w:ind w:left="480"/>
        <w:jc w:val="center"/>
        <w:rPr>
          <w:rFonts w:ascii="微軟正黑體" w:eastAsia="微軟正黑體" w:hAnsi="微軟正黑體"/>
        </w:rPr>
      </w:pPr>
      <w:r w:rsidRPr="000F735C">
        <w:rPr>
          <w:rFonts w:ascii="微軟正黑體" w:eastAsia="微軟正黑體" w:hAnsi="微軟正黑體" w:hint="eastAsia"/>
          <w:b/>
          <w:sz w:val="22"/>
        </w:rPr>
        <w:lastRenderedPageBreak/>
        <w:t>參賽同意書</w:t>
      </w:r>
      <w:r w:rsidRPr="000F735C">
        <w:rPr>
          <w:rFonts w:ascii="微軟正黑體" w:eastAsia="微軟正黑體" w:hAnsi="微軟正黑體" w:hint="eastAsia"/>
          <w:b/>
          <w:sz w:val="32"/>
          <w:szCs w:val="32"/>
        </w:rPr>
        <w:br/>
      </w:r>
      <w:r w:rsidRPr="000F735C">
        <w:rPr>
          <w:rFonts w:ascii="微軟正黑體" w:eastAsia="微軟正黑體" w:hAnsi="微軟正黑體" w:hint="eastAsia"/>
          <w:color w:val="000000"/>
          <w:sz w:val="28"/>
          <w:szCs w:val="28"/>
        </w:rPr>
        <w:t xml:space="preserve"> </w:t>
      </w:r>
      <w:proofErr w:type="gramStart"/>
      <w:r w:rsidRPr="000F735C">
        <w:rPr>
          <w:rFonts w:ascii="微軟正黑體" w:eastAsia="微軟正黑體" w:hAnsi="微軟正黑體" w:hint="eastAsia"/>
          <w:color w:val="000000"/>
          <w:sz w:val="28"/>
          <w:szCs w:val="28"/>
        </w:rPr>
        <w:t xml:space="preserve">   </w:t>
      </w:r>
      <w:r w:rsidRPr="000F735C">
        <w:rPr>
          <w:rFonts w:ascii="微軟正黑體" w:eastAsia="微軟正黑體" w:hAnsi="微軟正黑體"/>
          <w:color w:val="000000"/>
          <w:sz w:val="28"/>
          <w:szCs w:val="28"/>
        </w:rPr>
        <w:br/>
      </w:r>
      <w:r w:rsidRPr="000F735C">
        <w:rPr>
          <w:rFonts w:ascii="微軟正黑體" w:eastAsia="微軟正黑體" w:hAnsi="微軟正黑體" w:hint="eastAsia"/>
          <w:color w:val="000000"/>
          <w:sz w:val="28"/>
          <w:szCs w:val="28"/>
        </w:rPr>
        <w:t xml:space="preserve"> </w:t>
      </w:r>
      <w:r w:rsidRPr="000F735C">
        <w:rPr>
          <w:rFonts w:ascii="微軟正黑體" w:eastAsia="微軟正黑體" w:hAnsi="微軟正黑體" w:hint="eastAsia"/>
          <w:color w:val="000000"/>
        </w:rPr>
        <w:t xml:space="preserve"> </w:t>
      </w:r>
      <w:proofErr w:type="gramEnd"/>
      <w:r w:rsidRPr="000F735C">
        <w:rPr>
          <w:rFonts w:ascii="微軟正黑體" w:eastAsia="微軟正黑體" w:hAnsi="微軟正黑體" w:hint="eastAsia"/>
          <w:color w:val="000000"/>
        </w:rPr>
        <w:t xml:space="preserve">  誠摯感謝貴公司(以下稱</w:t>
      </w:r>
      <w:r w:rsidR="00101B54" w:rsidRPr="000F735C">
        <w:rPr>
          <w:rFonts w:ascii="微軟正黑體" w:eastAsia="微軟正黑體" w:hAnsi="微軟正黑體" w:hint="eastAsia"/>
          <w:color w:val="000000"/>
        </w:rPr>
        <w:t>提案團隊</w:t>
      </w:r>
      <w:r w:rsidRPr="000F735C">
        <w:rPr>
          <w:rFonts w:ascii="微軟正黑體" w:eastAsia="微軟正黑體" w:hAnsi="微軟正黑體" w:hint="eastAsia"/>
          <w:color w:val="000000"/>
        </w:rPr>
        <w:t>)響應經濟部工業局(以下稱主辦單位)「AI智慧應用服務發展環境推動計畫」與台北市電腦商業同業公會（以下稱執行單位）共同推動我國人工智慧發展，</w:t>
      </w:r>
      <w:r w:rsidR="00101B54" w:rsidRPr="000F735C">
        <w:rPr>
          <w:rFonts w:ascii="微軟正黑體" w:eastAsia="微軟正黑體" w:hAnsi="微軟正黑體" w:hint="eastAsia"/>
        </w:rPr>
        <w:t>提案團隊</w:t>
      </w:r>
      <w:r w:rsidRPr="000F735C">
        <w:rPr>
          <w:rFonts w:ascii="微軟正黑體" w:eastAsia="微軟正黑體" w:hAnsi="微軟正黑體" w:hint="eastAsia"/>
        </w:rPr>
        <w:t>須同意並遵守競賽</w:t>
      </w:r>
      <w:r w:rsidR="00110F4F">
        <w:rPr>
          <w:rFonts w:ascii="微軟正黑體" w:eastAsia="微軟正黑體" w:hAnsi="微軟正黑體" w:hint="eastAsia"/>
        </w:rPr>
        <w:t>須知</w:t>
      </w:r>
      <w:r w:rsidRPr="000F735C">
        <w:rPr>
          <w:rFonts w:ascii="微軟正黑體" w:eastAsia="微軟正黑體" w:hAnsi="微軟正黑體" w:hint="eastAsia"/>
        </w:rPr>
        <w:t>的各項規定：</w:t>
      </w:r>
      <w:r w:rsidRPr="000F735C">
        <w:rPr>
          <w:rFonts w:ascii="微軟正黑體" w:eastAsia="微軟正黑體" w:hAnsi="微軟正黑體"/>
        </w:rPr>
        <w:br/>
      </w:r>
    </w:p>
    <w:p w14:paraId="3D5D69D7" w14:textId="582ADF92" w:rsidR="009820B4" w:rsidRPr="000F735C" w:rsidRDefault="009820B4" w:rsidP="000414D2">
      <w:pPr>
        <w:pStyle w:val="a9"/>
        <w:numPr>
          <w:ilvl w:val="2"/>
          <w:numId w:val="13"/>
        </w:numPr>
        <w:ind w:leftChars="0" w:left="1560" w:hanging="600"/>
        <w:rPr>
          <w:rFonts w:ascii="微軟正黑體" w:eastAsia="微軟正黑體" w:hAnsi="微軟正黑體"/>
        </w:rPr>
      </w:pPr>
      <w:r w:rsidRPr="000F735C">
        <w:rPr>
          <w:rFonts w:ascii="微軟正黑體" w:eastAsia="微軟正黑體" w:hAnsi="微軟正黑體" w:hint="eastAsia"/>
          <w:bCs/>
        </w:rPr>
        <w:t>參與本競賽之需求業者及</w:t>
      </w:r>
      <w:r w:rsidR="00101B54" w:rsidRPr="000F735C">
        <w:rPr>
          <w:rFonts w:ascii="微軟正黑體" w:eastAsia="微軟正黑體" w:hAnsi="微軟正黑體" w:hint="eastAsia"/>
          <w:bCs/>
        </w:rPr>
        <w:t>提案團隊</w:t>
      </w:r>
      <w:r w:rsidRPr="000F735C">
        <w:rPr>
          <w:rFonts w:ascii="微軟正黑體" w:eastAsia="微軟正黑體" w:hAnsi="微軟正黑體" w:hint="eastAsia"/>
          <w:bCs/>
        </w:rPr>
        <w:t>，視同意競賽</w:t>
      </w:r>
      <w:r w:rsidR="00110F4F">
        <w:rPr>
          <w:rFonts w:ascii="微軟正黑體" w:eastAsia="微軟正黑體" w:hAnsi="微軟正黑體" w:hint="eastAsia"/>
          <w:bCs/>
        </w:rPr>
        <w:t>須知</w:t>
      </w:r>
      <w:r w:rsidRPr="000F735C">
        <w:rPr>
          <w:rFonts w:ascii="微軟正黑體" w:eastAsia="微軟正黑體" w:hAnsi="微軟正黑體" w:hint="eastAsia"/>
          <w:bCs/>
        </w:rPr>
        <w:t>及各項規定，若有任何爭議，主辦單位及執行單位保有最終解釋權；如有違反者，主辦單位及執行單位有權利取消參加選拔資格並追回已得之獎勵與獎項，且得公告之；若有違反競賽</w:t>
      </w:r>
      <w:r w:rsidR="00110F4F">
        <w:rPr>
          <w:rFonts w:ascii="微軟正黑體" w:eastAsia="微軟正黑體" w:hAnsi="微軟正黑體" w:hint="eastAsia"/>
          <w:bCs/>
        </w:rPr>
        <w:t>須知</w:t>
      </w:r>
      <w:r w:rsidRPr="000F735C">
        <w:rPr>
          <w:rFonts w:ascii="微軟正黑體" w:eastAsia="微軟正黑體" w:hAnsi="微軟正黑體" w:hint="eastAsia"/>
          <w:bCs/>
        </w:rPr>
        <w:t>之事宜，致損害主辦單位、執行單位或其他任何第三人相關權益，違反者應負損害賠償責任。</w:t>
      </w:r>
    </w:p>
    <w:p w14:paraId="43B2293C" w14:textId="77777777" w:rsidR="009820B4" w:rsidRPr="000F735C" w:rsidRDefault="009820B4" w:rsidP="000414D2">
      <w:pPr>
        <w:pStyle w:val="a9"/>
        <w:numPr>
          <w:ilvl w:val="2"/>
          <w:numId w:val="13"/>
        </w:numPr>
        <w:ind w:leftChars="0" w:left="1560" w:hanging="600"/>
        <w:rPr>
          <w:rFonts w:ascii="微軟正黑體" w:eastAsia="微軟正黑體" w:hAnsi="微軟正黑體"/>
          <w:bCs/>
        </w:rPr>
      </w:pPr>
      <w:r w:rsidRPr="000F735C">
        <w:rPr>
          <w:rFonts w:ascii="微軟正黑體" w:eastAsia="微軟正黑體" w:hAnsi="微軟正黑體" w:hint="eastAsia"/>
          <w:bCs/>
        </w:rPr>
        <w:t>參加之實證作品若以既有產品、服務、或解決方案參加選拔，需說明參加選拔後該產品、服務、或解決方案所新增之處。</w:t>
      </w:r>
    </w:p>
    <w:p w14:paraId="24E4AB41" w14:textId="77777777" w:rsidR="009820B4" w:rsidRPr="000F735C" w:rsidRDefault="009820B4" w:rsidP="000414D2">
      <w:pPr>
        <w:pStyle w:val="a9"/>
        <w:numPr>
          <w:ilvl w:val="2"/>
          <w:numId w:val="13"/>
        </w:numPr>
        <w:ind w:leftChars="0" w:left="1560" w:hanging="600"/>
        <w:rPr>
          <w:rFonts w:ascii="微軟正黑體" w:eastAsia="微軟正黑體" w:hAnsi="微軟正黑體"/>
          <w:bCs/>
        </w:rPr>
      </w:pPr>
      <w:r w:rsidRPr="000F735C">
        <w:rPr>
          <w:rFonts w:ascii="微軟正黑體" w:eastAsia="微軟正黑體" w:hAnsi="微軟正黑體" w:hint="eastAsia"/>
          <w:bCs/>
        </w:rPr>
        <w:t>獎勵</w:t>
      </w:r>
      <w:proofErr w:type="gramStart"/>
      <w:r w:rsidRPr="000F735C">
        <w:rPr>
          <w:rFonts w:ascii="微軟正黑體" w:eastAsia="微軟正黑體" w:hAnsi="微軟正黑體" w:hint="eastAsia"/>
          <w:bCs/>
        </w:rPr>
        <w:t>將由</w:t>
      </w:r>
      <w:r w:rsidR="00FB2CE6" w:rsidRPr="000F735C">
        <w:rPr>
          <w:rFonts w:ascii="微軟正黑體" w:eastAsia="微軟正黑體" w:hAnsi="微軟正黑體" w:hint="eastAsia"/>
          <w:bCs/>
        </w:rPr>
        <w:t>評核</w:t>
      </w:r>
      <w:proofErr w:type="gramEnd"/>
      <w:r w:rsidRPr="000F735C">
        <w:rPr>
          <w:rFonts w:ascii="微軟正黑體" w:eastAsia="微軟正黑體" w:hAnsi="微軟正黑體" w:hint="eastAsia"/>
          <w:bCs/>
        </w:rPr>
        <w:t>團隊視參賽實證作品水準，與實際情況作彈性調配，必要時得以「調整」或「名額增加或從缺」辦理。</w:t>
      </w:r>
    </w:p>
    <w:p w14:paraId="738AA8E3" w14:textId="60244D5D" w:rsidR="009820B4" w:rsidRPr="000F735C" w:rsidRDefault="009820B4" w:rsidP="000414D2">
      <w:pPr>
        <w:pStyle w:val="a9"/>
        <w:numPr>
          <w:ilvl w:val="2"/>
          <w:numId w:val="13"/>
        </w:numPr>
        <w:ind w:leftChars="0" w:left="1560" w:hanging="600"/>
        <w:rPr>
          <w:rFonts w:ascii="微軟正黑體" w:eastAsia="微軟正黑體" w:hAnsi="微軟正黑體"/>
          <w:bCs/>
        </w:rPr>
      </w:pPr>
      <w:r w:rsidRPr="000F735C">
        <w:rPr>
          <w:rFonts w:ascii="微軟正黑體" w:eastAsia="微軟正黑體" w:hAnsi="微軟正黑體" w:hint="eastAsia"/>
          <w:bCs/>
        </w:rPr>
        <w:t>參加實證作品及提供資料之內容須遵守著作權、專利權、商標權、肖像權、隱私權、個人資料保護等法律規定，如涉及第三人權利亦應取得權利人之合法授權，不得有涉及抄襲、剽竊、仿冒或其他侵害他人權益之情事。若經發現、檢舉或告發有違反參選</w:t>
      </w:r>
      <w:r w:rsidR="00110F4F">
        <w:rPr>
          <w:rFonts w:ascii="微軟正黑體" w:eastAsia="微軟正黑體" w:hAnsi="微軟正黑體" w:hint="eastAsia"/>
          <w:bCs/>
        </w:rPr>
        <w:t>須知</w:t>
      </w:r>
      <w:r w:rsidRPr="000F735C">
        <w:rPr>
          <w:rFonts w:ascii="微軟正黑體" w:eastAsia="微軟正黑體" w:hAnsi="微軟正黑體" w:hint="eastAsia"/>
          <w:bCs/>
        </w:rPr>
        <w:t>、不實陳述或有侵害他人權益之情事，由</w:t>
      </w:r>
      <w:r w:rsidR="00101B54" w:rsidRPr="000F735C">
        <w:rPr>
          <w:rFonts w:ascii="微軟正黑體" w:eastAsia="微軟正黑體" w:hAnsi="微軟正黑體" w:hint="eastAsia"/>
          <w:bCs/>
        </w:rPr>
        <w:t>提案團隊</w:t>
      </w:r>
      <w:r w:rsidRPr="000F735C">
        <w:rPr>
          <w:rFonts w:ascii="微軟正黑體" w:eastAsia="微軟正黑體" w:hAnsi="微軟正黑體" w:hint="eastAsia"/>
          <w:bCs/>
        </w:rPr>
        <w:t>負擔一切法律責任，主辦單位及執行單位保留獎項暫緩公布之權利，至確認無前述權利爭議情形；或異議者、權利人於知悉侵權情形逾一個月仍未依法向主管機關或法院提起權利救濟或提起後撤回者。</w:t>
      </w:r>
    </w:p>
    <w:p w14:paraId="297E0939" w14:textId="77777777" w:rsidR="009820B4" w:rsidRPr="000F735C" w:rsidRDefault="009820B4" w:rsidP="000414D2">
      <w:pPr>
        <w:pStyle w:val="a9"/>
        <w:numPr>
          <w:ilvl w:val="2"/>
          <w:numId w:val="13"/>
        </w:numPr>
        <w:ind w:leftChars="0" w:left="1560" w:hanging="600"/>
        <w:rPr>
          <w:rFonts w:ascii="微軟正黑體" w:eastAsia="微軟正黑體" w:hAnsi="微軟正黑體"/>
          <w:bCs/>
        </w:rPr>
      </w:pPr>
      <w:r w:rsidRPr="000F735C">
        <w:rPr>
          <w:rFonts w:ascii="微軟正黑體" w:eastAsia="微軟正黑體" w:hAnsi="微軟正黑體" w:hint="eastAsia"/>
          <w:bCs/>
        </w:rPr>
        <w:t>參加選拔作品若經主管機關或訴訟程序確認侵權情形屬實者，主辦單位及執行單位得取消參加選拔、得獎資格並追回相關獎勵。</w:t>
      </w:r>
    </w:p>
    <w:p w14:paraId="633493D1" w14:textId="77777777" w:rsidR="009820B4" w:rsidRPr="000F735C" w:rsidRDefault="00101B54" w:rsidP="000414D2">
      <w:pPr>
        <w:pStyle w:val="a9"/>
        <w:numPr>
          <w:ilvl w:val="2"/>
          <w:numId w:val="13"/>
        </w:numPr>
        <w:ind w:leftChars="0" w:left="1560" w:hanging="600"/>
        <w:rPr>
          <w:rFonts w:ascii="微軟正黑體" w:eastAsia="微軟正黑體" w:hAnsi="微軟正黑體"/>
          <w:bCs/>
        </w:rPr>
      </w:pPr>
      <w:r w:rsidRPr="000F735C">
        <w:rPr>
          <w:rFonts w:ascii="微軟正黑體" w:eastAsia="微軟正黑體" w:hAnsi="微軟正黑體" w:hint="eastAsia"/>
          <w:bCs/>
        </w:rPr>
        <w:t>提案團隊</w:t>
      </w:r>
      <w:r w:rsidR="009820B4" w:rsidRPr="000F735C">
        <w:rPr>
          <w:rFonts w:ascii="微軟正黑體" w:eastAsia="微軟正黑體" w:hAnsi="微軟正黑體" w:hint="eastAsia"/>
          <w:bCs/>
        </w:rPr>
        <w:t>完成之研發實證成果、繳交之參賽作品、</w:t>
      </w:r>
      <w:r w:rsidR="00244BE7" w:rsidRPr="000F735C">
        <w:rPr>
          <w:rFonts w:ascii="微軟正黑體" w:eastAsia="微軟正黑體" w:hAnsi="微軟正黑體" w:hint="eastAsia"/>
          <w:bCs/>
        </w:rPr>
        <w:t>初審</w:t>
      </w:r>
      <w:r w:rsidR="009820B4" w:rsidRPr="000F735C">
        <w:rPr>
          <w:rFonts w:ascii="微軟正黑體" w:eastAsia="微軟正黑體" w:hAnsi="微軟正黑體" w:hint="eastAsia"/>
          <w:bCs/>
        </w:rPr>
        <w:t>簡報、</w:t>
      </w:r>
      <w:r w:rsidR="00244BE7" w:rsidRPr="000F735C">
        <w:rPr>
          <w:rFonts w:ascii="微軟正黑體" w:eastAsia="微軟正黑體" w:hAnsi="微軟正黑體" w:hint="eastAsia"/>
          <w:bCs/>
        </w:rPr>
        <w:t>決審</w:t>
      </w:r>
      <w:r w:rsidR="009820B4" w:rsidRPr="000F735C">
        <w:rPr>
          <w:rFonts w:ascii="微軟正黑體" w:eastAsia="微軟正黑體" w:hAnsi="微軟正黑體" w:hint="eastAsia"/>
          <w:bCs/>
        </w:rPr>
        <w:t>簡報、實證成果報告之智慧財產權權益，歸</w:t>
      </w:r>
      <w:r w:rsidRPr="000F735C">
        <w:rPr>
          <w:rFonts w:ascii="微軟正黑體" w:eastAsia="微軟正黑體" w:hAnsi="微軟正黑體" w:hint="eastAsia"/>
          <w:bCs/>
        </w:rPr>
        <w:t>提案團隊</w:t>
      </w:r>
      <w:r w:rsidR="009820B4" w:rsidRPr="000F735C">
        <w:rPr>
          <w:rFonts w:ascii="微軟正黑體" w:eastAsia="微軟正黑體" w:hAnsi="微軟正黑體" w:hint="eastAsia"/>
          <w:bCs/>
        </w:rPr>
        <w:t>所有。</w:t>
      </w:r>
      <w:proofErr w:type="gramStart"/>
      <w:r w:rsidR="009820B4" w:rsidRPr="000F735C">
        <w:rPr>
          <w:rFonts w:ascii="微軟正黑體" w:eastAsia="微軟正黑體" w:hAnsi="微軟正黑體" w:hint="eastAsia"/>
          <w:bCs/>
        </w:rPr>
        <w:t>惟</w:t>
      </w:r>
      <w:proofErr w:type="gramEnd"/>
      <w:r w:rsidRPr="000F735C">
        <w:rPr>
          <w:rFonts w:ascii="微軟正黑體" w:eastAsia="微軟正黑體" w:hAnsi="微軟正黑體" w:hint="eastAsia"/>
          <w:bCs/>
        </w:rPr>
        <w:t>提案團隊</w:t>
      </w:r>
      <w:r w:rsidR="009820B4" w:rsidRPr="000F735C">
        <w:rPr>
          <w:rFonts w:ascii="微軟正黑體" w:eastAsia="微軟正黑體" w:hAnsi="微軟正黑體" w:hint="eastAsia"/>
          <w:bCs/>
        </w:rPr>
        <w:t>須同意無償授權主辦單位及執行單位，用於推廣本活動之目的，以不限區域及非營利之方式使用其研發實證成果、繳交之參賽作品、</w:t>
      </w:r>
      <w:r w:rsidR="00244BE7" w:rsidRPr="000F735C">
        <w:rPr>
          <w:rFonts w:ascii="微軟正黑體" w:eastAsia="微軟正黑體" w:hAnsi="微軟正黑體" w:hint="eastAsia"/>
          <w:bCs/>
        </w:rPr>
        <w:t>初審</w:t>
      </w:r>
      <w:r w:rsidR="009820B4" w:rsidRPr="000F735C">
        <w:rPr>
          <w:rFonts w:ascii="微軟正黑體" w:eastAsia="微軟正黑體" w:hAnsi="微軟正黑體" w:hint="eastAsia"/>
          <w:bCs/>
        </w:rPr>
        <w:t>簡報、</w:t>
      </w:r>
      <w:r w:rsidR="00244BE7" w:rsidRPr="000F735C">
        <w:rPr>
          <w:rFonts w:ascii="微軟正黑體" w:eastAsia="微軟正黑體" w:hAnsi="微軟正黑體" w:hint="eastAsia"/>
          <w:bCs/>
        </w:rPr>
        <w:t>決審</w:t>
      </w:r>
      <w:r w:rsidR="009820B4" w:rsidRPr="000F735C">
        <w:rPr>
          <w:rFonts w:ascii="微軟正黑體" w:eastAsia="微軟正黑體" w:hAnsi="微軟正黑體" w:hint="eastAsia"/>
          <w:bCs/>
        </w:rPr>
        <w:t>簡報、實證成果報告，包括但不限於拍攝</w:t>
      </w:r>
      <w:proofErr w:type="gramStart"/>
      <w:r w:rsidR="009820B4" w:rsidRPr="000F735C">
        <w:rPr>
          <w:rFonts w:ascii="微軟正黑體" w:eastAsia="微軟正黑體" w:hAnsi="微軟正黑體" w:hint="eastAsia"/>
          <w:bCs/>
        </w:rPr>
        <w:t>或請乙</w:t>
      </w:r>
      <w:proofErr w:type="gramEnd"/>
      <w:r w:rsidR="009820B4" w:rsidRPr="000F735C">
        <w:rPr>
          <w:rFonts w:ascii="微軟正黑體" w:eastAsia="微軟正黑體" w:hAnsi="微軟正黑體" w:hint="eastAsia"/>
          <w:bCs/>
        </w:rPr>
        <w:t>方提供相關照片及動態影像以紀錄相關活動，並使用、編輯、印刷、展示、宣傳、報導、出版或公開其參加選拔成果、個人肖像、姓名及聲音等。</w:t>
      </w:r>
      <w:r w:rsidR="009820B4" w:rsidRPr="000F735C">
        <w:rPr>
          <w:rFonts w:ascii="微軟正黑體" w:eastAsia="微軟正黑體" w:hAnsi="微軟正黑體" w:hint="eastAsia"/>
          <w:bCs/>
        </w:rPr>
        <w:lastRenderedPageBreak/>
        <w:t>如未涉及著作人格之誣</w:t>
      </w:r>
      <w:proofErr w:type="gramStart"/>
      <w:r w:rsidR="009820B4" w:rsidRPr="000F735C">
        <w:rPr>
          <w:rFonts w:ascii="微軟正黑體" w:eastAsia="微軟正黑體" w:hAnsi="微軟正黑體" w:hint="eastAsia"/>
          <w:bCs/>
        </w:rPr>
        <w:t>衊</w:t>
      </w:r>
      <w:proofErr w:type="gramEnd"/>
      <w:r w:rsidR="009820B4" w:rsidRPr="000F735C">
        <w:rPr>
          <w:rFonts w:ascii="微軟正黑體" w:eastAsia="微軟正黑體" w:hAnsi="微軟正黑體" w:hint="eastAsia"/>
          <w:bCs/>
        </w:rPr>
        <w:t>，</w:t>
      </w:r>
      <w:r w:rsidRPr="000F735C">
        <w:rPr>
          <w:rFonts w:ascii="微軟正黑體" w:eastAsia="微軟正黑體" w:hAnsi="微軟正黑體" w:hint="eastAsia"/>
          <w:bCs/>
        </w:rPr>
        <w:t>提案團隊</w:t>
      </w:r>
      <w:r w:rsidR="009820B4" w:rsidRPr="000F735C">
        <w:rPr>
          <w:rFonts w:ascii="微軟正黑體" w:eastAsia="微軟正黑體" w:hAnsi="微軟正黑體" w:hint="eastAsia"/>
          <w:bCs/>
        </w:rPr>
        <w:t>不得對主辦單位及執行單位行使著作人格權。</w:t>
      </w:r>
    </w:p>
    <w:p w14:paraId="73179708" w14:textId="77777777" w:rsidR="009820B4" w:rsidRPr="000F735C" w:rsidRDefault="009820B4" w:rsidP="000414D2">
      <w:pPr>
        <w:pStyle w:val="a9"/>
        <w:numPr>
          <w:ilvl w:val="2"/>
          <w:numId w:val="13"/>
        </w:numPr>
        <w:ind w:leftChars="0" w:left="1560" w:hanging="600"/>
        <w:rPr>
          <w:rFonts w:ascii="微軟正黑體" w:eastAsia="微軟正黑體" w:hAnsi="微軟正黑體"/>
          <w:bCs/>
        </w:rPr>
      </w:pPr>
      <w:r w:rsidRPr="000F735C">
        <w:rPr>
          <w:rFonts w:ascii="微軟正黑體" w:eastAsia="微軟正黑體" w:hAnsi="微軟正黑體" w:hint="eastAsia"/>
          <w:bCs/>
        </w:rPr>
        <w:t>通過</w:t>
      </w:r>
      <w:r w:rsidR="00244BE7" w:rsidRPr="000F735C">
        <w:rPr>
          <w:rFonts w:ascii="微軟正黑體" w:eastAsia="微軟正黑體" w:hAnsi="微軟正黑體" w:hint="eastAsia"/>
          <w:bCs/>
        </w:rPr>
        <w:t>決審</w:t>
      </w:r>
      <w:r w:rsidRPr="000F735C">
        <w:rPr>
          <w:rFonts w:ascii="微軟正黑體" w:eastAsia="微軟正黑體" w:hAnsi="微軟正黑體" w:hint="eastAsia"/>
          <w:bCs/>
        </w:rPr>
        <w:t>之</w:t>
      </w:r>
      <w:r w:rsidR="00101B54" w:rsidRPr="000F735C">
        <w:rPr>
          <w:rFonts w:ascii="微軟正黑體" w:eastAsia="微軟正黑體" w:hAnsi="微軟正黑體" w:hint="eastAsia"/>
          <w:bCs/>
        </w:rPr>
        <w:t>提案團隊</w:t>
      </w:r>
      <w:r w:rsidRPr="000F735C">
        <w:rPr>
          <w:rFonts w:ascii="微軟正黑體" w:eastAsia="微軟正黑體" w:hAnsi="微軟正黑體" w:hint="eastAsia"/>
          <w:bCs/>
        </w:rPr>
        <w:t>須同意優先提供合作實證之需求企業相關技術或服務，需求企業應支付合理報酬以締約方式進行後續</w:t>
      </w:r>
      <w:proofErr w:type="gramStart"/>
      <w:r w:rsidRPr="000F735C">
        <w:rPr>
          <w:rFonts w:ascii="微軟正黑體" w:eastAsia="微軟正黑體" w:hAnsi="微軟正黑體" w:hint="eastAsia"/>
          <w:bCs/>
        </w:rPr>
        <w:t>承作</w:t>
      </w:r>
      <w:proofErr w:type="gramEnd"/>
      <w:r w:rsidRPr="000F735C">
        <w:rPr>
          <w:rFonts w:ascii="微軟正黑體" w:eastAsia="微軟正黑體" w:hAnsi="微軟正黑體" w:hint="eastAsia"/>
          <w:bCs/>
        </w:rPr>
        <w:t>（如無意願需事先說明理由）。需求企業未取得</w:t>
      </w:r>
      <w:r w:rsidR="00101B54" w:rsidRPr="000F735C">
        <w:rPr>
          <w:rFonts w:ascii="微軟正黑體" w:eastAsia="微軟正黑體" w:hAnsi="微軟正黑體" w:hint="eastAsia"/>
          <w:bCs/>
        </w:rPr>
        <w:t>提案團隊</w:t>
      </w:r>
      <w:r w:rsidRPr="000F735C">
        <w:rPr>
          <w:rFonts w:ascii="微軟正黑體" w:eastAsia="微軟正黑體" w:hAnsi="微軟正黑體" w:hint="eastAsia"/>
          <w:bCs/>
        </w:rPr>
        <w:t>合作同意，不得取用</w:t>
      </w:r>
      <w:r w:rsidR="00101B54" w:rsidRPr="000F735C">
        <w:rPr>
          <w:rFonts w:ascii="微軟正黑體" w:eastAsia="微軟正黑體" w:hAnsi="微軟正黑體" w:hint="eastAsia"/>
          <w:bCs/>
        </w:rPr>
        <w:t>提案團隊</w:t>
      </w:r>
      <w:r w:rsidRPr="000F735C">
        <w:rPr>
          <w:rFonts w:ascii="微軟正黑體" w:eastAsia="微軟正黑體" w:hAnsi="微軟正黑體" w:hint="eastAsia"/>
          <w:bCs/>
        </w:rPr>
        <w:t>相關技術或服務；未取得主辦單位及執行單位同意，不得取用</w:t>
      </w:r>
      <w:r w:rsidR="00101B54" w:rsidRPr="000F735C">
        <w:rPr>
          <w:rFonts w:ascii="微軟正黑體" w:eastAsia="微軟正黑體" w:hAnsi="微軟正黑體" w:hint="eastAsia"/>
          <w:bCs/>
        </w:rPr>
        <w:t>提案團隊</w:t>
      </w:r>
      <w:r w:rsidRPr="000F735C">
        <w:rPr>
          <w:rFonts w:ascii="微軟正黑體" w:eastAsia="微軟正黑體" w:hAnsi="微軟正黑體" w:hint="eastAsia"/>
          <w:bCs/>
        </w:rPr>
        <w:t>之</w:t>
      </w:r>
      <w:r w:rsidR="00244BE7" w:rsidRPr="000F735C">
        <w:rPr>
          <w:rFonts w:ascii="微軟正黑體" w:eastAsia="微軟正黑體" w:hAnsi="微軟正黑體" w:hint="eastAsia"/>
          <w:bCs/>
        </w:rPr>
        <w:t>初審</w:t>
      </w:r>
      <w:r w:rsidRPr="000F735C">
        <w:rPr>
          <w:rFonts w:ascii="微軟正黑體" w:eastAsia="微軟正黑體" w:hAnsi="微軟正黑體" w:hint="eastAsia"/>
          <w:bCs/>
        </w:rPr>
        <w:t>簡報、實證成果報告及</w:t>
      </w:r>
      <w:r w:rsidR="00244BE7" w:rsidRPr="000F735C">
        <w:rPr>
          <w:rFonts w:ascii="微軟正黑體" w:eastAsia="微軟正黑體" w:hAnsi="微軟正黑體" w:hint="eastAsia"/>
          <w:bCs/>
        </w:rPr>
        <w:t>決審</w:t>
      </w:r>
      <w:r w:rsidRPr="000F735C">
        <w:rPr>
          <w:rFonts w:ascii="微軟正黑體" w:eastAsia="微軟正黑體" w:hAnsi="微軟正黑體" w:hint="eastAsia"/>
          <w:bCs/>
        </w:rPr>
        <w:t>簡報。</w:t>
      </w:r>
    </w:p>
    <w:p w14:paraId="6B0A1380" w14:textId="77777777" w:rsidR="009820B4" w:rsidRPr="000F735C" w:rsidRDefault="009820B4" w:rsidP="000414D2">
      <w:pPr>
        <w:pStyle w:val="a9"/>
        <w:numPr>
          <w:ilvl w:val="2"/>
          <w:numId w:val="13"/>
        </w:numPr>
        <w:ind w:leftChars="0" w:left="1560" w:hanging="600"/>
        <w:rPr>
          <w:rFonts w:ascii="微軟正黑體" w:eastAsia="微軟正黑體" w:hAnsi="微軟正黑體"/>
          <w:bCs/>
        </w:rPr>
      </w:pPr>
      <w:r w:rsidRPr="000F735C">
        <w:rPr>
          <w:rFonts w:ascii="微軟正黑體" w:eastAsia="微軟正黑體" w:hAnsi="微軟正黑體" w:hint="eastAsia"/>
          <w:bCs/>
        </w:rPr>
        <w:t>基於</w:t>
      </w:r>
      <w:r w:rsidR="00101B54" w:rsidRPr="000F735C">
        <w:rPr>
          <w:rFonts w:ascii="微軟正黑體" w:eastAsia="微軟正黑體" w:hAnsi="微軟正黑體" w:hint="eastAsia"/>
          <w:bCs/>
        </w:rPr>
        <w:t>提案團隊</w:t>
      </w:r>
      <w:r w:rsidRPr="000F735C">
        <w:rPr>
          <w:rFonts w:ascii="微軟正黑體" w:eastAsia="微軟正黑體" w:hAnsi="微軟正黑體" w:hint="eastAsia"/>
          <w:bCs/>
        </w:rPr>
        <w:t>管理、報名管理、活動期間身分確認、活動聯繫、寄送獎勵、計畫相關訊息聯繫、宣傳及相關行政作業之目的，主辦單位及執行單位得蒐集、處理及利用</w:t>
      </w:r>
      <w:r w:rsidR="00101B54" w:rsidRPr="000F735C">
        <w:rPr>
          <w:rFonts w:ascii="微軟正黑體" w:eastAsia="微軟正黑體" w:hAnsi="微軟正黑體" w:hint="eastAsia"/>
          <w:bCs/>
        </w:rPr>
        <w:t>提案團隊</w:t>
      </w:r>
      <w:r w:rsidRPr="000F735C">
        <w:rPr>
          <w:rFonts w:ascii="微軟正黑體" w:eastAsia="微軟正黑體" w:hAnsi="微軟正黑體" w:hint="eastAsia"/>
          <w:bCs/>
        </w:rPr>
        <w:t>成員之個人資料。</w:t>
      </w:r>
    </w:p>
    <w:p w14:paraId="7C9B109B" w14:textId="77777777" w:rsidR="009820B4" w:rsidRPr="000F735C" w:rsidRDefault="00101B54" w:rsidP="000414D2">
      <w:pPr>
        <w:pStyle w:val="a9"/>
        <w:numPr>
          <w:ilvl w:val="2"/>
          <w:numId w:val="13"/>
        </w:numPr>
        <w:ind w:leftChars="0" w:left="1560" w:hanging="600"/>
        <w:rPr>
          <w:rFonts w:ascii="微軟正黑體" w:eastAsia="微軟正黑體" w:hAnsi="微軟正黑體"/>
          <w:bCs/>
        </w:rPr>
      </w:pPr>
      <w:r w:rsidRPr="000F735C">
        <w:rPr>
          <w:rFonts w:ascii="微軟正黑體" w:eastAsia="微軟正黑體" w:hAnsi="微軟正黑體" w:hint="eastAsia"/>
          <w:bCs/>
        </w:rPr>
        <w:t>提案團隊</w:t>
      </w:r>
      <w:r w:rsidR="009820B4" w:rsidRPr="000F735C">
        <w:rPr>
          <w:rFonts w:ascii="微軟正黑體" w:eastAsia="微軟正黑體" w:hAnsi="微軟正黑體" w:hint="eastAsia"/>
          <w:bCs/>
        </w:rPr>
        <w:t>之所有成員必須提供詳實之個人資料，不可冒用或盜用任何第三人之資料。如有不實或不正確之情事，主辦單位及執行單位得取消其參加選拔及得獎資格。如有致損害於主辦單位、執行單位或其他任何第三人之相關權益，</w:t>
      </w:r>
      <w:r w:rsidRPr="000F735C">
        <w:rPr>
          <w:rFonts w:ascii="微軟正黑體" w:eastAsia="微軟正黑體" w:hAnsi="微軟正黑體" w:hint="eastAsia"/>
          <w:bCs/>
        </w:rPr>
        <w:t>提案團隊</w:t>
      </w:r>
      <w:r w:rsidR="009820B4" w:rsidRPr="000F735C">
        <w:rPr>
          <w:rFonts w:ascii="微軟正黑體" w:eastAsia="微軟正黑體" w:hAnsi="微軟正黑體" w:hint="eastAsia"/>
          <w:bCs/>
        </w:rPr>
        <w:t>全體隊員應自負相關法律責任。</w:t>
      </w:r>
    </w:p>
    <w:p w14:paraId="63D8F4EE" w14:textId="77777777" w:rsidR="009820B4" w:rsidRPr="000F735C" w:rsidRDefault="00101B54" w:rsidP="000414D2">
      <w:pPr>
        <w:pStyle w:val="a9"/>
        <w:numPr>
          <w:ilvl w:val="2"/>
          <w:numId w:val="13"/>
        </w:numPr>
        <w:ind w:leftChars="0" w:left="1560" w:hanging="600"/>
        <w:rPr>
          <w:rFonts w:ascii="微軟正黑體" w:eastAsia="微軟正黑體" w:hAnsi="微軟正黑體"/>
          <w:bCs/>
        </w:rPr>
      </w:pPr>
      <w:r w:rsidRPr="000F735C">
        <w:rPr>
          <w:rFonts w:ascii="微軟正黑體" w:eastAsia="微軟正黑體" w:hAnsi="微軟正黑體" w:hint="eastAsia"/>
          <w:bCs/>
        </w:rPr>
        <w:t>提案團隊</w:t>
      </w:r>
      <w:r w:rsidR="009820B4" w:rsidRPr="000F735C">
        <w:rPr>
          <w:rFonts w:ascii="微軟正黑體" w:eastAsia="微軟正黑體" w:hAnsi="微軟正黑體" w:hint="eastAsia"/>
          <w:bCs/>
        </w:rPr>
        <w:t>成員因本競賽所提供之個人資料，依個資法第3條規定得向主辦單位及執行單位請求查詢閱覽、製給複製本、補充或更正、停止蒐集處理或利用，必要時亦可請求刪除，惟依法必須保留者不在此限，若因此致影響參加選拔或得獎及受領獎項權益者應自負責任。</w:t>
      </w:r>
    </w:p>
    <w:p w14:paraId="15393A96" w14:textId="77777777" w:rsidR="009820B4" w:rsidRPr="000F735C" w:rsidRDefault="009820B4" w:rsidP="000414D2">
      <w:pPr>
        <w:pStyle w:val="a9"/>
        <w:numPr>
          <w:ilvl w:val="2"/>
          <w:numId w:val="13"/>
        </w:numPr>
        <w:ind w:leftChars="0" w:left="1560" w:hanging="600"/>
        <w:rPr>
          <w:rFonts w:ascii="微軟正黑體" w:eastAsia="微軟正黑體" w:hAnsi="微軟正黑體"/>
          <w:bCs/>
        </w:rPr>
      </w:pPr>
      <w:r w:rsidRPr="000F735C">
        <w:rPr>
          <w:rFonts w:ascii="微軟正黑體" w:eastAsia="微軟正黑體" w:hAnsi="微軟正黑體" w:hint="eastAsia"/>
          <w:bCs/>
        </w:rPr>
        <w:t>需求業者、</w:t>
      </w:r>
      <w:r w:rsidR="00101B54" w:rsidRPr="000F735C">
        <w:rPr>
          <w:rFonts w:ascii="微軟正黑體" w:eastAsia="微軟正黑體" w:hAnsi="微軟正黑體" w:hint="eastAsia"/>
          <w:bCs/>
        </w:rPr>
        <w:t>提案團隊</w:t>
      </w:r>
      <w:r w:rsidRPr="000F735C">
        <w:rPr>
          <w:rFonts w:ascii="微軟正黑體" w:eastAsia="微軟正黑體" w:hAnsi="微軟正黑體" w:hint="eastAsia"/>
          <w:bCs/>
        </w:rPr>
        <w:t>同意就參與本競賽而知悉或持有主辦單位、執行單位或他方之商業機密及其他機密資訊，負有保密義務，不得以任何方法洩漏或公開予其他第三人，亦不得為自己或其他人之利益，使用該資訊。如有違反本保密約定者，主辦單位及執行單位有權終止合作、取消參加選拔、得獎資格、追回相關獎勵，違反者並應負損害賠償責任。違反者聘僱人員之違約行為，亦視為違反者之違約。</w:t>
      </w:r>
    </w:p>
    <w:p w14:paraId="4F894417" w14:textId="77777777" w:rsidR="009820B4" w:rsidRPr="000F735C" w:rsidRDefault="009820B4" w:rsidP="000414D2">
      <w:pPr>
        <w:pStyle w:val="a9"/>
        <w:numPr>
          <w:ilvl w:val="2"/>
          <w:numId w:val="13"/>
        </w:numPr>
        <w:ind w:leftChars="0" w:left="1560" w:hanging="600"/>
        <w:rPr>
          <w:rFonts w:ascii="微軟正黑體" w:eastAsia="微軟正黑體" w:hAnsi="微軟正黑體"/>
          <w:bCs/>
        </w:rPr>
      </w:pPr>
      <w:r w:rsidRPr="000F735C">
        <w:rPr>
          <w:rFonts w:ascii="微軟正黑體" w:eastAsia="微軟正黑體" w:hAnsi="微軟正黑體" w:hint="eastAsia"/>
          <w:bCs/>
        </w:rPr>
        <w:t>凡獲選之競賽團隊必須配合主辦單位及執行單位，進行相關選拔、表揚、補助及媒體採訪報導等工作，並須配合主辦單位及執行單位進行後續效益追蹤3年。</w:t>
      </w:r>
    </w:p>
    <w:p w14:paraId="6005F7A7" w14:textId="77777777" w:rsidR="009820B4" w:rsidRPr="000F735C" w:rsidRDefault="00101B54" w:rsidP="000414D2">
      <w:pPr>
        <w:pStyle w:val="a9"/>
        <w:numPr>
          <w:ilvl w:val="2"/>
          <w:numId w:val="13"/>
        </w:numPr>
        <w:ind w:leftChars="0" w:left="1560" w:hanging="600"/>
        <w:rPr>
          <w:rFonts w:ascii="微軟正黑體" w:eastAsia="微軟正黑體" w:hAnsi="微軟正黑體"/>
          <w:bCs/>
        </w:rPr>
      </w:pPr>
      <w:r w:rsidRPr="000F735C">
        <w:rPr>
          <w:rFonts w:ascii="微軟正黑體" w:eastAsia="微軟正黑體" w:hAnsi="微軟正黑體" w:hint="eastAsia"/>
          <w:bCs/>
        </w:rPr>
        <w:t>提案團隊</w:t>
      </w:r>
      <w:r w:rsidR="009820B4" w:rsidRPr="000F735C">
        <w:rPr>
          <w:rFonts w:ascii="微軟正黑體" w:eastAsia="微軟正黑體" w:hAnsi="微軟正黑體" w:hint="eastAsia"/>
          <w:bCs/>
        </w:rPr>
        <w:t>內部分工或權益分配(如獎金領取及分配)，若有任何爭執疑問，應由團隊應自行處理，主辦及執行單位</w:t>
      </w:r>
      <w:proofErr w:type="gramStart"/>
      <w:r w:rsidR="009820B4" w:rsidRPr="000F735C">
        <w:rPr>
          <w:rFonts w:ascii="微軟正黑體" w:eastAsia="微軟正黑體" w:hAnsi="微軟正黑體" w:hint="eastAsia"/>
          <w:bCs/>
        </w:rPr>
        <w:t>不</w:t>
      </w:r>
      <w:proofErr w:type="gramEnd"/>
      <w:r w:rsidR="009820B4" w:rsidRPr="000F735C">
        <w:rPr>
          <w:rFonts w:ascii="微軟正黑體" w:eastAsia="微軟正黑體" w:hAnsi="微軟正黑體" w:hint="eastAsia"/>
          <w:bCs/>
        </w:rPr>
        <w:t>涉入爭議。</w:t>
      </w:r>
    </w:p>
    <w:p w14:paraId="5FFA9E94" w14:textId="77777777" w:rsidR="009820B4" w:rsidRPr="000F735C" w:rsidRDefault="009820B4" w:rsidP="000414D2">
      <w:pPr>
        <w:pStyle w:val="a9"/>
        <w:numPr>
          <w:ilvl w:val="2"/>
          <w:numId w:val="13"/>
        </w:numPr>
        <w:ind w:leftChars="0" w:left="1560" w:hanging="600"/>
        <w:rPr>
          <w:rFonts w:ascii="微軟正黑體" w:eastAsia="微軟正黑體" w:hAnsi="微軟正黑體"/>
          <w:bCs/>
        </w:rPr>
      </w:pPr>
      <w:r w:rsidRPr="000F735C">
        <w:rPr>
          <w:rFonts w:ascii="微軟正黑體" w:eastAsia="微軟正黑體" w:hAnsi="微軟正黑體" w:hint="eastAsia"/>
          <w:bCs/>
        </w:rPr>
        <w:t>未經主辦單位、執行單位及團隊其他成員書面同意，不得轉讓本競賽之權利與義務。</w:t>
      </w:r>
    </w:p>
    <w:p w14:paraId="2CA27699" w14:textId="2EA9D0C6" w:rsidR="009820B4" w:rsidRPr="000F735C" w:rsidRDefault="009820B4" w:rsidP="000414D2">
      <w:pPr>
        <w:pStyle w:val="a9"/>
        <w:numPr>
          <w:ilvl w:val="2"/>
          <w:numId w:val="13"/>
        </w:numPr>
        <w:ind w:leftChars="0" w:left="1560" w:hanging="600"/>
        <w:rPr>
          <w:rFonts w:ascii="微軟正黑體" w:eastAsia="微軟正黑體" w:hAnsi="微軟正黑體"/>
          <w:bCs/>
        </w:rPr>
      </w:pPr>
      <w:r w:rsidRPr="000F735C">
        <w:rPr>
          <w:rFonts w:ascii="微軟正黑體" w:eastAsia="微軟正黑體" w:hAnsi="微軟正黑體" w:hint="eastAsia"/>
          <w:bCs/>
        </w:rPr>
        <w:lastRenderedPageBreak/>
        <w:t>競賽</w:t>
      </w:r>
      <w:r w:rsidR="00110F4F">
        <w:rPr>
          <w:rFonts w:ascii="微軟正黑體" w:eastAsia="微軟正黑體" w:hAnsi="微軟正黑體" w:hint="eastAsia"/>
          <w:bCs/>
        </w:rPr>
        <w:t>須知</w:t>
      </w:r>
      <w:r w:rsidRPr="000F735C">
        <w:rPr>
          <w:rFonts w:ascii="微軟正黑體" w:eastAsia="微軟正黑體" w:hAnsi="微軟正黑體" w:hint="eastAsia"/>
          <w:bCs/>
        </w:rPr>
        <w:t>及各項規定之解釋與適用，主辦單位及執行單位保有最終解釋權，任何有關的爭議，</w:t>
      </w:r>
      <w:proofErr w:type="gramStart"/>
      <w:r w:rsidRPr="000F735C">
        <w:rPr>
          <w:rFonts w:ascii="微軟正黑體" w:eastAsia="微軟正黑體" w:hAnsi="微軟正黑體" w:hint="eastAsia"/>
          <w:bCs/>
        </w:rPr>
        <w:t>均依中華民國</w:t>
      </w:r>
      <w:proofErr w:type="gramEnd"/>
      <w:r w:rsidRPr="000F735C">
        <w:rPr>
          <w:rFonts w:ascii="微軟正黑體" w:eastAsia="微軟正黑體" w:hAnsi="微軟正黑體" w:hint="eastAsia"/>
          <w:bCs/>
        </w:rPr>
        <w:t>法律處理，並以臺灣臺北地方法院為第一審管轄法院。</w:t>
      </w:r>
    </w:p>
    <w:p w14:paraId="6FAC9575" w14:textId="7AEE7BDB" w:rsidR="009820B4" w:rsidRPr="000F735C" w:rsidRDefault="009820B4" w:rsidP="000414D2">
      <w:pPr>
        <w:pStyle w:val="a9"/>
        <w:numPr>
          <w:ilvl w:val="2"/>
          <w:numId w:val="13"/>
        </w:numPr>
        <w:ind w:leftChars="0" w:left="1560" w:hanging="600"/>
        <w:rPr>
          <w:rFonts w:ascii="微軟正黑體" w:eastAsia="微軟正黑體" w:hAnsi="微軟正黑體"/>
          <w:bCs/>
        </w:rPr>
      </w:pPr>
      <w:r w:rsidRPr="000F735C">
        <w:rPr>
          <w:rFonts w:ascii="微軟正黑體" w:eastAsia="微軟正黑體" w:hAnsi="微軟正黑體" w:hint="eastAsia"/>
          <w:bCs/>
        </w:rPr>
        <w:t>本競賽</w:t>
      </w:r>
      <w:r w:rsidR="00110F4F">
        <w:rPr>
          <w:rFonts w:ascii="微軟正黑體" w:eastAsia="微軟正黑體" w:hAnsi="微軟正黑體" w:hint="eastAsia"/>
          <w:bCs/>
        </w:rPr>
        <w:t>須知</w:t>
      </w:r>
      <w:r w:rsidRPr="000F735C">
        <w:rPr>
          <w:rFonts w:ascii="微軟正黑體" w:eastAsia="微軟正黑體" w:hAnsi="微軟正黑體" w:hint="eastAsia"/>
          <w:bCs/>
        </w:rPr>
        <w:t xml:space="preserve">如有未盡事宜，除依法律相關規定外，主辦單位及執行單位保留修改及補充(包括活動之任何異動、更新、修改)之權利，並以本競賽網站(https://aicontest.tca.org.tw)公告為依據。 </w:t>
      </w:r>
    </w:p>
    <w:p w14:paraId="4AEEAD74" w14:textId="77777777" w:rsidR="009820B4" w:rsidRPr="000F735C" w:rsidRDefault="009820B4" w:rsidP="009820B4">
      <w:pPr>
        <w:rPr>
          <w:rFonts w:ascii="微軟正黑體" w:eastAsia="微軟正黑體" w:hAnsi="微軟正黑體"/>
          <w:color w:val="000000"/>
          <w:szCs w:val="24"/>
        </w:rPr>
      </w:pPr>
    </w:p>
    <w:p w14:paraId="41811009" w14:textId="77777777" w:rsidR="009820B4" w:rsidRPr="000F735C" w:rsidRDefault="009820B4" w:rsidP="009820B4">
      <w:pPr>
        <w:rPr>
          <w:rFonts w:ascii="微軟正黑體" w:eastAsia="微軟正黑體" w:hAnsi="微軟正黑體"/>
          <w:color w:val="000000"/>
          <w:szCs w:val="24"/>
          <w:u w:val="single"/>
        </w:rPr>
      </w:pPr>
      <w:r w:rsidRPr="000F735C">
        <w:rPr>
          <w:rFonts w:ascii="微軟正黑體" w:eastAsia="微軟正黑體" w:hAnsi="微軟正黑體" w:hint="eastAsia"/>
          <w:color w:val="000000"/>
          <w:szCs w:val="24"/>
        </w:rPr>
        <w:br/>
        <w:t>立同意書人(用印)：</w:t>
      </w:r>
      <w:r w:rsidRPr="000F735C">
        <w:rPr>
          <w:rFonts w:ascii="微軟正黑體" w:eastAsia="微軟正黑體" w:hAnsi="微軟正黑體" w:hint="eastAsia"/>
          <w:color w:val="000000"/>
          <w:szCs w:val="24"/>
          <w:u w:val="single"/>
        </w:rPr>
        <w:t xml:space="preserve">                                             </w:t>
      </w:r>
      <w:r w:rsidRPr="000F735C">
        <w:rPr>
          <w:rFonts w:ascii="微軟正黑體" w:eastAsia="微軟正黑體" w:hAnsi="微軟正黑體"/>
          <w:color w:val="000000"/>
          <w:szCs w:val="24"/>
          <w:u w:val="single"/>
        </w:rPr>
        <w:br/>
      </w:r>
    </w:p>
    <w:p w14:paraId="0F50FB65" w14:textId="77777777" w:rsidR="009820B4" w:rsidRPr="000F735C" w:rsidRDefault="009820B4" w:rsidP="004C289A">
      <w:pPr>
        <w:rPr>
          <w:rFonts w:ascii="微軟正黑體" w:eastAsia="微軟正黑體" w:hAnsi="微軟正黑體"/>
          <w:bCs/>
          <w:szCs w:val="24"/>
        </w:rPr>
      </w:pPr>
      <w:r w:rsidRPr="000F735C">
        <w:rPr>
          <w:rFonts w:ascii="微軟正黑體" w:eastAsia="微軟正黑體" w:hAnsi="微軟正黑體" w:hint="eastAsia"/>
          <w:color w:val="000000"/>
          <w:szCs w:val="24"/>
          <w:u w:val="single"/>
        </w:rPr>
        <w:br/>
      </w:r>
      <w:r w:rsidRPr="000F735C">
        <w:rPr>
          <w:rFonts w:ascii="微軟正黑體" w:eastAsia="微軟正黑體" w:hAnsi="微軟正黑體" w:hint="eastAsia"/>
          <w:bCs/>
          <w:szCs w:val="24"/>
        </w:rPr>
        <w:br/>
      </w:r>
      <w:r w:rsidRPr="000F735C">
        <w:rPr>
          <w:rFonts w:ascii="微軟正黑體" w:eastAsia="微軟正黑體" w:hAnsi="微軟正黑體"/>
          <w:color w:val="000000"/>
          <w:kern w:val="0"/>
          <w:szCs w:val="24"/>
        </w:rPr>
        <w:t>公司名稱</w:t>
      </w:r>
      <w:r w:rsidRPr="000F735C">
        <w:rPr>
          <w:rFonts w:ascii="微軟正黑體" w:eastAsia="微軟正黑體" w:hAnsi="微軟正黑體" w:hint="eastAsia"/>
          <w:color w:val="000000"/>
          <w:kern w:val="0"/>
          <w:szCs w:val="24"/>
        </w:rPr>
        <w:t>(用印)：</w:t>
      </w:r>
      <w:r w:rsidRPr="000F735C">
        <w:rPr>
          <w:rFonts w:ascii="微軟正黑體" w:eastAsia="微軟正黑體" w:hAnsi="微軟正黑體" w:hint="eastAsia"/>
          <w:color w:val="000000"/>
          <w:szCs w:val="24"/>
          <w:u w:val="single"/>
        </w:rPr>
        <w:t xml:space="preserve">                                               </w:t>
      </w:r>
      <w:r w:rsidRPr="000F735C">
        <w:rPr>
          <w:rFonts w:ascii="微軟正黑體" w:eastAsia="微軟正黑體" w:hAnsi="微軟正黑體"/>
          <w:color w:val="000000"/>
          <w:szCs w:val="24"/>
          <w:u w:val="single"/>
        </w:rPr>
        <w:br/>
      </w:r>
      <w:r w:rsidRPr="000F735C">
        <w:rPr>
          <w:rFonts w:ascii="微軟正黑體" w:eastAsia="微軟正黑體" w:hAnsi="微軟正黑體"/>
          <w:bCs/>
          <w:szCs w:val="24"/>
        </w:rPr>
        <w:br w:type="page"/>
      </w:r>
    </w:p>
    <w:p w14:paraId="21C855B1" w14:textId="0BE81F52" w:rsidR="00F16A80" w:rsidRPr="000F735C" w:rsidRDefault="00F16A80" w:rsidP="000414D2">
      <w:pPr>
        <w:pStyle w:val="a9"/>
        <w:numPr>
          <w:ilvl w:val="0"/>
          <w:numId w:val="13"/>
        </w:numPr>
        <w:ind w:leftChars="0"/>
        <w:outlineLvl w:val="0"/>
        <w:rPr>
          <w:rFonts w:ascii="微軟正黑體" w:eastAsia="微軟正黑體" w:hAnsi="微軟正黑體"/>
          <w:b/>
          <w:sz w:val="40"/>
          <w:szCs w:val="28"/>
        </w:rPr>
      </w:pPr>
      <w:bookmarkStart w:id="120" w:name="_Toc106812567"/>
      <w:r w:rsidRPr="000F735C">
        <w:rPr>
          <w:rFonts w:ascii="微軟正黑體" w:eastAsia="微軟正黑體" w:hAnsi="微軟正黑體" w:hint="eastAsia"/>
          <w:b/>
          <w:sz w:val="32"/>
          <w:szCs w:val="32"/>
        </w:rPr>
        <w:lastRenderedPageBreak/>
        <w:t>附件二、</w:t>
      </w:r>
      <w:r w:rsidR="00132A4F" w:rsidRPr="000F735C">
        <w:rPr>
          <w:rFonts w:ascii="微軟正黑體" w:eastAsia="微軟正黑體" w:hAnsi="微軟正黑體" w:hint="eastAsia"/>
          <w:b/>
          <w:sz w:val="32"/>
          <w:szCs w:val="32"/>
        </w:rPr>
        <w:t>新創推進提案同意書</w:t>
      </w:r>
      <w:bookmarkEnd w:id="120"/>
      <w:r w:rsidRPr="000F735C">
        <w:rPr>
          <w:rFonts w:ascii="微軟正黑體" w:eastAsia="微軟正黑體" w:hAnsi="微軟正黑體"/>
          <w:b/>
          <w:sz w:val="32"/>
          <w:szCs w:val="32"/>
        </w:rPr>
        <w:br/>
      </w:r>
      <w:r w:rsidRPr="000F735C">
        <w:rPr>
          <w:rFonts w:ascii="微軟正黑體" w:eastAsia="微軟正黑體" w:hAnsi="微軟正黑體" w:hint="eastAsia"/>
          <w:b/>
          <w:sz w:val="32"/>
          <w:szCs w:val="32"/>
        </w:rPr>
        <w:br/>
      </w:r>
      <w:r w:rsidRPr="000F735C">
        <w:rPr>
          <w:rFonts w:ascii="微軟正黑體" w:eastAsia="微軟正黑體" w:hAnsi="微軟正黑體"/>
          <w:b/>
          <w:sz w:val="32"/>
          <w:szCs w:val="32"/>
        </w:rPr>
        <w:br/>
      </w:r>
    </w:p>
    <w:p w14:paraId="1D8C22B9" w14:textId="6AB24C8D" w:rsidR="00F16A80" w:rsidRPr="000F735C" w:rsidRDefault="00F16A80" w:rsidP="00F16A80">
      <w:pPr>
        <w:jc w:val="center"/>
        <w:rPr>
          <w:rFonts w:ascii="微軟正黑體" w:eastAsia="微軟正黑體" w:hAnsi="微軟正黑體"/>
          <w:b/>
          <w:sz w:val="52"/>
          <w:szCs w:val="28"/>
        </w:rPr>
      </w:pPr>
      <w:r w:rsidRPr="008E6D66">
        <w:rPr>
          <w:rFonts w:ascii="微軟正黑體" w:eastAsia="微軟正黑體" w:hAnsi="微軟正黑體" w:hint="eastAsia"/>
          <w:b/>
          <w:sz w:val="52"/>
          <w:szCs w:val="28"/>
        </w:rPr>
        <w:t>202</w:t>
      </w:r>
      <w:r w:rsidRPr="008E6D66">
        <w:rPr>
          <w:rFonts w:ascii="微軟正黑體" w:eastAsia="微軟正黑體" w:hAnsi="微軟正黑體"/>
          <w:b/>
          <w:sz w:val="52"/>
          <w:szCs w:val="28"/>
        </w:rPr>
        <w:t>2</w:t>
      </w:r>
      <w:r w:rsidRPr="008E6D66">
        <w:rPr>
          <w:rFonts w:ascii="微軟正黑體" w:eastAsia="微軟正黑體" w:hAnsi="微軟正黑體" w:hint="eastAsia"/>
          <w:b/>
          <w:sz w:val="52"/>
          <w:szCs w:val="28"/>
        </w:rPr>
        <w:t xml:space="preserve"> AI</w:t>
      </w:r>
      <w:r w:rsidRPr="008E6D66">
        <w:rPr>
          <w:rFonts w:ascii="微軟正黑體" w:eastAsia="微軟正黑體" w:hAnsi="微軟正黑體" w:hint="eastAsia"/>
          <w:b/>
          <w:sz w:val="52"/>
          <w:szCs w:val="28"/>
          <w:vertAlign w:val="superscript"/>
        </w:rPr>
        <w:t>+</w:t>
      </w:r>
      <w:r w:rsidR="00132A4F" w:rsidRPr="008E6D66">
        <w:rPr>
          <w:rFonts w:ascii="微軟正黑體" w:eastAsia="微軟正黑體" w:hAnsi="微軟正黑體" w:hint="eastAsia"/>
          <w:b/>
          <w:sz w:val="52"/>
          <w:szCs w:val="28"/>
        </w:rPr>
        <w:t>提案同意書</w:t>
      </w:r>
      <w:r w:rsidR="00DF2D4E" w:rsidRPr="008E6D66">
        <w:rPr>
          <w:rFonts w:ascii="微軟正黑體" w:eastAsia="微軟正黑體" w:hAnsi="微軟正黑體"/>
          <w:b/>
          <w:sz w:val="52"/>
          <w:szCs w:val="28"/>
        </w:rPr>
        <w:br/>
      </w:r>
      <w:r w:rsidR="00DF2D4E" w:rsidRPr="008E6D66">
        <w:rPr>
          <w:rFonts w:ascii="微軟正黑體" w:eastAsia="微軟正黑體" w:hAnsi="微軟正黑體" w:hint="eastAsia"/>
          <w:b/>
          <w:sz w:val="52"/>
          <w:szCs w:val="28"/>
        </w:rPr>
        <w:t>(類別二、新創推進)</w:t>
      </w:r>
    </w:p>
    <w:p w14:paraId="241CC842" w14:textId="77777777" w:rsidR="00F16A80" w:rsidRPr="000F735C" w:rsidRDefault="00F16A80" w:rsidP="00F16A80">
      <w:pPr>
        <w:rPr>
          <w:rFonts w:ascii="微軟正黑體" w:eastAsia="微軟正黑體" w:hAnsi="微軟正黑體"/>
          <w:b/>
          <w:sz w:val="52"/>
          <w:szCs w:val="28"/>
        </w:rPr>
      </w:pPr>
    </w:p>
    <w:p w14:paraId="7F3B5687" w14:textId="77777777" w:rsidR="00F16A80" w:rsidRPr="000F735C" w:rsidRDefault="00F16A80" w:rsidP="00F16A80">
      <w:pPr>
        <w:rPr>
          <w:rFonts w:ascii="微軟正黑體" w:eastAsia="微軟正黑體" w:hAnsi="微軟正黑體"/>
          <w:b/>
          <w:sz w:val="52"/>
          <w:szCs w:val="28"/>
        </w:rPr>
      </w:pPr>
    </w:p>
    <w:p w14:paraId="22736EFB" w14:textId="77777777" w:rsidR="00F16A80" w:rsidRPr="000F735C" w:rsidRDefault="00F16A80" w:rsidP="00F16A80">
      <w:pPr>
        <w:rPr>
          <w:rFonts w:ascii="微軟正黑體" w:eastAsia="微軟正黑體" w:hAnsi="微軟正黑體"/>
          <w:b/>
          <w:sz w:val="52"/>
          <w:szCs w:val="28"/>
        </w:rPr>
      </w:pPr>
    </w:p>
    <w:p w14:paraId="4175696D" w14:textId="77777777" w:rsidR="00F16A80" w:rsidRPr="000F735C" w:rsidRDefault="00F16A80" w:rsidP="00F16A80">
      <w:pPr>
        <w:rPr>
          <w:rFonts w:ascii="微軟正黑體" w:eastAsia="微軟正黑體" w:hAnsi="微軟正黑體"/>
          <w:b/>
          <w:sz w:val="52"/>
          <w:szCs w:val="28"/>
        </w:rPr>
      </w:pPr>
    </w:p>
    <w:p w14:paraId="505A570F" w14:textId="77777777" w:rsidR="00F16A80" w:rsidRPr="000F735C" w:rsidRDefault="00F16A80" w:rsidP="00F16A80">
      <w:pPr>
        <w:rPr>
          <w:rFonts w:ascii="微軟正黑體" w:eastAsia="微軟正黑體" w:hAnsi="微軟正黑體"/>
          <w:b/>
          <w:sz w:val="52"/>
          <w:szCs w:val="28"/>
        </w:rPr>
      </w:pPr>
    </w:p>
    <w:p w14:paraId="34CAB9D5" w14:textId="77777777" w:rsidR="00F16A80" w:rsidRPr="000F735C" w:rsidRDefault="00F16A80" w:rsidP="00F16A80">
      <w:pPr>
        <w:rPr>
          <w:rFonts w:ascii="微軟正黑體" w:eastAsia="微軟正黑體" w:hAnsi="微軟正黑體"/>
          <w:b/>
          <w:sz w:val="52"/>
          <w:szCs w:val="28"/>
        </w:rPr>
      </w:pPr>
    </w:p>
    <w:p w14:paraId="604802FC" w14:textId="77777777" w:rsidR="00F16A80" w:rsidRPr="000F735C" w:rsidRDefault="00F16A80" w:rsidP="00F16A80">
      <w:pPr>
        <w:rPr>
          <w:rFonts w:ascii="微軟正黑體" w:eastAsia="微軟正黑體" w:hAnsi="微軟正黑體"/>
          <w:b/>
          <w:sz w:val="52"/>
          <w:szCs w:val="28"/>
        </w:rPr>
      </w:pPr>
    </w:p>
    <w:p w14:paraId="45A758E2" w14:textId="77777777" w:rsidR="00F16A80" w:rsidRPr="000F735C" w:rsidRDefault="00F16A80" w:rsidP="00F16A80">
      <w:pPr>
        <w:rPr>
          <w:rFonts w:ascii="微軟正黑體" w:eastAsia="微軟正黑體" w:hAnsi="微軟正黑體"/>
          <w:b/>
          <w:sz w:val="40"/>
          <w:szCs w:val="28"/>
        </w:rPr>
      </w:pPr>
      <w:r w:rsidRPr="000F735C">
        <w:rPr>
          <w:rFonts w:ascii="微軟正黑體" w:eastAsia="微軟正黑體" w:hAnsi="微軟正黑體" w:hint="eastAsia"/>
          <w:b/>
          <w:sz w:val="40"/>
          <w:szCs w:val="28"/>
        </w:rPr>
        <w:t>提案團隊：</w:t>
      </w:r>
      <w:r w:rsidRPr="000F735C">
        <w:rPr>
          <w:rFonts w:ascii="微軟正黑體" w:eastAsia="微軟正黑體" w:hAnsi="微軟正黑體" w:hint="eastAsia"/>
          <w:b/>
          <w:sz w:val="40"/>
          <w:szCs w:val="28"/>
        </w:rPr>
        <w:br/>
        <w:t>提案之需求企業：</w:t>
      </w:r>
      <w:r w:rsidRPr="000F735C">
        <w:rPr>
          <w:rFonts w:ascii="微軟正黑體" w:eastAsia="微軟正黑體" w:hAnsi="微軟正黑體" w:hint="eastAsia"/>
          <w:b/>
          <w:sz w:val="40"/>
          <w:szCs w:val="28"/>
        </w:rPr>
        <w:br/>
        <w:t>需求</w:t>
      </w:r>
      <w:r w:rsidR="004C289A" w:rsidRPr="000F735C">
        <w:rPr>
          <w:rFonts w:ascii="微軟正黑體" w:eastAsia="微軟正黑體" w:hAnsi="微軟正黑體" w:hint="eastAsia"/>
          <w:b/>
          <w:sz w:val="40"/>
          <w:szCs w:val="28"/>
        </w:rPr>
        <w:t>議題</w:t>
      </w:r>
      <w:r w:rsidRPr="000F735C">
        <w:rPr>
          <w:rFonts w:ascii="微軟正黑體" w:eastAsia="微軟正黑體" w:hAnsi="微軟正黑體" w:hint="eastAsia"/>
          <w:b/>
          <w:sz w:val="40"/>
          <w:szCs w:val="28"/>
        </w:rPr>
        <w:t>：</w:t>
      </w:r>
      <w:r w:rsidRPr="000F735C">
        <w:rPr>
          <w:rFonts w:ascii="微軟正黑體" w:eastAsia="微軟正黑體" w:hAnsi="微軟正黑體" w:hint="eastAsia"/>
          <w:b/>
          <w:sz w:val="40"/>
          <w:szCs w:val="28"/>
        </w:rPr>
        <w:br/>
        <w:t>案件編號</w:t>
      </w:r>
      <w:r w:rsidRPr="000F735C">
        <w:rPr>
          <w:rFonts w:ascii="微軟正黑體" w:eastAsia="微軟正黑體" w:hAnsi="微軟正黑體" w:hint="eastAsia"/>
          <w:b/>
          <w:sz w:val="20"/>
        </w:rPr>
        <w:t>(由執行單位填寫)</w:t>
      </w:r>
      <w:r w:rsidRPr="000F735C">
        <w:rPr>
          <w:rFonts w:ascii="微軟正黑體" w:eastAsia="微軟正黑體" w:hAnsi="微軟正黑體" w:hint="eastAsia"/>
          <w:b/>
          <w:sz w:val="40"/>
          <w:szCs w:val="28"/>
        </w:rPr>
        <w:t xml:space="preserve">：                </w:t>
      </w:r>
      <w:r w:rsidRPr="000F735C">
        <w:rPr>
          <w:rFonts w:ascii="微軟正黑體" w:eastAsia="微軟正黑體" w:hAnsi="微軟正黑體"/>
          <w:b/>
          <w:sz w:val="40"/>
          <w:szCs w:val="28"/>
        </w:rPr>
        <w:br w:type="page"/>
      </w:r>
    </w:p>
    <w:p w14:paraId="4009C00D" w14:textId="77777777" w:rsidR="007B4EFA" w:rsidRPr="000F735C" w:rsidRDefault="007B4EFA" w:rsidP="007B4EFA">
      <w:pPr>
        <w:pStyle w:val="a9"/>
        <w:ind w:leftChars="0" w:left="709"/>
        <w:jc w:val="center"/>
        <w:rPr>
          <w:rFonts w:ascii="微軟正黑體" w:eastAsia="微軟正黑體" w:hAnsi="微軟正黑體"/>
          <w:b/>
          <w:sz w:val="32"/>
          <w:szCs w:val="32"/>
        </w:rPr>
      </w:pPr>
      <w:r w:rsidRPr="000F735C">
        <w:rPr>
          <w:rFonts w:ascii="微軟正黑體" w:eastAsia="微軟正黑體" w:hAnsi="微軟正黑體" w:hint="eastAsia"/>
          <w:b/>
          <w:sz w:val="22"/>
          <w:szCs w:val="22"/>
        </w:rPr>
        <w:lastRenderedPageBreak/>
        <w:t>推進提案同意</w:t>
      </w:r>
      <w:r w:rsidR="00F16A80" w:rsidRPr="000F735C">
        <w:rPr>
          <w:rFonts w:ascii="微軟正黑體" w:eastAsia="微軟正黑體" w:hAnsi="微軟正黑體" w:hint="eastAsia"/>
          <w:b/>
          <w:sz w:val="22"/>
          <w:szCs w:val="22"/>
        </w:rPr>
        <w:t>書</w:t>
      </w:r>
    </w:p>
    <w:p w14:paraId="5119866B" w14:textId="22DCCAD9" w:rsidR="00F16A80" w:rsidRPr="000F735C" w:rsidRDefault="00F16A80" w:rsidP="007B4EFA">
      <w:pPr>
        <w:pStyle w:val="a9"/>
        <w:ind w:leftChars="0" w:left="709"/>
        <w:rPr>
          <w:rFonts w:ascii="微軟正黑體" w:eastAsia="微軟正黑體" w:hAnsi="微軟正黑體"/>
        </w:rPr>
      </w:pPr>
      <w:r w:rsidRPr="000F735C">
        <w:rPr>
          <w:rFonts w:ascii="微軟正黑體" w:eastAsia="微軟正黑體" w:hAnsi="微軟正黑體"/>
          <w:color w:val="000000"/>
          <w:sz w:val="28"/>
          <w:szCs w:val="28"/>
        </w:rPr>
        <w:br/>
      </w:r>
      <w:r w:rsidRPr="000F735C">
        <w:rPr>
          <w:rFonts w:ascii="微軟正黑體" w:eastAsia="微軟正黑體" w:hAnsi="微軟正黑體" w:hint="eastAsia"/>
          <w:color w:val="000000"/>
          <w:sz w:val="28"/>
          <w:szCs w:val="28"/>
        </w:rPr>
        <w:t xml:space="preserve"> </w:t>
      </w:r>
      <w:r w:rsidRPr="000F735C">
        <w:rPr>
          <w:rFonts w:ascii="微軟正黑體" w:eastAsia="微軟正黑體" w:hAnsi="微軟正黑體" w:hint="eastAsia"/>
          <w:color w:val="000000"/>
        </w:rPr>
        <w:t xml:space="preserve">   誠摯感謝貴公司(以下稱提案團隊)響應經濟部工業局(以下稱主辦單位)「AI智慧應用服務發展環境推動計畫」與台北市電腦商業同業公會（以下稱執行單位）共同推動我國人工智慧發展，</w:t>
      </w:r>
      <w:r w:rsidRPr="000F735C">
        <w:rPr>
          <w:rFonts w:ascii="微軟正黑體" w:eastAsia="微軟正黑體" w:hAnsi="微軟正黑體" w:hint="eastAsia"/>
        </w:rPr>
        <w:t>提案團隊須同意並遵守</w:t>
      </w:r>
      <w:r w:rsidR="007B4EFA" w:rsidRPr="000F735C">
        <w:rPr>
          <w:rFonts w:ascii="微軟正黑體" w:eastAsia="微軟正黑體" w:hAnsi="微軟正黑體" w:hint="eastAsia"/>
        </w:rPr>
        <w:t>推進計畫</w:t>
      </w:r>
      <w:r w:rsidR="00110F4F">
        <w:rPr>
          <w:rFonts w:ascii="微軟正黑體" w:eastAsia="微軟正黑體" w:hAnsi="微軟正黑體" w:hint="eastAsia"/>
        </w:rPr>
        <w:t>須知</w:t>
      </w:r>
      <w:r w:rsidRPr="000F735C">
        <w:rPr>
          <w:rFonts w:ascii="微軟正黑體" w:eastAsia="微軟正黑體" w:hAnsi="微軟正黑體" w:hint="eastAsia"/>
        </w:rPr>
        <w:t>的各項規定：</w:t>
      </w:r>
      <w:r w:rsidRPr="000F735C">
        <w:rPr>
          <w:rFonts w:ascii="微軟正黑體" w:eastAsia="微軟正黑體" w:hAnsi="微軟正黑體"/>
        </w:rPr>
        <w:br/>
      </w:r>
    </w:p>
    <w:p w14:paraId="5B468C96" w14:textId="646AAF16" w:rsidR="00F16A80" w:rsidRPr="000F735C" w:rsidRDefault="00F16A80" w:rsidP="000414D2">
      <w:pPr>
        <w:pStyle w:val="a9"/>
        <w:numPr>
          <w:ilvl w:val="2"/>
          <w:numId w:val="13"/>
        </w:numPr>
        <w:ind w:leftChars="0" w:left="1560" w:hanging="600"/>
        <w:rPr>
          <w:rFonts w:ascii="微軟正黑體" w:eastAsia="微軟正黑體" w:hAnsi="微軟正黑體"/>
        </w:rPr>
      </w:pPr>
      <w:r w:rsidRPr="000F735C">
        <w:rPr>
          <w:rFonts w:ascii="微軟正黑體" w:eastAsia="微軟正黑體" w:hAnsi="微軟正黑體" w:hint="eastAsia"/>
          <w:bCs/>
        </w:rPr>
        <w:t>參與本</w:t>
      </w:r>
      <w:r w:rsidR="007B4EFA" w:rsidRPr="000F735C">
        <w:rPr>
          <w:rFonts w:ascii="微軟正黑體" w:eastAsia="微軟正黑體" w:hAnsi="微軟正黑體" w:hint="eastAsia"/>
          <w:bCs/>
        </w:rPr>
        <w:t>計畫</w:t>
      </w:r>
      <w:r w:rsidRPr="000F735C">
        <w:rPr>
          <w:rFonts w:ascii="微軟正黑體" w:eastAsia="微軟正黑體" w:hAnsi="微軟正黑體" w:hint="eastAsia"/>
          <w:bCs/>
        </w:rPr>
        <w:t>之需求業者及提案團隊，視同意</w:t>
      </w:r>
      <w:r w:rsidR="007B4EFA" w:rsidRPr="000F735C">
        <w:rPr>
          <w:rFonts w:ascii="微軟正黑體" w:eastAsia="微軟正黑體" w:hAnsi="微軟正黑體" w:hint="eastAsia"/>
          <w:bCs/>
        </w:rPr>
        <w:t>計畫</w:t>
      </w:r>
      <w:r w:rsidR="00110F4F">
        <w:rPr>
          <w:rFonts w:ascii="微軟正黑體" w:eastAsia="微軟正黑體" w:hAnsi="微軟正黑體" w:hint="eastAsia"/>
          <w:bCs/>
        </w:rPr>
        <w:t>須知</w:t>
      </w:r>
      <w:r w:rsidRPr="000F735C">
        <w:rPr>
          <w:rFonts w:ascii="微軟正黑體" w:eastAsia="微軟正黑體" w:hAnsi="微軟正黑體" w:hint="eastAsia"/>
          <w:bCs/>
        </w:rPr>
        <w:t>及各項規定，若有任何爭議，主辦單位及執行單位保有最終解釋權；如有違反者，主辦單位及執行單位有權利取消參加</w:t>
      </w:r>
      <w:r w:rsidR="007B4EFA" w:rsidRPr="000F735C">
        <w:rPr>
          <w:rFonts w:ascii="微軟正黑體" w:eastAsia="微軟正黑體" w:hAnsi="微軟正黑體" w:hint="eastAsia"/>
          <w:bCs/>
        </w:rPr>
        <w:t>推進</w:t>
      </w:r>
      <w:r w:rsidRPr="000F735C">
        <w:rPr>
          <w:rFonts w:ascii="微軟正黑體" w:eastAsia="微軟正黑體" w:hAnsi="微軟正黑體" w:hint="eastAsia"/>
          <w:bCs/>
        </w:rPr>
        <w:t>資格並追回已得之獎勵與獎項，且得公告之；若有違反</w:t>
      </w:r>
      <w:r w:rsidR="007B4EFA" w:rsidRPr="000F735C">
        <w:rPr>
          <w:rFonts w:ascii="微軟正黑體" w:eastAsia="微軟正黑體" w:hAnsi="微軟正黑體" w:hint="eastAsia"/>
          <w:bCs/>
        </w:rPr>
        <w:t>計畫</w:t>
      </w:r>
      <w:r w:rsidR="00110F4F">
        <w:rPr>
          <w:rFonts w:ascii="微軟正黑體" w:eastAsia="微軟正黑體" w:hAnsi="微軟正黑體" w:hint="eastAsia"/>
          <w:bCs/>
        </w:rPr>
        <w:t>須知</w:t>
      </w:r>
      <w:r w:rsidRPr="000F735C">
        <w:rPr>
          <w:rFonts w:ascii="微軟正黑體" w:eastAsia="微軟正黑體" w:hAnsi="微軟正黑體" w:hint="eastAsia"/>
          <w:bCs/>
        </w:rPr>
        <w:t>之事宜，致損害主辦單位、執行單位或其他任何第三人相關權益，違反者應負損害賠償責任。</w:t>
      </w:r>
    </w:p>
    <w:p w14:paraId="3C8C4EE7" w14:textId="77777777" w:rsidR="00F16A80" w:rsidRPr="000F735C" w:rsidRDefault="00F16A80" w:rsidP="000414D2">
      <w:pPr>
        <w:pStyle w:val="a9"/>
        <w:numPr>
          <w:ilvl w:val="2"/>
          <w:numId w:val="13"/>
        </w:numPr>
        <w:ind w:leftChars="0" w:left="1560" w:hanging="600"/>
        <w:rPr>
          <w:rFonts w:ascii="微軟正黑體" w:eastAsia="微軟正黑體" w:hAnsi="微軟正黑體"/>
          <w:bCs/>
        </w:rPr>
      </w:pPr>
      <w:r w:rsidRPr="000F735C">
        <w:rPr>
          <w:rFonts w:ascii="微軟正黑體" w:eastAsia="微軟正黑體" w:hAnsi="微軟正黑體" w:hint="eastAsia"/>
          <w:bCs/>
        </w:rPr>
        <w:t>參加之</w:t>
      </w:r>
      <w:r w:rsidR="007B4EFA" w:rsidRPr="000F735C">
        <w:rPr>
          <w:rFonts w:ascii="微軟正黑體" w:eastAsia="微軟正黑體" w:hAnsi="微軟正黑體" w:hint="eastAsia"/>
          <w:bCs/>
        </w:rPr>
        <w:t>提案</w:t>
      </w:r>
      <w:r w:rsidRPr="000F735C">
        <w:rPr>
          <w:rFonts w:ascii="微軟正黑體" w:eastAsia="微軟正黑體" w:hAnsi="微軟正黑體" w:hint="eastAsia"/>
          <w:bCs/>
        </w:rPr>
        <w:t>作品若以既有產品、服務、或解決方案參加</w:t>
      </w:r>
      <w:r w:rsidR="007B4EFA" w:rsidRPr="000F735C">
        <w:rPr>
          <w:rFonts w:ascii="微軟正黑體" w:eastAsia="微軟正黑體" w:hAnsi="微軟正黑體" w:hint="eastAsia"/>
          <w:bCs/>
        </w:rPr>
        <w:t>計畫</w:t>
      </w:r>
      <w:r w:rsidRPr="000F735C">
        <w:rPr>
          <w:rFonts w:ascii="微軟正黑體" w:eastAsia="微軟正黑體" w:hAnsi="微軟正黑體" w:hint="eastAsia"/>
          <w:bCs/>
        </w:rPr>
        <w:t>，需說明參加</w:t>
      </w:r>
      <w:r w:rsidR="007B4EFA" w:rsidRPr="000F735C">
        <w:rPr>
          <w:rFonts w:ascii="微軟正黑體" w:eastAsia="微軟正黑體" w:hAnsi="微軟正黑體" w:hint="eastAsia"/>
          <w:bCs/>
        </w:rPr>
        <w:t>計畫</w:t>
      </w:r>
      <w:r w:rsidRPr="000F735C">
        <w:rPr>
          <w:rFonts w:ascii="微軟正黑體" w:eastAsia="微軟正黑體" w:hAnsi="微軟正黑體" w:hint="eastAsia"/>
          <w:bCs/>
        </w:rPr>
        <w:t>後該產品、服務、或解決方案所新增之處。</w:t>
      </w:r>
    </w:p>
    <w:p w14:paraId="6DBBC9C9" w14:textId="04A650B7" w:rsidR="00F16A80" w:rsidRPr="000F735C" w:rsidRDefault="00F16A80" w:rsidP="000414D2">
      <w:pPr>
        <w:pStyle w:val="a9"/>
        <w:numPr>
          <w:ilvl w:val="2"/>
          <w:numId w:val="13"/>
        </w:numPr>
        <w:ind w:leftChars="0" w:left="1560" w:hanging="600"/>
        <w:rPr>
          <w:rFonts w:ascii="微軟正黑體" w:eastAsia="微軟正黑體" w:hAnsi="微軟正黑體"/>
          <w:bCs/>
        </w:rPr>
      </w:pPr>
      <w:r w:rsidRPr="000F735C">
        <w:rPr>
          <w:rFonts w:ascii="微軟正黑體" w:eastAsia="微軟正黑體" w:hAnsi="微軟正黑體" w:hint="eastAsia"/>
          <w:bCs/>
        </w:rPr>
        <w:t>參加</w:t>
      </w:r>
      <w:r w:rsidR="007B4EFA" w:rsidRPr="000F735C">
        <w:rPr>
          <w:rFonts w:ascii="微軟正黑體" w:eastAsia="微軟正黑體" w:hAnsi="微軟正黑體" w:hint="eastAsia"/>
          <w:bCs/>
        </w:rPr>
        <w:t>計畫</w:t>
      </w:r>
      <w:r w:rsidRPr="000F735C">
        <w:rPr>
          <w:rFonts w:ascii="微軟正黑體" w:eastAsia="微軟正黑體" w:hAnsi="微軟正黑體" w:hint="eastAsia"/>
          <w:bCs/>
        </w:rPr>
        <w:t>作品及提供資料之內容須遵守著作權、專利權、商標權、肖像權、隱私權、個人資料保護等法律規定，如涉及第三人權利亦應取得權利人之合法授權，不得有涉及抄襲、剽竊、仿冒或其他侵害他人權益之情事。若經發現、檢舉或告發有違反</w:t>
      </w:r>
      <w:r w:rsidR="0098165E" w:rsidRPr="000F735C">
        <w:rPr>
          <w:rFonts w:ascii="微軟正黑體" w:eastAsia="微軟正黑體" w:hAnsi="微軟正黑體" w:hint="eastAsia"/>
          <w:bCs/>
        </w:rPr>
        <w:t>計畫</w:t>
      </w:r>
      <w:r w:rsidR="00110F4F">
        <w:rPr>
          <w:rFonts w:ascii="微軟正黑體" w:eastAsia="微軟正黑體" w:hAnsi="微軟正黑體" w:hint="eastAsia"/>
          <w:bCs/>
        </w:rPr>
        <w:t>須知</w:t>
      </w:r>
      <w:r w:rsidRPr="000F735C">
        <w:rPr>
          <w:rFonts w:ascii="微軟正黑體" w:eastAsia="微軟正黑體" w:hAnsi="微軟正黑體" w:hint="eastAsia"/>
          <w:bCs/>
        </w:rPr>
        <w:t>、不實陳述或有侵害他人權益之情事，由提案團隊負擔一切法律責任，主辦單位及執行單位保留</w:t>
      </w:r>
      <w:r w:rsidR="0098165E" w:rsidRPr="000F735C">
        <w:rPr>
          <w:rFonts w:ascii="微軟正黑體" w:eastAsia="微軟正黑體" w:hAnsi="微軟正黑體" w:hint="eastAsia"/>
          <w:bCs/>
        </w:rPr>
        <w:t>計畫成果</w:t>
      </w:r>
      <w:r w:rsidRPr="000F735C">
        <w:rPr>
          <w:rFonts w:ascii="微軟正黑體" w:eastAsia="微軟正黑體" w:hAnsi="微軟正黑體" w:hint="eastAsia"/>
          <w:bCs/>
        </w:rPr>
        <w:t>暫緩公布之權利，至確認無前述權利爭議情形；或異議者、權利人於知悉侵權情形逾一個月仍未依法向主管機關或法院提起權利救濟或提起後撤回者。</w:t>
      </w:r>
    </w:p>
    <w:p w14:paraId="2FCEB4BA" w14:textId="77777777" w:rsidR="00625244" w:rsidRDefault="00F16A80" w:rsidP="00625244">
      <w:pPr>
        <w:pStyle w:val="a9"/>
        <w:numPr>
          <w:ilvl w:val="2"/>
          <w:numId w:val="13"/>
        </w:numPr>
        <w:ind w:leftChars="0" w:left="1560" w:hanging="600"/>
        <w:rPr>
          <w:rFonts w:ascii="微軟正黑體" w:eastAsia="微軟正黑體" w:hAnsi="微軟正黑體"/>
          <w:bCs/>
        </w:rPr>
      </w:pPr>
      <w:r w:rsidRPr="000F735C">
        <w:rPr>
          <w:rFonts w:ascii="微軟正黑體" w:eastAsia="微軟正黑體" w:hAnsi="微軟正黑體" w:hint="eastAsia"/>
          <w:bCs/>
        </w:rPr>
        <w:t>參加</w:t>
      </w:r>
      <w:r w:rsidR="0098165E" w:rsidRPr="000F735C">
        <w:rPr>
          <w:rFonts w:ascii="微軟正黑體" w:eastAsia="微軟正黑體" w:hAnsi="微軟正黑體" w:hint="eastAsia"/>
          <w:bCs/>
        </w:rPr>
        <w:t>計畫</w:t>
      </w:r>
      <w:r w:rsidRPr="000F735C">
        <w:rPr>
          <w:rFonts w:ascii="微軟正黑體" w:eastAsia="微軟正黑體" w:hAnsi="微軟正黑體" w:hint="eastAsia"/>
          <w:bCs/>
        </w:rPr>
        <w:t>作品若經主管機關或訴訟程序確認侵權情形屬實者，主辦單位及執行單位得取消參加</w:t>
      </w:r>
      <w:r w:rsidR="0098165E" w:rsidRPr="000F735C">
        <w:rPr>
          <w:rFonts w:ascii="微軟正黑體" w:eastAsia="微軟正黑體" w:hAnsi="微軟正黑體" w:hint="eastAsia"/>
          <w:bCs/>
        </w:rPr>
        <w:t>推進計畫</w:t>
      </w:r>
      <w:r w:rsidRPr="000F735C">
        <w:rPr>
          <w:rFonts w:ascii="微軟正黑體" w:eastAsia="微軟正黑體" w:hAnsi="微軟正黑體" w:hint="eastAsia"/>
          <w:bCs/>
        </w:rPr>
        <w:t>資格並追回相關</w:t>
      </w:r>
      <w:r w:rsidR="0098165E" w:rsidRPr="000F735C">
        <w:rPr>
          <w:rFonts w:ascii="微軟正黑體" w:eastAsia="微軟正黑體" w:hAnsi="微軟正黑體" w:hint="eastAsia"/>
          <w:bCs/>
        </w:rPr>
        <w:t>資金</w:t>
      </w:r>
      <w:r w:rsidRPr="000F735C">
        <w:rPr>
          <w:rFonts w:ascii="微軟正黑體" w:eastAsia="微軟正黑體" w:hAnsi="微軟正黑體" w:hint="eastAsia"/>
          <w:bCs/>
        </w:rPr>
        <w:t>。</w:t>
      </w:r>
    </w:p>
    <w:p w14:paraId="096B80A1" w14:textId="43CB8397" w:rsidR="00625244" w:rsidRPr="008E6D66" w:rsidRDefault="00625244" w:rsidP="00625244">
      <w:pPr>
        <w:pStyle w:val="a9"/>
        <w:numPr>
          <w:ilvl w:val="2"/>
          <w:numId w:val="13"/>
        </w:numPr>
        <w:ind w:leftChars="0" w:left="1560" w:hanging="600"/>
        <w:rPr>
          <w:rFonts w:ascii="微軟正黑體" w:eastAsia="微軟正黑體" w:hAnsi="微軟正黑體"/>
          <w:bCs/>
        </w:rPr>
      </w:pPr>
      <w:r w:rsidRPr="008E6D66">
        <w:rPr>
          <w:rFonts w:ascii="微軟正黑體" w:eastAsia="微軟正黑體" w:hAnsi="微軟正黑體" w:hint="eastAsia"/>
          <w:bCs/>
        </w:rPr>
        <w:t>如提案團隊於初審結束後(辦理時間以主辦單位、執行單位公告為主)提交類別二(推進中心)合作提案，執行單位可協助與需求業者媒合，團隊得就合作時程及後續投資方式自行與大廠</w:t>
      </w:r>
      <w:proofErr w:type="gramStart"/>
      <w:r w:rsidRPr="008E6D66">
        <w:rPr>
          <w:rFonts w:ascii="微軟正黑體" w:eastAsia="微軟正黑體" w:hAnsi="微軟正黑體" w:hint="eastAsia"/>
          <w:bCs/>
        </w:rPr>
        <w:t>研</w:t>
      </w:r>
      <w:proofErr w:type="gramEnd"/>
      <w:r w:rsidRPr="008E6D66">
        <w:rPr>
          <w:rFonts w:ascii="微軟正黑體" w:eastAsia="微軟正黑體" w:hAnsi="微軟正黑體" w:hint="eastAsia"/>
          <w:bCs/>
        </w:rPr>
        <w:t>議，不受計畫</w:t>
      </w:r>
      <w:proofErr w:type="gramStart"/>
      <w:r w:rsidRPr="008E6D66">
        <w:rPr>
          <w:rFonts w:ascii="微軟正黑體" w:eastAsia="微軟正黑體" w:hAnsi="微軟正黑體" w:hint="eastAsia"/>
          <w:bCs/>
        </w:rPr>
        <w:t>時程所</w:t>
      </w:r>
      <w:proofErr w:type="gramEnd"/>
      <w:r w:rsidRPr="008E6D66">
        <w:rPr>
          <w:rFonts w:ascii="微軟正黑體" w:eastAsia="微軟正黑體" w:hAnsi="微軟正黑體" w:hint="eastAsia"/>
          <w:bCs/>
        </w:rPr>
        <w:t>限，亦不得參與期末審查及獲得主辦單位獎勵。</w:t>
      </w:r>
    </w:p>
    <w:p w14:paraId="1E5B6811" w14:textId="77777777" w:rsidR="00F16A80" w:rsidRPr="000F735C" w:rsidRDefault="00F16A80" w:rsidP="000414D2">
      <w:pPr>
        <w:pStyle w:val="a9"/>
        <w:numPr>
          <w:ilvl w:val="2"/>
          <w:numId w:val="13"/>
        </w:numPr>
        <w:ind w:leftChars="0" w:left="1560" w:hanging="600"/>
        <w:rPr>
          <w:rFonts w:ascii="微軟正黑體" w:eastAsia="微軟正黑體" w:hAnsi="微軟正黑體"/>
          <w:bCs/>
        </w:rPr>
      </w:pPr>
      <w:r w:rsidRPr="000F735C">
        <w:rPr>
          <w:rFonts w:ascii="微軟正黑體" w:eastAsia="微軟正黑體" w:hAnsi="微軟正黑體" w:hint="eastAsia"/>
          <w:bCs/>
        </w:rPr>
        <w:t>提案團隊完成之研發成果、繳交之作品、初</w:t>
      </w:r>
      <w:r w:rsidR="0098165E" w:rsidRPr="000F735C">
        <w:rPr>
          <w:rFonts w:ascii="微軟正黑體" w:eastAsia="微軟正黑體" w:hAnsi="微軟正黑體" w:hint="eastAsia"/>
          <w:bCs/>
        </w:rPr>
        <w:t>審</w:t>
      </w:r>
      <w:r w:rsidRPr="000F735C">
        <w:rPr>
          <w:rFonts w:ascii="微軟正黑體" w:eastAsia="微軟正黑體" w:hAnsi="微軟正黑體" w:hint="eastAsia"/>
          <w:bCs/>
        </w:rPr>
        <w:t>簡報、決</w:t>
      </w:r>
      <w:r w:rsidR="0098165E" w:rsidRPr="000F735C">
        <w:rPr>
          <w:rFonts w:ascii="微軟正黑體" w:eastAsia="微軟正黑體" w:hAnsi="微軟正黑體" w:hint="eastAsia"/>
          <w:bCs/>
        </w:rPr>
        <w:t>審</w:t>
      </w:r>
      <w:r w:rsidRPr="000F735C">
        <w:rPr>
          <w:rFonts w:ascii="微軟正黑體" w:eastAsia="微軟正黑體" w:hAnsi="微軟正黑體" w:hint="eastAsia"/>
          <w:bCs/>
        </w:rPr>
        <w:t>簡報、</w:t>
      </w:r>
      <w:r w:rsidR="0098165E" w:rsidRPr="000F735C">
        <w:rPr>
          <w:rFonts w:ascii="微軟正黑體" w:eastAsia="微軟正黑體" w:hAnsi="微軟正黑體" w:hint="eastAsia"/>
          <w:bCs/>
        </w:rPr>
        <w:t>推進</w:t>
      </w:r>
      <w:r w:rsidRPr="000F735C">
        <w:rPr>
          <w:rFonts w:ascii="微軟正黑體" w:eastAsia="微軟正黑體" w:hAnsi="微軟正黑體" w:hint="eastAsia"/>
          <w:bCs/>
        </w:rPr>
        <w:t>成果報告之智慧財產權權益，歸提案團隊所有。</w:t>
      </w:r>
      <w:proofErr w:type="gramStart"/>
      <w:r w:rsidRPr="000F735C">
        <w:rPr>
          <w:rFonts w:ascii="微軟正黑體" w:eastAsia="微軟正黑體" w:hAnsi="微軟正黑體" w:hint="eastAsia"/>
          <w:bCs/>
        </w:rPr>
        <w:t>惟</w:t>
      </w:r>
      <w:proofErr w:type="gramEnd"/>
      <w:r w:rsidRPr="000F735C">
        <w:rPr>
          <w:rFonts w:ascii="微軟正黑體" w:eastAsia="微軟正黑體" w:hAnsi="微軟正黑體" w:hint="eastAsia"/>
          <w:bCs/>
        </w:rPr>
        <w:t>提案團隊須同意無償授權主辦單位及執行單位，用於推廣本活動之目的，以不限區域及非營利之方式使用其研發成果、繳交之作品、</w:t>
      </w:r>
      <w:r w:rsidR="00244BE7" w:rsidRPr="000F735C">
        <w:rPr>
          <w:rFonts w:ascii="微軟正黑體" w:eastAsia="微軟正黑體" w:hAnsi="微軟正黑體" w:hint="eastAsia"/>
          <w:bCs/>
        </w:rPr>
        <w:t>初審</w:t>
      </w:r>
      <w:r w:rsidRPr="000F735C">
        <w:rPr>
          <w:rFonts w:ascii="微軟正黑體" w:eastAsia="微軟正黑體" w:hAnsi="微軟正黑體" w:hint="eastAsia"/>
          <w:bCs/>
        </w:rPr>
        <w:t>簡報、</w:t>
      </w:r>
      <w:r w:rsidR="00244BE7" w:rsidRPr="000F735C">
        <w:rPr>
          <w:rFonts w:ascii="微軟正黑體" w:eastAsia="微軟正黑體" w:hAnsi="微軟正黑體" w:hint="eastAsia"/>
          <w:bCs/>
        </w:rPr>
        <w:t>決審</w:t>
      </w:r>
      <w:r w:rsidRPr="000F735C">
        <w:rPr>
          <w:rFonts w:ascii="微軟正黑體" w:eastAsia="微軟正黑體" w:hAnsi="微軟正黑體" w:hint="eastAsia"/>
          <w:bCs/>
        </w:rPr>
        <w:t>簡報、</w:t>
      </w:r>
      <w:r w:rsidR="0098165E" w:rsidRPr="000F735C">
        <w:rPr>
          <w:rFonts w:ascii="微軟正黑體" w:eastAsia="微軟正黑體" w:hAnsi="微軟正黑體" w:hint="eastAsia"/>
          <w:bCs/>
        </w:rPr>
        <w:t>推進</w:t>
      </w:r>
      <w:r w:rsidRPr="000F735C">
        <w:rPr>
          <w:rFonts w:ascii="微軟正黑體" w:eastAsia="微軟正黑體" w:hAnsi="微軟正黑體" w:hint="eastAsia"/>
          <w:bCs/>
        </w:rPr>
        <w:t>成果報告，包括但不限於拍攝</w:t>
      </w:r>
      <w:proofErr w:type="gramStart"/>
      <w:r w:rsidRPr="000F735C">
        <w:rPr>
          <w:rFonts w:ascii="微軟正黑體" w:eastAsia="微軟正黑體" w:hAnsi="微軟正黑體" w:hint="eastAsia"/>
          <w:bCs/>
        </w:rPr>
        <w:t>或請乙</w:t>
      </w:r>
      <w:proofErr w:type="gramEnd"/>
      <w:r w:rsidRPr="000F735C">
        <w:rPr>
          <w:rFonts w:ascii="微軟正黑體" w:eastAsia="微軟正黑體" w:hAnsi="微軟正黑體" w:hint="eastAsia"/>
          <w:bCs/>
        </w:rPr>
        <w:t>方提供相關照片及動態影像</w:t>
      </w:r>
      <w:r w:rsidRPr="000F735C">
        <w:rPr>
          <w:rFonts w:ascii="微軟正黑體" w:eastAsia="微軟正黑體" w:hAnsi="微軟正黑體" w:hint="eastAsia"/>
          <w:bCs/>
        </w:rPr>
        <w:lastRenderedPageBreak/>
        <w:t>以紀錄相關活動，並使用、編輯、印刷、展示、宣傳、報導、出版或公開其參加</w:t>
      </w:r>
      <w:r w:rsidR="0098165E" w:rsidRPr="000F735C">
        <w:rPr>
          <w:rFonts w:ascii="微軟正黑體" w:eastAsia="微軟正黑體" w:hAnsi="微軟正黑體" w:hint="eastAsia"/>
          <w:bCs/>
        </w:rPr>
        <w:t>計畫</w:t>
      </w:r>
      <w:r w:rsidRPr="000F735C">
        <w:rPr>
          <w:rFonts w:ascii="微軟正黑體" w:eastAsia="微軟正黑體" w:hAnsi="微軟正黑體" w:hint="eastAsia"/>
          <w:bCs/>
        </w:rPr>
        <w:t>成果、個人肖像、姓名及聲音等。如未涉及著作人格之誣</w:t>
      </w:r>
      <w:proofErr w:type="gramStart"/>
      <w:r w:rsidRPr="000F735C">
        <w:rPr>
          <w:rFonts w:ascii="微軟正黑體" w:eastAsia="微軟正黑體" w:hAnsi="微軟正黑體" w:hint="eastAsia"/>
          <w:bCs/>
        </w:rPr>
        <w:t>衊</w:t>
      </w:r>
      <w:proofErr w:type="gramEnd"/>
      <w:r w:rsidRPr="000F735C">
        <w:rPr>
          <w:rFonts w:ascii="微軟正黑體" w:eastAsia="微軟正黑體" w:hAnsi="微軟正黑體" w:hint="eastAsia"/>
          <w:bCs/>
        </w:rPr>
        <w:t>，提案團隊不得對主辦單位及執行單位行使著作人格權。</w:t>
      </w:r>
    </w:p>
    <w:p w14:paraId="33B41584" w14:textId="77777777" w:rsidR="00F16A80" w:rsidRPr="000F735C" w:rsidRDefault="00F16A80" w:rsidP="000414D2">
      <w:pPr>
        <w:pStyle w:val="a9"/>
        <w:numPr>
          <w:ilvl w:val="2"/>
          <w:numId w:val="13"/>
        </w:numPr>
        <w:ind w:leftChars="0" w:left="1560" w:hanging="600"/>
        <w:rPr>
          <w:rFonts w:ascii="微軟正黑體" w:eastAsia="微軟正黑體" w:hAnsi="微軟正黑體"/>
          <w:bCs/>
        </w:rPr>
      </w:pPr>
      <w:r w:rsidRPr="000F735C">
        <w:rPr>
          <w:rFonts w:ascii="微軟正黑體" w:eastAsia="微軟正黑體" w:hAnsi="微軟正黑體" w:hint="eastAsia"/>
          <w:bCs/>
        </w:rPr>
        <w:t>基於提案團隊管理、報名管理、活動期間身分確認、活動聯繫、</w:t>
      </w:r>
      <w:r w:rsidR="0098165E" w:rsidRPr="000F735C">
        <w:rPr>
          <w:rFonts w:ascii="微軟正黑體" w:eastAsia="微軟正黑體" w:hAnsi="微軟正黑體" w:hint="eastAsia"/>
          <w:bCs/>
        </w:rPr>
        <w:t>發放資金</w:t>
      </w:r>
      <w:r w:rsidRPr="000F735C">
        <w:rPr>
          <w:rFonts w:ascii="微軟正黑體" w:eastAsia="微軟正黑體" w:hAnsi="微軟正黑體" w:hint="eastAsia"/>
          <w:bCs/>
        </w:rPr>
        <w:t>、計畫相關訊息聯繫、宣傳及相關行政作業之目的，主辦單位及執行單位得蒐集、處理及利用提案團隊成員之個人資料。</w:t>
      </w:r>
    </w:p>
    <w:p w14:paraId="1EAA2B6B" w14:textId="77777777" w:rsidR="00F16A80" w:rsidRPr="000F735C" w:rsidRDefault="00F16A80" w:rsidP="000414D2">
      <w:pPr>
        <w:pStyle w:val="a9"/>
        <w:numPr>
          <w:ilvl w:val="2"/>
          <w:numId w:val="13"/>
        </w:numPr>
        <w:ind w:leftChars="0" w:left="1560" w:hanging="600"/>
        <w:rPr>
          <w:rFonts w:ascii="微軟正黑體" w:eastAsia="微軟正黑體" w:hAnsi="微軟正黑體"/>
          <w:bCs/>
        </w:rPr>
      </w:pPr>
      <w:r w:rsidRPr="000F735C">
        <w:rPr>
          <w:rFonts w:ascii="微軟正黑體" w:eastAsia="微軟正黑體" w:hAnsi="微軟正黑體" w:hint="eastAsia"/>
          <w:bCs/>
        </w:rPr>
        <w:t>提案團隊之所有成員必須提供詳實之個人資料，不可冒用或盜用任何第三人之資料。如有不實或不正確之情事，主辦單位及執行單位得取消其參加</w:t>
      </w:r>
      <w:r w:rsidR="0098165E" w:rsidRPr="000F735C">
        <w:rPr>
          <w:rFonts w:ascii="微軟正黑體" w:eastAsia="微軟正黑體" w:hAnsi="微軟正黑體" w:hint="eastAsia"/>
          <w:bCs/>
        </w:rPr>
        <w:t>計畫</w:t>
      </w:r>
      <w:r w:rsidRPr="000F735C">
        <w:rPr>
          <w:rFonts w:ascii="微軟正黑體" w:eastAsia="微軟正黑體" w:hAnsi="微軟正黑體" w:hint="eastAsia"/>
          <w:bCs/>
        </w:rPr>
        <w:t>及</w:t>
      </w:r>
      <w:r w:rsidR="0098165E" w:rsidRPr="000F735C">
        <w:rPr>
          <w:rFonts w:ascii="微軟正黑體" w:eastAsia="微軟正黑體" w:hAnsi="微軟正黑體" w:hint="eastAsia"/>
          <w:bCs/>
        </w:rPr>
        <w:t>資金取得</w:t>
      </w:r>
      <w:r w:rsidRPr="000F735C">
        <w:rPr>
          <w:rFonts w:ascii="微軟正黑體" w:eastAsia="微軟正黑體" w:hAnsi="微軟正黑體" w:hint="eastAsia"/>
          <w:bCs/>
        </w:rPr>
        <w:t>資格。如有致損害於主辦單位、執行單位或其他任何第三人之相關權益，提案團隊全體隊員應自負相關法律責任。</w:t>
      </w:r>
    </w:p>
    <w:p w14:paraId="01505FC6" w14:textId="77777777" w:rsidR="00F16A80" w:rsidRPr="000F735C" w:rsidRDefault="00F16A80" w:rsidP="000414D2">
      <w:pPr>
        <w:pStyle w:val="a9"/>
        <w:numPr>
          <w:ilvl w:val="2"/>
          <w:numId w:val="13"/>
        </w:numPr>
        <w:ind w:leftChars="0" w:left="1560" w:hanging="600"/>
        <w:rPr>
          <w:rFonts w:ascii="微軟正黑體" w:eastAsia="微軟正黑體" w:hAnsi="微軟正黑體"/>
          <w:bCs/>
        </w:rPr>
      </w:pPr>
      <w:r w:rsidRPr="000F735C">
        <w:rPr>
          <w:rFonts w:ascii="微軟正黑體" w:eastAsia="微軟正黑體" w:hAnsi="微軟正黑體" w:hint="eastAsia"/>
          <w:bCs/>
        </w:rPr>
        <w:t>提案團隊成員因本</w:t>
      </w:r>
      <w:r w:rsidR="0098165E" w:rsidRPr="000F735C">
        <w:rPr>
          <w:rFonts w:ascii="微軟正黑體" w:eastAsia="微軟正黑體" w:hAnsi="微軟正黑體" w:hint="eastAsia"/>
          <w:bCs/>
        </w:rPr>
        <w:t>計畫</w:t>
      </w:r>
      <w:r w:rsidRPr="000F735C">
        <w:rPr>
          <w:rFonts w:ascii="微軟正黑體" w:eastAsia="微軟正黑體" w:hAnsi="微軟正黑體" w:hint="eastAsia"/>
          <w:bCs/>
        </w:rPr>
        <w:t>所提供之個人資料，依個資法第3條規定得向主辦單位及執行單位請求查詢閱覽、製給複製本、補充或更正、停止蒐集處理或利用，必要時亦可請求刪除，惟依法必須保留者不在此限，若因此致影響參加</w:t>
      </w:r>
      <w:r w:rsidR="0098165E" w:rsidRPr="000F735C">
        <w:rPr>
          <w:rFonts w:ascii="微軟正黑體" w:eastAsia="微軟正黑體" w:hAnsi="微軟正黑體" w:hint="eastAsia"/>
          <w:bCs/>
        </w:rPr>
        <w:t>計畫</w:t>
      </w:r>
      <w:r w:rsidRPr="000F735C">
        <w:rPr>
          <w:rFonts w:ascii="微軟正黑體" w:eastAsia="微軟正黑體" w:hAnsi="微軟正黑體" w:hint="eastAsia"/>
          <w:bCs/>
        </w:rPr>
        <w:t>或</w:t>
      </w:r>
      <w:r w:rsidR="0098165E" w:rsidRPr="000F735C">
        <w:rPr>
          <w:rFonts w:ascii="微軟正黑體" w:eastAsia="微軟正黑體" w:hAnsi="微軟正黑體" w:hint="eastAsia"/>
          <w:bCs/>
        </w:rPr>
        <w:t>資金受領</w:t>
      </w:r>
      <w:r w:rsidRPr="000F735C">
        <w:rPr>
          <w:rFonts w:ascii="微軟正黑體" w:eastAsia="微軟正黑體" w:hAnsi="微軟正黑體" w:hint="eastAsia"/>
          <w:bCs/>
        </w:rPr>
        <w:t>權益者應自負責任。</w:t>
      </w:r>
    </w:p>
    <w:p w14:paraId="0376CF61" w14:textId="77777777" w:rsidR="00F16A80" w:rsidRPr="000F735C" w:rsidRDefault="00F16A80" w:rsidP="000414D2">
      <w:pPr>
        <w:pStyle w:val="a9"/>
        <w:numPr>
          <w:ilvl w:val="2"/>
          <w:numId w:val="13"/>
        </w:numPr>
        <w:ind w:leftChars="0" w:left="1560" w:hanging="600"/>
        <w:rPr>
          <w:rFonts w:ascii="微軟正黑體" w:eastAsia="微軟正黑體" w:hAnsi="微軟正黑體"/>
          <w:bCs/>
        </w:rPr>
      </w:pPr>
      <w:r w:rsidRPr="000F735C">
        <w:rPr>
          <w:rFonts w:ascii="微軟正黑體" w:eastAsia="微軟正黑體" w:hAnsi="微軟正黑體" w:hint="eastAsia"/>
          <w:bCs/>
        </w:rPr>
        <w:t>需求業者、提案團隊同意就參與本</w:t>
      </w:r>
      <w:r w:rsidR="0098165E" w:rsidRPr="000F735C">
        <w:rPr>
          <w:rFonts w:ascii="微軟正黑體" w:eastAsia="微軟正黑體" w:hAnsi="微軟正黑體" w:hint="eastAsia"/>
          <w:bCs/>
        </w:rPr>
        <w:t>計畫</w:t>
      </w:r>
      <w:r w:rsidRPr="000F735C">
        <w:rPr>
          <w:rFonts w:ascii="微軟正黑體" w:eastAsia="微軟正黑體" w:hAnsi="微軟正黑體" w:hint="eastAsia"/>
          <w:bCs/>
        </w:rPr>
        <w:t>而知悉或持有主辦單位、執行單位或他方之商業機密及其他機密資訊，負有保密義務，不得以任何方法洩漏或公開予其他第三人，亦不得為自己或其他人之利益，使用該資訊。如有違反本保密約定者，主辦單位及執行單位有權終止合作、取消參加</w:t>
      </w:r>
      <w:r w:rsidR="0098165E" w:rsidRPr="000F735C">
        <w:rPr>
          <w:rFonts w:ascii="微軟正黑體" w:eastAsia="微軟正黑體" w:hAnsi="微軟正黑體" w:hint="eastAsia"/>
          <w:bCs/>
        </w:rPr>
        <w:t>計畫</w:t>
      </w:r>
      <w:r w:rsidRPr="000F735C">
        <w:rPr>
          <w:rFonts w:ascii="微軟正黑體" w:eastAsia="微軟正黑體" w:hAnsi="微軟正黑體" w:hint="eastAsia"/>
          <w:bCs/>
        </w:rPr>
        <w:t>資格、追回相關</w:t>
      </w:r>
      <w:r w:rsidR="0098165E" w:rsidRPr="000F735C">
        <w:rPr>
          <w:rFonts w:ascii="微軟正黑體" w:eastAsia="微軟正黑體" w:hAnsi="微軟正黑體" w:hint="eastAsia"/>
          <w:bCs/>
        </w:rPr>
        <w:t>資金</w:t>
      </w:r>
      <w:r w:rsidRPr="000F735C">
        <w:rPr>
          <w:rFonts w:ascii="微軟正黑體" w:eastAsia="微軟正黑體" w:hAnsi="微軟正黑體" w:hint="eastAsia"/>
          <w:bCs/>
        </w:rPr>
        <w:t>，違反者並應負損害賠償責任。違反者聘僱人員之違約行為，亦視為違反者之違約。</w:t>
      </w:r>
    </w:p>
    <w:p w14:paraId="7FFE624D" w14:textId="77777777" w:rsidR="00F16A80" w:rsidRPr="000F735C" w:rsidRDefault="0098165E" w:rsidP="000414D2">
      <w:pPr>
        <w:pStyle w:val="a9"/>
        <w:numPr>
          <w:ilvl w:val="2"/>
          <w:numId w:val="13"/>
        </w:numPr>
        <w:ind w:leftChars="0" w:left="1560" w:hanging="600"/>
        <w:rPr>
          <w:rFonts w:ascii="微軟正黑體" w:eastAsia="微軟正黑體" w:hAnsi="微軟正黑體"/>
          <w:bCs/>
        </w:rPr>
      </w:pPr>
      <w:r w:rsidRPr="000F735C">
        <w:rPr>
          <w:rFonts w:ascii="微軟正黑體" w:eastAsia="微軟正黑體" w:hAnsi="微軟正黑體" w:hint="eastAsia"/>
          <w:bCs/>
        </w:rPr>
        <w:t>提案</w:t>
      </w:r>
      <w:r w:rsidR="00F16A80" w:rsidRPr="000F735C">
        <w:rPr>
          <w:rFonts w:ascii="微軟正黑體" w:eastAsia="微軟正黑體" w:hAnsi="微軟正黑體" w:hint="eastAsia"/>
          <w:bCs/>
        </w:rPr>
        <w:t>團隊必須配合主辦單位及執行單位，進行相關表揚、補助及媒體採訪報導等工作，並須配合主辦單位及執行單位進行後續效益追蹤3年。</w:t>
      </w:r>
    </w:p>
    <w:p w14:paraId="5D0E13CC" w14:textId="77777777" w:rsidR="00F16A80" w:rsidRPr="000F735C" w:rsidRDefault="00F16A80" w:rsidP="000414D2">
      <w:pPr>
        <w:pStyle w:val="a9"/>
        <w:numPr>
          <w:ilvl w:val="2"/>
          <w:numId w:val="13"/>
        </w:numPr>
        <w:ind w:leftChars="0" w:left="1560" w:hanging="600"/>
        <w:rPr>
          <w:rFonts w:ascii="微軟正黑體" w:eastAsia="微軟正黑體" w:hAnsi="微軟正黑體"/>
          <w:bCs/>
        </w:rPr>
      </w:pPr>
      <w:r w:rsidRPr="000F735C">
        <w:rPr>
          <w:rFonts w:ascii="微軟正黑體" w:eastAsia="微軟正黑體" w:hAnsi="微軟正黑體" w:hint="eastAsia"/>
          <w:bCs/>
        </w:rPr>
        <w:t>提案團隊內部分工或權益分配(如</w:t>
      </w:r>
      <w:r w:rsidR="0098165E" w:rsidRPr="000F735C">
        <w:rPr>
          <w:rFonts w:ascii="微軟正黑體" w:eastAsia="微軟正黑體" w:hAnsi="微軟正黑體" w:hint="eastAsia"/>
          <w:bCs/>
        </w:rPr>
        <w:t>資金</w:t>
      </w:r>
      <w:r w:rsidRPr="000F735C">
        <w:rPr>
          <w:rFonts w:ascii="微軟正黑體" w:eastAsia="微軟正黑體" w:hAnsi="微軟正黑體" w:hint="eastAsia"/>
          <w:bCs/>
        </w:rPr>
        <w:t>領取及分配)，若有任何爭執疑問，應由團隊應自行處理，主辦及執行單位</w:t>
      </w:r>
      <w:proofErr w:type="gramStart"/>
      <w:r w:rsidRPr="000F735C">
        <w:rPr>
          <w:rFonts w:ascii="微軟正黑體" w:eastAsia="微軟正黑體" w:hAnsi="微軟正黑體" w:hint="eastAsia"/>
          <w:bCs/>
        </w:rPr>
        <w:t>不</w:t>
      </w:r>
      <w:proofErr w:type="gramEnd"/>
      <w:r w:rsidRPr="000F735C">
        <w:rPr>
          <w:rFonts w:ascii="微軟正黑體" w:eastAsia="微軟正黑體" w:hAnsi="微軟正黑體" w:hint="eastAsia"/>
          <w:bCs/>
        </w:rPr>
        <w:t>涉入爭議。</w:t>
      </w:r>
    </w:p>
    <w:p w14:paraId="001A6263" w14:textId="77777777" w:rsidR="00F16A80" w:rsidRPr="000F735C" w:rsidRDefault="00F16A80" w:rsidP="000414D2">
      <w:pPr>
        <w:pStyle w:val="a9"/>
        <w:numPr>
          <w:ilvl w:val="2"/>
          <w:numId w:val="13"/>
        </w:numPr>
        <w:ind w:leftChars="0" w:left="1560" w:hanging="600"/>
        <w:rPr>
          <w:rFonts w:ascii="微軟正黑體" w:eastAsia="微軟正黑體" w:hAnsi="微軟正黑體"/>
          <w:bCs/>
        </w:rPr>
      </w:pPr>
      <w:r w:rsidRPr="000F735C">
        <w:rPr>
          <w:rFonts w:ascii="微軟正黑體" w:eastAsia="微軟正黑體" w:hAnsi="微軟正黑體" w:hint="eastAsia"/>
          <w:bCs/>
        </w:rPr>
        <w:t>未經主辦單位、執行單位及團隊其他成員書面同意，不得轉讓本</w:t>
      </w:r>
      <w:r w:rsidR="0098165E" w:rsidRPr="000F735C">
        <w:rPr>
          <w:rFonts w:ascii="微軟正黑體" w:eastAsia="微軟正黑體" w:hAnsi="微軟正黑體" w:hint="eastAsia"/>
          <w:bCs/>
        </w:rPr>
        <w:t>計畫</w:t>
      </w:r>
      <w:r w:rsidRPr="000F735C">
        <w:rPr>
          <w:rFonts w:ascii="微軟正黑體" w:eastAsia="微軟正黑體" w:hAnsi="微軟正黑體" w:hint="eastAsia"/>
          <w:bCs/>
        </w:rPr>
        <w:t>之權利與義務。</w:t>
      </w:r>
    </w:p>
    <w:p w14:paraId="0F3D2B50" w14:textId="0BE4289D" w:rsidR="00F16A80" w:rsidRPr="000F735C" w:rsidRDefault="007B4EFA" w:rsidP="000414D2">
      <w:pPr>
        <w:pStyle w:val="a9"/>
        <w:numPr>
          <w:ilvl w:val="2"/>
          <w:numId w:val="13"/>
        </w:numPr>
        <w:ind w:leftChars="0" w:left="1560" w:hanging="600"/>
        <w:rPr>
          <w:rFonts w:ascii="微軟正黑體" w:eastAsia="微軟正黑體" w:hAnsi="微軟正黑體"/>
          <w:bCs/>
        </w:rPr>
      </w:pPr>
      <w:r w:rsidRPr="000F735C">
        <w:rPr>
          <w:rFonts w:ascii="微軟正黑體" w:eastAsia="微軟正黑體" w:hAnsi="微軟正黑體" w:hint="eastAsia"/>
          <w:bCs/>
        </w:rPr>
        <w:t>計畫</w:t>
      </w:r>
      <w:r w:rsidR="00110F4F">
        <w:rPr>
          <w:rFonts w:ascii="微軟正黑體" w:eastAsia="微軟正黑體" w:hAnsi="微軟正黑體" w:hint="eastAsia"/>
          <w:bCs/>
        </w:rPr>
        <w:t>須知</w:t>
      </w:r>
      <w:r w:rsidR="00F16A80" w:rsidRPr="000F735C">
        <w:rPr>
          <w:rFonts w:ascii="微軟正黑體" w:eastAsia="微軟正黑體" w:hAnsi="微軟正黑體" w:hint="eastAsia"/>
          <w:bCs/>
        </w:rPr>
        <w:t>及各項規定之解釋與適用，主辦單位及執行單位保有最終解釋權，任何有關的爭議，</w:t>
      </w:r>
      <w:proofErr w:type="gramStart"/>
      <w:r w:rsidR="00F16A80" w:rsidRPr="000F735C">
        <w:rPr>
          <w:rFonts w:ascii="微軟正黑體" w:eastAsia="微軟正黑體" w:hAnsi="微軟正黑體" w:hint="eastAsia"/>
          <w:bCs/>
        </w:rPr>
        <w:t>均依中華民國</w:t>
      </w:r>
      <w:proofErr w:type="gramEnd"/>
      <w:r w:rsidR="00F16A80" w:rsidRPr="000F735C">
        <w:rPr>
          <w:rFonts w:ascii="微軟正黑體" w:eastAsia="微軟正黑體" w:hAnsi="微軟正黑體" w:hint="eastAsia"/>
          <w:bCs/>
        </w:rPr>
        <w:t>法律處理，並以臺灣臺北地方法院為第一審管轄法院。</w:t>
      </w:r>
    </w:p>
    <w:p w14:paraId="38B34A25" w14:textId="7609FED9" w:rsidR="00F16A80" w:rsidRPr="000F735C" w:rsidRDefault="00F16A80" w:rsidP="000414D2">
      <w:pPr>
        <w:pStyle w:val="a9"/>
        <w:numPr>
          <w:ilvl w:val="2"/>
          <w:numId w:val="13"/>
        </w:numPr>
        <w:ind w:leftChars="0" w:left="1560" w:hanging="600"/>
        <w:rPr>
          <w:rFonts w:ascii="微軟正黑體" w:eastAsia="微軟正黑體" w:hAnsi="微軟正黑體"/>
          <w:bCs/>
        </w:rPr>
      </w:pPr>
      <w:r w:rsidRPr="000F735C">
        <w:rPr>
          <w:rFonts w:ascii="微軟正黑體" w:eastAsia="微軟正黑體" w:hAnsi="微軟正黑體" w:hint="eastAsia"/>
          <w:bCs/>
        </w:rPr>
        <w:lastRenderedPageBreak/>
        <w:t>本</w:t>
      </w:r>
      <w:r w:rsidR="0098165E" w:rsidRPr="000F735C">
        <w:rPr>
          <w:rFonts w:ascii="微軟正黑體" w:eastAsia="微軟正黑體" w:hAnsi="微軟正黑體" w:hint="eastAsia"/>
          <w:bCs/>
        </w:rPr>
        <w:t>計畫</w:t>
      </w:r>
      <w:r w:rsidR="00110F4F">
        <w:rPr>
          <w:rFonts w:ascii="微軟正黑體" w:eastAsia="微軟正黑體" w:hAnsi="微軟正黑體" w:hint="eastAsia"/>
          <w:bCs/>
        </w:rPr>
        <w:t>須知</w:t>
      </w:r>
      <w:r w:rsidRPr="000F735C">
        <w:rPr>
          <w:rFonts w:ascii="微軟正黑體" w:eastAsia="微軟正黑體" w:hAnsi="微軟正黑體" w:hint="eastAsia"/>
          <w:bCs/>
        </w:rPr>
        <w:t>如有未盡事宜，除依法律相關規定外，主辦單位及執行單位保留修改及補充(包括活動之任何異動、更新、修改)之權利，並以本競賽網站</w:t>
      </w:r>
      <w:r w:rsidRPr="000F735C">
        <w:rPr>
          <w:rFonts w:ascii="微軟正黑體" w:eastAsia="微軟正黑體" w:hAnsi="微軟正黑體" w:hint="eastAsia"/>
          <w:bCs/>
          <w:color w:val="FF0000"/>
        </w:rPr>
        <w:t>(https://aicontest.tca.org.tw)</w:t>
      </w:r>
      <w:r w:rsidRPr="000F735C">
        <w:rPr>
          <w:rFonts w:ascii="微軟正黑體" w:eastAsia="微軟正黑體" w:hAnsi="微軟正黑體" w:hint="eastAsia"/>
          <w:bCs/>
        </w:rPr>
        <w:t xml:space="preserve">公告為依據。 </w:t>
      </w:r>
    </w:p>
    <w:p w14:paraId="51304A7C" w14:textId="77777777" w:rsidR="00F16A80" w:rsidRPr="000F735C" w:rsidRDefault="00F16A80" w:rsidP="00F16A80">
      <w:pPr>
        <w:rPr>
          <w:rFonts w:ascii="微軟正黑體" w:eastAsia="微軟正黑體" w:hAnsi="微軟正黑體"/>
          <w:color w:val="000000"/>
          <w:szCs w:val="24"/>
        </w:rPr>
      </w:pPr>
    </w:p>
    <w:p w14:paraId="0147BFA3" w14:textId="77777777" w:rsidR="00C62368" w:rsidRPr="000F735C" w:rsidRDefault="00F16A80" w:rsidP="00F16A80">
      <w:pPr>
        <w:rPr>
          <w:rFonts w:ascii="微軟正黑體" w:eastAsia="微軟正黑體" w:hAnsi="微軟正黑體"/>
          <w:color w:val="000000"/>
          <w:szCs w:val="24"/>
        </w:rPr>
      </w:pPr>
      <w:r w:rsidRPr="000F735C">
        <w:rPr>
          <w:rFonts w:ascii="微軟正黑體" w:eastAsia="微軟正黑體" w:hAnsi="微軟正黑體" w:hint="eastAsia"/>
          <w:color w:val="000000"/>
          <w:szCs w:val="24"/>
        </w:rPr>
        <w:br/>
      </w:r>
    </w:p>
    <w:p w14:paraId="44A64951" w14:textId="67B40C46" w:rsidR="00F16A80" w:rsidRPr="000F735C" w:rsidRDefault="00F16A80" w:rsidP="00F16A80">
      <w:pPr>
        <w:rPr>
          <w:rFonts w:ascii="微軟正黑體" w:eastAsia="微軟正黑體" w:hAnsi="微軟正黑體"/>
          <w:color w:val="000000"/>
          <w:szCs w:val="24"/>
          <w:u w:val="single"/>
        </w:rPr>
      </w:pPr>
      <w:r w:rsidRPr="000F735C">
        <w:rPr>
          <w:rFonts w:ascii="微軟正黑體" w:eastAsia="微軟正黑體" w:hAnsi="微軟正黑體" w:hint="eastAsia"/>
          <w:color w:val="000000"/>
          <w:szCs w:val="24"/>
        </w:rPr>
        <w:t>立同意書人(用印)：</w:t>
      </w:r>
      <w:r w:rsidRPr="000F735C">
        <w:rPr>
          <w:rFonts w:ascii="微軟正黑體" w:eastAsia="微軟正黑體" w:hAnsi="微軟正黑體" w:hint="eastAsia"/>
          <w:color w:val="000000"/>
          <w:szCs w:val="24"/>
          <w:u w:val="single"/>
        </w:rPr>
        <w:t xml:space="preserve">                                             </w:t>
      </w:r>
      <w:r w:rsidRPr="000F735C">
        <w:rPr>
          <w:rFonts w:ascii="微軟正黑體" w:eastAsia="微軟正黑體" w:hAnsi="微軟正黑體"/>
          <w:color w:val="000000"/>
          <w:szCs w:val="24"/>
          <w:u w:val="single"/>
        </w:rPr>
        <w:br/>
      </w:r>
    </w:p>
    <w:p w14:paraId="3A579333" w14:textId="77777777" w:rsidR="00F16A80" w:rsidRPr="000F735C" w:rsidRDefault="00F16A80" w:rsidP="00F16A80">
      <w:pPr>
        <w:rPr>
          <w:rFonts w:ascii="微軟正黑體" w:eastAsia="微軟正黑體" w:hAnsi="微軟正黑體"/>
          <w:bCs/>
          <w:szCs w:val="24"/>
        </w:rPr>
      </w:pPr>
      <w:r w:rsidRPr="000F735C">
        <w:rPr>
          <w:rFonts w:ascii="微軟正黑體" w:eastAsia="微軟正黑體" w:hAnsi="微軟正黑體" w:hint="eastAsia"/>
          <w:color w:val="000000"/>
          <w:szCs w:val="24"/>
          <w:u w:val="single"/>
        </w:rPr>
        <w:br/>
      </w:r>
      <w:r w:rsidRPr="000F735C">
        <w:rPr>
          <w:rFonts w:ascii="微軟正黑體" w:eastAsia="微軟正黑體" w:hAnsi="微軟正黑體" w:hint="eastAsia"/>
          <w:bCs/>
          <w:szCs w:val="24"/>
        </w:rPr>
        <w:br/>
      </w:r>
      <w:r w:rsidRPr="000F735C">
        <w:rPr>
          <w:rFonts w:ascii="微軟正黑體" w:eastAsia="微軟正黑體" w:hAnsi="微軟正黑體"/>
          <w:color w:val="000000"/>
          <w:kern w:val="0"/>
          <w:szCs w:val="24"/>
        </w:rPr>
        <w:t>公司名稱</w:t>
      </w:r>
      <w:r w:rsidRPr="000F735C">
        <w:rPr>
          <w:rFonts w:ascii="微軟正黑體" w:eastAsia="微軟正黑體" w:hAnsi="微軟正黑體" w:hint="eastAsia"/>
          <w:color w:val="000000"/>
          <w:kern w:val="0"/>
          <w:szCs w:val="24"/>
        </w:rPr>
        <w:t>(用印)：</w:t>
      </w:r>
      <w:r w:rsidRPr="000F735C">
        <w:rPr>
          <w:rFonts w:ascii="微軟正黑體" w:eastAsia="微軟正黑體" w:hAnsi="微軟正黑體" w:hint="eastAsia"/>
          <w:color w:val="000000"/>
          <w:szCs w:val="24"/>
          <w:u w:val="single"/>
        </w:rPr>
        <w:t xml:space="preserve">                                               </w:t>
      </w:r>
      <w:r w:rsidRPr="000F735C">
        <w:rPr>
          <w:rFonts w:ascii="微軟正黑體" w:eastAsia="微軟正黑體" w:hAnsi="微軟正黑體"/>
          <w:color w:val="000000"/>
          <w:szCs w:val="24"/>
          <w:u w:val="single"/>
        </w:rPr>
        <w:br/>
      </w:r>
      <w:r w:rsidRPr="000F735C">
        <w:rPr>
          <w:rFonts w:ascii="微軟正黑體" w:eastAsia="微軟正黑體" w:hAnsi="微軟正黑體"/>
          <w:bCs/>
          <w:szCs w:val="24"/>
        </w:rPr>
        <w:br w:type="page"/>
      </w:r>
    </w:p>
    <w:p w14:paraId="3C0AFA32" w14:textId="05E38632" w:rsidR="00132A4F" w:rsidRPr="000F735C" w:rsidRDefault="00C62368" w:rsidP="00C62368">
      <w:pPr>
        <w:pStyle w:val="1"/>
        <w:numPr>
          <w:ilvl w:val="0"/>
          <w:numId w:val="39"/>
        </w:numPr>
        <w:ind w:left="462" w:right="120" w:hanging="462"/>
        <w:rPr>
          <w:rFonts w:ascii="微軟正黑體" w:eastAsia="微軟正黑體" w:hAnsi="微軟正黑體"/>
          <w:color w:val="000000"/>
          <w:sz w:val="32"/>
          <w:szCs w:val="32"/>
        </w:rPr>
      </w:pPr>
      <w:bookmarkStart w:id="121" w:name="_Toc106812568"/>
      <w:r w:rsidRPr="000F735C">
        <w:rPr>
          <w:rFonts w:ascii="微軟正黑體" w:eastAsia="微軟正黑體" w:hAnsi="微軟正黑體" w:hint="eastAsia"/>
          <w:color w:val="000000"/>
          <w:sz w:val="32"/>
          <w:szCs w:val="32"/>
        </w:rPr>
        <w:lastRenderedPageBreak/>
        <w:t>附件三、</w:t>
      </w:r>
      <w:proofErr w:type="gramStart"/>
      <w:r w:rsidRPr="000F735C">
        <w:rPr>
          <w:rFonts w:ascii="微軟正黑體" w:eastAsia="微軟正黑體" w:hAnsi="微軟正黑體" w:hint="eastAsia"/>
          <w:color w:val="000000"/>
          <w:sz w:val="32"/>
          <w:szCs w:val="32"/>
        </w:rPr>
        <w:t>個</w:t>
      </w:r>
      <w:proofErr w:type="gramEnd"/>
      <w:r w:rsidRPr="000F735C">
        <w:rPr>
          <w:rFonts w:ascii="微軟正黑體" w:eastAsia="微軟正黑體" w:hAnsi="微軟正黑體" w:hint="eastAsia"/>
          <w:color w:val="000000"/>
          <w:sz w:val="32"/>
          <w:szCs w:val="32"/>
        </w:rPr>
        <w:t>資同意書</w:t>
      </w:r>
      <w:bookmarkEnd w:id="121"/>
    </w:p>
    <w:p w14:paraId="6E2BE798" w14:textId="77777777" w:rsidR="00C62368" w:rsidRPr="000F735C" w:rsidRDefault="00C62368" w:rsidP="00F16A80">
      <w:pPr>
        <w:widowControl/>
        <w:jc w:val="center"/>
        <w:rPr>
          <w:rFonts w:ascii="微軟正黑體" w:eastAsia="微軟正黑體" w:hAnsi="微軟正黑體"/>
          <w:b/>
          <w:color w:val="000000"/>
          <w:sz w:val="22"/>
        </w:rPr>
      </w:pPr>
    </w:p>
    <w:p w14:paraId="7DDBA3CA" w14:textId="237F855C" w:rsidR="00F16A80" w:rsidRPr="000F735C" w:rsidRDefault="00F16A80" w:rsidP="00F16A80">
      <w:pPr>
        <w:widowControl/>
        <w:jc w:val="center"/>
        <w:rPr>
          <w:rFonts w:ascii="微軟正黑體" w:eastAsia="微軟正黑體" w:hAnsi="微軟正黑體"/>
          <w:sz w:val="22"/>
        </w:rPr>
      </w:pPr>
      <w:r w:rsidRPr="000F735C">
        <w:rPr>
          <w:rFonts w:ascii="微軟正黑體" w:eastAsia="微軟正黑體" w:hAnsi="微軟正黑體" w:hint="eastAsia"/>
          <w:b/>
          <w:color w:val="000000"/>
          <w:sz w:val="22"/>
        </w:rPr>
        <w:t>經濟部工業局</w:t>
      </w:r>
      <w:r w:rsidRPr="000F735C">
        <w:rPr>
          <w:rFonts w:ascii="微軟正黑體" w:eastAsia="微軟正黑體" w:hAnsi="微軟正黑體"/>
          <w:sz w:val="22"/>
        </w:rPr>
        <w:br/>
      </w:r>
      <w:r w:rsidRPr="000F735C">
        <w:rPr>
          <w:rFonts w:ascii="微軟正黑體" w:eastAsia="微軟正黑體" w:hAnsi="微軟正黑體" w:hint="eastAsia"/>
          <w:b/>
          <w:color w:val="000000"/>
          <w:sz w:val="22"/>
        </w:rPr>
        <w:t>蒐集個人資料告知事項暨個人資料提供同意書</w:t>
      </w:r>
      <w:r w:rsidRPr="000F735C">
        <w:rPr>
          <w:rFonts w:ascii="微軟正黑體" w:eastAsia="微軟正黑體" w:hAnsi="微軟正黑體"/>
          <w:b/>
          <w:color w:val="000000"/>
          <w:sz w:val="22"/>
        </w:rPr>
        <w:br/>
      </w:r>
    </w:p>
    <w:p w14:paraId="6E27819A" w14:textId="77777777" w:rsidR="00F16A80" w:rsidRPr="000F735C" w:rsidRDefault="00F16A80" w:rsidP="00F16A80">
      <w:pPr>
        <w:widowControl/>
        <w:rPr>
          <w:rFonts w:ascii="微軟正黑體" w:eastAsia="微軟正黑體" w:hAnsi="微軟正黑體"/>
          <w:b/>
          <w:color w:val="000000"/>
          <w:sz w:val="22"/>
        </w:rPr>
      </w:pPr>
      <w:r w:rsidRPr="000F735C">
        <w:rPr>
          <w:rFonts w:ascii="微軟正黑體" w:eastAsia="微軟正黑體" w:hAnsi="微軟正黑體" w:hint="eastAsia"/>
          <w:color w:val="000000"/>
          <w:sz w:val="22"/>
        </w:rPr>
        <w:t>經濟部工業局委託計畫執行單位-台北市電腦商業同業公會辦理AI智慧應用服務發展環境推動計畫 (以下簡稱本計畫)，因應個人資料保護法及相關個人資料保護規定，在向您蒐集個人資料之前，依法向您告知下列事項，當您勾選「我同意」，表示您已閱讀、瞭解並同意接受本同意書之所有內容：</w:t>
      </w:r>
      <w:r w:rsidRPr="000F735C">
        <w:rPr>
          <w:rFonts w:ascii="微軟正黑體" w:eastAsia="微軟正黑體" w:hAnsi="微軟正黑體"/>
          <w:color w:val="000000"/>
          <w:sz w:val="22"/>
        </w:rPr>
        <w:br/>
      </w:r>
      <w:r w:rsidRPr="000F735C">
        <w:rPr>
          <w:rFonts w:ascii="微軟正黑體" w:eastAsia="微軟正黑體" w:hAnsi="微軟正黑體"/>
          <w:sz w:val="22"/>
        </w:rPr>
        <w:br/>
      </w:r>
      <w:r w:rsidRPr="000F735C">
        <w:rPr>
          <w:rFonts w:ascii="微軟正黑體" w:eastAsia="微軟正黑體" w:hAnsi="微軟正黑體" w:hint="eastAsia"/>
          <w:color w:val="000000"/>
          <w:sz w:val="22"/>
        </w:rPr>
        <w:t>一、蒐集目的及類別</w:t>
      </w:r>
      <w:r w:rsidRPr="000F735C">
        <w:rPr>
          <w:rFonts w:ascii="微軟正黑體" w:eastAsia="微軟正黑體" w:hAnsi="微軟正黑體" w:hint="eastAsia"/>
          <w:sz w:val="22"/>
        </w:rPr>
        <w:br/>
      </w:r>
      <w:r w:rsidRPr="000F735C">
        <w:rPr>
          <w:rFonts w:ascii="微軟正黑體" w:eastAsia="微軟正黑體" w:hAnsi="微軟正黑體" w:hint="eastAsia"/>
          <w:color w:val="000000"/>
          <w:sz w:val="22"/>
        </w:rPr>
        <w:t>為本計畫相關執行/辦理所涉行政管理、報名作業管理、通知聯繫、活動訊息發布、獎勵(項)核撥、問卷調查、相關統計分析之蒐集目的，而須獲取您下列個人資料類別：公司名稱、部門名稱、負責人、聯絡人姓名、職稱、負責項目、電話、手機、E-mail、公司與產品簡介。</w:t>
      </w:r>
      <w:r w:rsidRPr="000F735C">
        <w:rPr>
          <w:rFonts w:ascii="微軟正黑體" w:eastAsia="微軟正黑體" w:hAnsi="微軟正黑體"/>
          <w:sz w:val="22"/>
        </w:rPr>
        <w:br/>
      </w:r>
      <w:r w:rsidRPr="000F735C">
        <w:rPr>
          <w:rFonts w:ascii="微軟正黑體" w:eastAsia="微軟正黑體" w:hAnsi="微軟正黑體" w:hint="eastAsia"/>
          <w:color w:val="000000"/>
          <w:sz w:val="22"/>
        </w:rPr>
        <w:t>二、個人資料利用之</w:t>
      </w:r>
      <w:proofErr w:type="gramStart"/>
      <w:r w:rsidRPr="000F735C">
        <w:rPr>
          <w:rFonts w:ascii="微軟正黑體" w:eastAsia="微軟正黑體" w:hAnsi="微軟正黑體" w:hint="eastAsia"/>
          <w:color w:val="000000"/>
          <w:sz w:val="22"/>
        </w:rPr>
        <w:t>期間、</w:t>
      </w:r>
      <w:proofErr w:type="gramEnd"/>
      <w:r w:rsidRPr="000F735C">
        <w:rPr>
          <w:rFonts w:ascii="微軟正黑體" w:eastAsia="微軟正黑體" w:hAnsi="微軟正黑體" w:hint="eastAsia"/>
          <w:color w:val="000000"/>
          <w:sz w:val="22"/>
        </w:rPr>
        <w:t>地區、對象及方式</w:t>
      </w:r>
      <w:r w:rsidRPr="000F735C">
        <w:rPr>
          <w:rFonts w:ascii="微軟正黑體" w:eastAsia="微軟正黑體" w:hAnsi="微軟正黑體" w:hint="eastAsia"/>
          <w:sz w:val="22"/>
        </w:rPr>
        <w:br/>
      </w:r>
      <w:r w:rsidRPr="000F735C">
        <w:rPr>
          <w:rFonts w:ascii="微軟正黑體" w:eastAsia="微軟正黑體" w:hAnsi="微軟正黑體" w:hint="eastAsia"/>
          <w:color w:val="000000"/>
          <w:sz w:val="22"/>
        </w:rPr>
        <w:t>您的個人資料，除涉及國際業務或活動外，將提供本機關(構)於中華民國領域，於上述蒐集目的之必要合理範圍內加以利用至前述蒐集目的消失為止。</w:t>
      </w:r>
      <w:r w:rsidRPr="000F735C">
        <w:rPr>
          <w:rFonts w:ascii="微軟正黑體" w:eastAsia="微軟正黑體" w:hAnsi="微軟正黑體"/>
          <w:sz w:val="22"/>
        </w:rPr>
        <w:br/>
      </w:r>
      <w:r w:rsidRPr="000F735C">
        <w:rPr>
          <w:rFonts w:ascii="微軟正黑體" w:eastAsia="微軟正黑體" w:hAnsi="微軟正黑體" w:hint="eastAsia"/>
          <w:color w:val="000000"/>
          <w:sz w:val="22"/>
        </w:rPr>
        <w:t>三、當事人權利行使</w:t>
      </w:r>
      <w:r w:rsidRPr="000F735C">
        <w:rPr>
          <w:rFonts w:ascii="微軟正黑體" w:eastAsia="微軟正黑體" w:hAnsi="微軟正黑體" w:hint="eastAsia"/>
          <w:sz w:val="22"/>
        </w:rPr>
        <w:br/>
      </w:r>
      <w:r w:rsidRPr="000F735C">
        <w:rPr>
          <w:rFonts w:ascii="微軟正黑體" w:eastAsia="微軟正黑體" w:hAnsi="微軟正黑體" w:hint="eastAsia"/>
          <w:color w:val="000000"/>
          <w:sz w:val="22"/>
        </w:rPr>
        <w:t>依據個人資料保護法第3條，您可向計畫執行單位請求查詢或閱覽、製給複製本、補充或更正、停止蒐集/處理/利用或刪除您的個人資料。</w:t>
      </w:r>
      <w:r w:rsidRPr="000F735C">
        <w:rPr>
          <w:rFonts w:ascii="微軟正黑體" w:eastAsia="微軟正黑體" w:hAnsi="微軟正黑體"/>
          <w:sz w:val="22"/>
        </w:rPr>
        <w:br/>
      </w:r>
      <w:r w:rsidRPr="000F735C">
        <w:rPr>
          <w:rFonts w:ascii="微軟正黑體" w:eastAsia="微軟正黑體" w:hAnsi="微軟正黑體" w:hint="eastAsia"/>
          <w:color w:val="000000"/>
          <w:sz w:val="22"/>
        </w:rPr>
        <w:t>四、不提供個人資料之權益影響</w:t>
      </w:r>
      <w:r w:rsidRPr="000F735C">
        <w:rPr>
          <w:rFonts w:ascii="微軟正黑體" w:eastAsia="微軟正黑體" w:hAnsi="微軟正黑體" w:hint="eastAsia"/>
          <w:sz w:val="22"/>
        </w:rPr>
        <w:br/>
      </w:r>
      <w:r w:rsidRPr="000F735C">
        <w:rPr>
          <w:rFonts w:ascii="微軟正黑體" w:eastAsia="微軟正黑體" w:hAnsi="微軟正黑體" w:hint="eastAsia"/>
          <w:color w:val="000000"/>
          <w:sz w:val="22"/>
        </w:rPr>
        <w:t>如您不提供或未提供正確之個人資料，或要求停止蒐集/處理/利用/刪除個人資料、服務訊息的取消訂閱，本機關(構)將無法為您提供蒐集目的之相關服務。</w:t>
      </w:r>
      <w:r w:rsidRPr="000F735C">
        <w:rPr>
          <w:rFonts w:ascii="微軟正黑體" w:eastAsia="微軟正黑體" w:hAnsi="微軟正黑體" w:hint="eastAsia"/>
          <w:sz w:val="22"/>
        </w:rPr>
        <w:br/>
      </w:r>
      <w:r w:rsidRPr="000F735C">
        <w:rPr>
          <w:rFonts w:ascii="微軟正黑體" w:eastAsia="微軟正黑體" w:hAnsi="微軟正黑體" w:hint="eastAsia"/>
          <w:color w:val="000000"/>
          <w:sz w:val="22"/>
        </w:rPr>
        <w:t>五、各項通知服務、相關訊息之停止寄送，可透過訊息內容提供之取消訂閱連結通知。您可於上班時間聯繫計畫執行單位活動承辦人王小姐</w:t>
      </w:r>
      <w:proofErr w:type="gramStart"/>
      <w:r w:rsidRPr="000F735C">
        <w:rPr>
          <w:rFonts w:ascii="微軟正黑體" w:eastAsia="微軟正黑體" w:hAnsi="微軟正黑體" w:hint="eastAsia"/>
          <w:color w:val="000000"/>
          <w:sz w:val="22"/>
        </w:rPr>
        <w:t>（</w:t>
      </w:r>
      <w:proofErr w:type="gramEnd"/>
      <w:r w:rsidRPr="000F735C">
        <w:rPr>
          <w:rFonts w:ascii="微軟正黑體" w:eastAsia="微軟正黑體" w:hAnsi="微軟正黑體" w:hint="eastAsia"/>
          <w:color w:val="000000"/>
          <w:sz w:val="22"/>
        </w:rPr>
        <w:t>電話(02)257</w:t>
      </w:r>
      <w:r w:rsidR="002F7590" w:rsidRPr="000F735C">
        <w:rPr>
          <w:rFonts w:ascii="微軟正黑體" w:eastAsia="微軟正黑體" w:hAnsi="微軟正黑體"/>
          <w:color w:val="000000"/>
          <w:sz w:val="22"/>
        </w:rPr>
        <w:t>0</w:t>
      </w:r>
      <w:r w:rsidRPr="000F735C">
        <w:rPr>
          <w:rFonts w:ascii="微軟正黑體" w:eastAsia="微軟正黑體" w:hAnsi="微軟正黑體" w:hint="eastAsia"/>
          <w:color w:val="000000"/>
          <w:sz w:val="22"/>
        </w:rPr>
        <w:t>-</w:t>
      </w:r>
      <w:r w:rsidR="002F7590" w:rsidRPr="000F735C">
        <w:rPr>
          <w:rFonts w:ascii="微軟正黑體" w:eastAsia="微軟正黑體" w:hAnsi="微軟正黑體"/>
          <w:color w:val="000000"/>
          <w:sz w:val="22"/>
        </w:rPr>
        <w:t>6337</w:t>
      </w:r>
      <w:r w:rsidRPr="000F735C">
        <w:rPr>
          <w:rFonts w:ascii="微軟正黑體" w:eastAsia="微軟正黑體" w:hAnsi="微軟正黑體" w:hint="eastAsia"/>
          <w:color w:val="000000"/>
          <w:sz w:val="22"/>
        </w:rPr>
        <w:t>，分機：</w:t>
      </w:r>
      <w:r w:rsidR="002F7590" w:rsidRPr="000F735C">
        <w:rPr>
          <w:rFonts w:ascii="微軟正黑體" w:eastAsia="微軟正黑體" w:hAnsi="微軟正黑體" w:hint="eastAsia"/>
          <w:color w:val="000000"/>
          <w:sz w:val="22"/>
        </w:rPr>
        <w:t>9</w:t>
      </w:r>
      <w:r w:rsidRPr="000F735C">
        <w:rPr>
          <w:rFonts w:ascii="微軟正黑體" w:eastAsia="微軟正黑體" w:hAnsi="微軟正黑體" w:hint="eastAsia"/>
          <w:color w:val="000000"/>
          <w:sz w:val="22"/>
        </w:rPr>
        <w:t>925</w:t>
      </w:r>
      <w:proofErr w:type="gramStart"/>
      <w:r w:rsidRPr="000F735C">
        <w:rPr>
          <w:rFonts w:ascii="微軟正黑體" w:eastAsia="微軟正黑體" w:hAnsi="微軟正黑體" w:hint="eastAsia"/>
          <w:color w:val="000000"/>
          <w:sz w:val="22"/>
        </w:rPr>
        <w:t>）</w:t>
      </w:r>
      <w:proofErr w:type="gramEnd"/>
      <w:r w:rsidRPr="000F735C">
        <w:rPr>
          <w:rFonts w:ascii="微軟正黑體" w:eastAsia="微軟正黑體" w:hAnsi="微軟正黑體" w:hint="eastAsia"/>
          <w:color w:val="000000"/>
          <w:sz w:val="22"/>
        </w:rPr>
        <w:t>。就違反本</w:t>
      </w:r>
      <w:proofErr w:type="gramStart"/>
      <w:r w:rsidRPr="000F735C">
        <w:rPr>
          <w:rFonts w:ascii="微軟正黑體" w:eastAsia="微軟正黑體" w:hAnsi="微軟正黑體" w:hint="eastAsia"/>
          <w:color w:val="000000"/>
          <w:sz w:val="22"/>
        </w:rPr>
        <w:t>個</w:t>
      </w:r>
      <w:proofErr w:type="gramEnd"/>
      <w:r w:rsidRPr="000F735C">
        <w:rPr>
          <w:rFonts w:ascii="微軟正黑體" w:eastAsia="微軟正黑體" w:hAnsi="微軟正黑體" w:hint="eastAsia"/>
          <w:color w:val="000000"/>
          <w:sz w:val="22"/>
        </w:rPr>
        <w:t>資聲明之行為，請與承辦人反映。</w:t>
      </w:r>
      <w:r w:rsidRPr="000F735C">
        <w:rPr>
          <w:rFonts w:ascii="微軟正黑體" w:eastAsia="微軟正黑體" w:hAnsi="微軟正黑體"/>
          <w:sz w:val="22"/>
        </w:rPr>
        <w:br/>
      </w:r>
    </w:p>
    <w:p w14:paraId="7CA3EFA5" w14:textId="77777777" w:rsidR="00F16A80" w:rsidRPr="00F42712" w:rsidRDefault="00F16A80" w:rsidP="00F16A80">
      <w:pPr>
        <w:widowControl/>
        <w:rPr>
          <w:rFonts w:ascii="微軟正黑體" w:eastAsia="微軟正黑體" w:hAnsi="微軟正黑體"/>
          <w:color w:val="000000"/>
          <w:sz w:val="22"/>
        </w:rPr>
      </w:pPr>
      <w:r w:rsidRPr="000F735C">
        <w:rPr>
          <w:rFonts w:ascii="微軟正黑體" w:eastAsia="微軟正黑體" w:hAnsi="微軟正黑體" w:hint="eastAsia"/>
          <w:b/>
          <w:color w:val="000000"/>
          <w:sz w:val="22"/>
        </w:rPr>
        <w:t>個人資料同意提供：</w:t>
      </w:r>
      <w:r w:rsidRPr="000F735C">
        <w:rPr>
          <w:rFonts w:ascii="微軟正黑體" w:eastAsia="微軟正黑體" w:hAnsi="微軟正黑體" w:hint="eastAsia"/>
          <w:sz w:val="22"/>
        </w:rPr>
        <w:br/>
      </w:r>
      <w:r w:rsidRPr="000F735C">
        <w:rPr>
          <w:rFonts w:ascii="微軟正黑體" w:eastAsia="微軟正黑體" w:hAnsi="微軟正黑體" w:hint="eastAsia"/>
          <w:color w:val="000000"/>
          <w:sz w:val="22"/>
        </w:rPr>
        <w:t>一、本人確已閱讀並瞭解上述告知事項，並勾選「我同意」授權貴機關(構)於所列目的之必要合理範圍內，蒐集、處理及利用本人之個人資料。</w:t>
      </w:r>
      <w:r w:rsidRPr="000F735C">
        <w:rPr>
          <w:rFonts w:ascii="微軟正黑體" w:eastAsia="微軟正黑體" w:hAnsi="微軟正黑體"/>
          <w:sz w:val="22"/>
        </w:rPr>
        <w:br/>
      </w:r>
      <w:r w:rsidRPr="000F735C">
        <w:rPr>
          <w:rFonts w:ascii="微軟正黑體" w:eastAsia="微軟正黑體" w:hAnsi="微軟正黑體" w:hint="eastAsia"/>
          <w:color w:val="000000"/>
          <w:sz w:val="22"/>
        </w:rPr>
        <w:t>二、本人瞭解此同意書符合個人資料保護法及相關法規之要求，並同意</w:t>
      </w:r>
      <w:proofErr w:type="gramStart"/>
      <w:r w:rsidRPr="000F735C">
        <w:rPr>
          <w:rFonts w:ascii="微軟正黑體" w:eastAsia="微軟正黑體" w:hAnsi="微軟正黑體" w:hint="eastAsia"/>
          <w:color w:val="000000"/>
          <w:sz w:val="22"/>
        </w:rPr>
        <w:t>提供予貴機關</w:t>
      </w:r>
      <w:proofErr w:type="gramEnd"/>
      <w:r w:rsidRPr="000F735C">
        <w:rPr>
          <w:rFonts w:ascii="微軟正黑體" w:eastAsia="微軟正黑體" w:hAnsi="微軟正黑體" w:hint="eastAsia"/>
          <w:color w:val="000000"/>
          <w:sz w:val="22"/>
        </w:rPr>
        <w:t>(構)留存及日後查證使用。</w:t>
      </w:r>
      <w:r w:rsidRPr="000F735C">
        <w:rPr>
          <w:rFonts w:ascii="微軟正黑體" w:eastAsia="微軟正黑體" w:hAnsi="微軟正黑體"/>
          <w:color w:val="000000"/>
          <w:sz w:val="22"/>
        </w:rPr>
        <w:br/>
      </w:r>
      <w:r w:rsidRPr="000F735C">
        <w:rPr>
          <w:rFonts w:ascii="微軟正黑體" w:eastAsia="微軟正黑體" w:hAnsi="微軟正黑體" w:hint="eastAsia"/>
          <w:sz w:val="22"/>
        </w:rPr>
        <w:br/>
      </w:r>
      <w:r w:rsidRPr="000F735C">
        <w:rPr>
          <w:rFonts w:ascii="微軟正黑體" w:eastAsia="微軟正黑體" w:hAnsi="微軟正黑體"/>
          <w:color w:val="000000"/>
          <w:sz w:val="22"/>
        </w:rPr>
        <w:sym w:font="Wingdings 2" w:char="F0A3"/>
      </w:r>
      <w:r w:rsidRPr="000F735C">
        <w:rPr>
          <w:rFonts w:ascii="微軟正黑體" w:eastAsia="微軟正黑體" w:hAnsi="微軟正黑體" w:hint="eastAsia"/>
          <w:color w:val="000000"/>
          <w:sz w:val="22"/>
        </w:rPr>
        <w:t xml:space="preserve">我同意        </w:t>
      </w:r>
      <w:r w:rsidRPr="000F735C">
        <w:rPr>
          <w:rFonts w:ascii="微軟正黑體" w:eastAsia="微軟正黑體" w:hAnsi="微軟正黑體"/>
          <w:color w:val="000000"/>
          <w:sz w:val="22"/>
        </w:rPr>
        <w:sym w:font="Wingdings 2" w:char="F0A3"/>
      </w:r>
      <w:r w:rsidRPr="000F735C">
        <w:rPr>
          <w:rFonts w:ascii="微軟正黑體" w:eastAsia="微軟正黑體" w:hAnsi="微軟正黑體" w:hint="eastAsia"/>
          <w:color w:val="000000"/>
          <w:sz w:val="22"/>
        </w:rPr>
        <w:t>我不同意</w:t>
      </w:r>
      <w:r w:rsidRPr="000F735C">
        <w:rPr>
          <w:rFonts w:ascii="微軟正黑體" w:eastAsia="微軟正黑體" w:hAnsi="微軟正黑體" w:hint="eastAsia"/>
          <w:sz w:val="22"/>
        </w:rPr>
        <w:br/>
      </w:r>
      <w:r w:rsidRPr="000F735C">
        <w:rPr>
          <w:rFonts w:ascii="微軟正黑體" w:eastAsia="微軟正黑體" w:hAnsi="微軟正黑體" w:hint="eastAsia"/>
          <w:color w:val="000000"/>
          <w:sz w:val="22"/>
        </w:rPr>
        <w:br/>
        <w:t>立同意書人：</w:t>
      </w:r>
      <w:r w:rsidRPr="000F735C">
        <w:rPr>
          <w:rFonts w:ascii="微軟正黑體" w:eastAsia="微軟正黑體" w:hAnsi="微軟正黑體" w:hint="eastAsia"/>
          <w:color w:val="000000"/>
          <w:sz w:val="22"/>
          <w:u w:val="single"/>
        </w:rPr>
        <w:t xml:space="preserve">                   簽章 </w:t>
      </w:r>
      <w:r w:rsidRPr="000F735C">
        <w:rPr>
          <w:rFonts w:ascii="微軟正黑體" w:eastAsia="微軟正黑體" w:hAnsi="微軟正黑體" w:hint="eastAsia"/>
          <w:color w:val="000000"/>
          <w:sz w:val="22"/>
        </w:rPr>
        <w:t xml:space="preserve">      中華民國 11</w:t>
      </w:r>
      <w:r w:rsidRPr="000F735C">
        <w:rPr>
          <w:rFonts w:ascii="微軟正黑體" w:eastAsia="微軟正黑體" w:hAnsi="微軟正黑體"/>
          <w:color w:val="000000"/>
          <w:sz w:val="22"/>
        </w:rPr>
        <w:t>1</w:t>
      </w:r>
      <w:r w:rsidRPr="000F735C">
        <w:rPr>
          <w:rFonts w:ascii="微軟正黑體" w:eastAsia="微軟正黑體" w:hAnsi="微軟正黑體" w:hint="eastAsia"/>
          <w:color w:val="000000"/>
          <w:sz w:val="22"/>
        </w:rPr>
        <w:t xml:space="preserve"> 年    月    日</w:t>
      </w:r>
    </w:p>
    <w:p w14:paraId="106BA70D" w14:textId="77777777" w:rsidR="00D5196E" w:rsidRPr="00132A4F" w:rsidRDefault="00D5196E" w:rsidP="00132A4F">
      <w:pPr>
        <w:rPr>
          <w:rFonts w:ascii="微軟正黑體" w:eastAsia="微軟正黑體" w:hAnsi="微軟正黑體"/>
          <w:sz w:val="28"/>
          <w:szCs w:val="28"/>
        </w:rPr>
      </w:pPr>
    </w:p>
    <w:sectPr w:rsidR="00D5196E" w:rsidRPr="00132A4F" w:rsidSect="009820B4">
      <w:headerReference w:type="default" r:id="rId17"/>
      <w:footerReference w:type="default" r:id="rId18"/>
      <w:pgSz w:w="11906" w:h="16838" w:code="9"/>
      <w:pgMar w:top="1134" w:right="1474" w:bottom="1134" w:left="1474"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84AEE" w14:textId="77777777" w:rsidR="00C52EE1" w:rsidRDefault="00C52EE1">
      <w:r>
        <w:separator/>
      </w:r>
    </w:p>
  </w:endnote>
  <w:endnote w:type="continuationSeparator" w:id="0">
    <w:p w14:paraId="5CD018E3" w14:textId="77777777" w:rsidR="00C52EE1" w:rsidRDefault="00C52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479723"/>
      <w:docPartObj>
        <w:docPartGallery w:val="Page Numbers (Bottom of Page)"/>
        <w:docPartUnique/>
      </w:docPartObj>
    </w:sdtPr>
    <w:sdtEndPr/>
    <w:sdtContent>
      <w:p w14:paraId="196CBE05" w14:textId="77777777" w:rsidR="00C52EE1" w:rsidRDefault="00C52EE1">
        <w:pPr>
          <w:pStyle w:val="ab"/>
          <w:jc w:val="right"/>
        </w:pPr>
        <w:r>
          <w:fldChar w:fldCharType="begin"/>
        </w:r>
        <w:r>
          <w:instrText>PAGE   \* MERGEFORMAT</w:instrText>
        </w:r>
        <w:r>
          <w:fldChar w:fldCharType="separate"/>
        </w:r>
        <w:r w:rsidRPr="00550D9C">
          <w:rPr>
            <w:noProof/>
            <w:lang w:val="zh-TW" w:eastAsia="zh-TW"/>
          </w:rPr>
          <w:t>12</w:t>
        </w:r>
        <w:r>
          <w:fldChar w:fldCharType="end"/>
        </w:r>
      </w:p>
    </w:sdtContent>
  </w:sdt>
  <w:p w14:paraId="7BC29011" w14:textId="77777777" w:rsidR="00C52EE1" w:rsidRDefault="00C52EE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17588" w14:textId="77777777" w:rsidR="00C52EE1" w:rsidRDefault="00C52EE1">
      <w:r>
        <w:separator/>
      </w:r>
    </w:p>
  </w:footnote>
  <w:footnote w:type="continuationSeparator" w:id="0">
    <w:p w14:paraId="74EDC564" w14:textId="77777777" w:rsidR="00C52EE1" w:rsidRDefault="00C52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F7F8C" w14:textId="77777777" w:rsidR="00C52EE1" w:rsidRPr="00810D8A" w:rsidRDefault="00C52EE1" w:rsidP="0048603D">
    <w:pPr>
      <w:pStyle w:val="af"/>
      <w:jc w:val="right"/>
      <w:rPr>
        <w:rFonts w:ascii="微軟正黑體" w:eastAsia="微軟正黑體" w:hAnsi="微軟正黑體"/>
      </w:rPr>
    </w:pPr>
    <w:r w:rsidRPr="00810D8A">
      <w:rPr>
        <w:rFonts w:ascii="微軟正黑體" w:eastAsia="微軟正黑體" w:hAnsi="微軟正黑體"/>
      </w:rPr>
      <w:t xml:space="preserve">經濟部工業局 </w:t>
    </w:r>
    <w:r>
      <w:rPr>
        <w:rFonts w:ascii="微軟正黑體" w:eastAsia="微軟正黑體" w:hAnsi="微軟正黑體"/>
      </w:rPr>
      <w:t>2022</w:t>
    </w:r>
    <w:r w:rsidRPr="00810D8A">
      <w:t xml:space="preserve"> </w:t>
    </w:r>
    <w:r w:rsidRPr="00810D8A">
      <w:rPr>
        <w:rFonts w:ascii="微軟正黑體" w:eastAsia="微軟正黑體" w:hAnsi="微軟正黑體" w:hint="eastAsia"/>
        <w:bCs/>
        <w:kern w:val="0"/>
      </w:rPr>
      <w:t>AI</w:t>
    </w:r>
    <w:r w:rsidRPr="00810D8A">
      <w:rPr>
        <w:rFonts w:ascii="微軟正黑體" w:eastAsia="微軟正黑體" w:hAnsi="微軟正黑體" w:hint="eastAsia"/>
        <w:bCs/>
        <w:kern w:val="0"/>
        <w:vertAlign w:val="superscript"/>
      </w:rPr>
      <w:t>+</w:t>
    </w:r>
    <w:r w:rsidRPr="00810D8A">
      <w:rPr>
        <w:rFonts w:ascii="微軟正黑體" w:eastAsia="微軟正黑體" w:hAnsi="微軟正黑體"/>
      </w:rPr>
      <w:t>新銳選拔賽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FB8"/>
    <w:multiLevelType w:val="hybridMultilevel"/>
    <w:tmpl w:val="1700C988"/>
    <w:lvl w:ilvl="0" w:tplc="031A625C">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B83FB2"/>
    <w:multiLevelType w:val="hybridMultilevel"/>
    <w:tmpl w:val="2D428BD6"/>
    <w:lvl w:ilvl="0" w:tplc="DF82366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926BFE"/>
    <w:multiLevelType w:val="hybridMultilevel"/>
    <w:tmpl w:val="9D30E95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3B85D0E"/>
    <w:multiLevelType w:val="hybridMultilevel"/>
    <w:tmpl w:val="D826AF04"/>
    <w:lvl w:ilvl="0" w:tplc="C0D066FE">
      <w:start w:val="1"/>
      <w:numFmt w:val="decimal"/>
      <w:lvlText w:val="%1."/>
      <w:lvlJc w:val="left"/>
      <w:pPr>
        <w:ind w:left="480" w:hanging="480"/>
      </w:pPr>
      <w:rPr>
        <w:rFonts w:ascii="Times New Roman" w:hAnsi="Times New Roman" w:cs="Times New Roman" w:hint="default"/>
        <w:b w:val="0"/>
        <w:sz w:val="24"/>
        <w:szCs w:val="24"/>
      </w:rPr>
    </w:lvl>
    <w:lvl w:ilvl="1" w:tplc="04090019">
      <w:start w:val="1"/>
      <w:numFmt w:val="ideographTraditional"/>
      <w:lvlText w:val="%2、"/>
      <w:lvlJc w:val="left"/>
      <w:pPr>
        <w:ind w:left="960" w:hanging="480"/>
      </w:pPr>
    </w:lvl>
    <w:lvl w:ilvl="2" w:tplc="64021C80">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3CD70EA"/>
    <w:multiLevelType w:val="hybridMultilevel"/>
    <w:tmpl w:val="06DC77E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6CA1B2B"/>
    <w:multiLevelType w:val="hybridMultilevel"/>
    <w:tmpl w:val="4BB616C6"/>
    <w:lvl w:ilvl="0" w:tplc="DF82366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A34C7B"/>
    <w:multiLevelType w:val="hybridMultilevel"/>
    <w:tmpl w:val="82A0A85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1B0001E4"/>
    <w:multiLevelType w:val="multilevel"/>
    <w:tmpl w:val="B44EAD7A"/>
    <w:lvl w:ilvl="0">
      <w:start w:val="1"/>
      <w:numFmt w:val="ideographLegalTraditional"/>
      <w:pStyle w:val="1"/>
      <w:suff w:val="nothing"/>
      <w:lvlText w:val="%1、"/>
      <w:lvlJc w:val="left"/>
      <w:pPr>
        <w:ind w:left="709" w:hanging="567"/>
      </w:pPr>
      <w:rPr>
        <w:rFonts w:ascii="微軟正黑體" w:eastAsia="微軟正黑體" w:hAnsi="微軟正黑體"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taiwaneseCountingThousand"/>
      <w:pStyle w:val="2"/>
      <w:lvlText w:val="%2、"/>
      <w:lvlJc w:val="left"/>
      <w:pPr>
        <w:ind w:left="1134" w:hanging="567"/>
      </w:pPr>
      <w:rPr>
        <w:rFonts w:ascii="微軟正黑體" w:eastAsia="微軟正黑體" w:hAnsi="微軟正黑體"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numFmt w:val="none"/>
      <w:lvlText w:val=""/>
      <w:lvlJc w:val="left"/>
      <w:pPr>
        <w:tabs>
          <w:tab w:val="num" w:pos="360"/>
        </w:tabs>
      </w:pPr>
    </w:lvl>
    <w:lvl w:ilvl="3">
      <w:numFmt w:val="none"/>
      <w:pStyle w:val="4"/>
      <w:lvlText w:val=""/>
      <w:lvlJc w:val="left"/>
      <w:pPr>
        <w:tabs>
          <w:tab w:val="num" w:pos="360"/>
        </w:tabs>
      </w:pPr>
    </w:lvl>
    <w:lvl w:ilvl="4">
      <w:numFmt w:val="none"/>
      <w:pStyle w:val="5"/>
      <w:lvlText w:val=""/>
      <w:lvlJc w:val="left"/>
      <w:pPr>
        <w:tabs>
          <w:tab w:val="num" w:pos="360"/>
        </w:tabs>
      </w:pPr>
    </w:lvl>
    <w:lvl w:ilvl="5">
      <w:numFmt w:val="none"/>
      <w:pStyle w:val="6"/>
      <w:lvlText w:val=""/>
      <w:lvlJc w:val="left"/>
      <w:pPr>
        <w:tabs>
          <w:tab w:val="num" w:pos="360"/>
        </w:tabs>
      </w:pPr>
    </w:lvl>
    <w:lvl w:ilvl="6">
      <w:start w:val="33554504"/>
      <w:numFmt w:val="decimal"/>
      <w:pStyle w:val="7"/>
      <w:isLgl/>
      <w:suff w:val="space"/>
      <w:lvlText w:val=""/>
      <w:lvlJc w:val="right"/>
    </w:lvl>
    <w:lvl w:ilvl="7">
      <w:numFmt w:val="none"/>
      <w:lvlText w:val=""/>
      <w:lvlJc w:val="left"/>
      <w:pPr>
        <w:tabs>
          <w:tab w:val="num" w:pos="360"/>
        </w:tabs>
      </w:pPr>
    </w:lvl>
    <w:lvl w:ilvl="8">
      <w:start w:val="1753742880"/>
      <w:numFmt w:val="decimal"/>
      <w:lvlText w:val=""/>
      <w:lvlJc w:val="left"/>
    </w:lvl>
  </w:abstractNum>
  <w:abstractNum w:abstractNumId="8" w15:restartNumberingAfterBreak="0">
    <w:nsid w:val="1B8C0D77"/>
    <w:multiLevelType w:val="hybridMultilevel"/>
    <w:tmpl w:val="822EBEEC"/>
    <w:lvl w:ilvl="0" w:tplc="04090005">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D435B9F"/>
    <w:multiLevelType w:val="hybridMultilevel"/>
    <w:tmpl w:val="F066FA3C"/>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 w15:restartNumberingAfterBreak="0">
    <w:nsid w:val="1E765030"/>
    <w:multiLevelType w:val="hybridMultilevel"/>
    <w:tmpl w:val="C9EE30A6"/>
    <w:lvl w:ilvl="0" w:tplc="464C329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0395667"/>
    <w:multiLevelType w:val="hybridMultilevel"/>
    <w:tmpl w:val="91ACECB0"/>
    <w:lvl w:ilvl="0" w:tplc="0FEAE1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BF791E"/>
    <w:multiLevelType w:val="hybridMultilevel"/>
    <w:tmpl w:val="ECE8012E"/>
    <w:lvl w:ilvl="0" w:tplc="B8A41C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59D34D2"/>
    <w:multiLevelType w:val="hybridMultilevel"/>
    <w:tmpl w:val="82A0A85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15:restartNumberingAfterBreak="0">
    <w:nsid w:val="265F4611"/>
    <w:multiLevelType w:val="hybridMultilevel"/>
    <w:tmpl w:val="2C16A48E"/>
    <w:lvl w:ilvl="0" w:tplc="7C78767E">
      <w:numFmt w:val="decimal"/>
      <w:pStyle w:val="a"/>
      <w:lvlText w:val=""/>
      <w:lvlJc w:val="left"/>
    </w:lvl>
    <w:lvl w:ilvl="1" w:tplc="5F2E0122">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5" w15:restartNumberingAfterBreak="0">
    <w:nsid w:val="284A68AD"/>
    <w:multiLevelType w:val="hybridMultilevel"/>
    <w:tmpl w:val="4BB616C6"/>
    <w:lvl w:ilvl="0" w:tplc="DF82366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956000C"/>
    <w:multiLevelType w:val="hybridMultilevel"/>
    <w:tmpl w:val="688EA03C"/>
    <w:lvl w:ilvl="0" w:tplc="D0EEDE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A900C71"/>
    <w:multiLevelType w:val="hybridMultilevel"/>
    <w:tmpl w:val="08D05B94"/>
    <w:lvl w:ilvl="0" w:tplc="AD483C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D6C322D"/>
    <w:multiLevelType w:val="hybridMultilevel"/>
    <w:tmpl w:val="4BB616C6"/>
    <w:lvl w:ilvl="0" w:tplc="DF82366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19149D4"/>
    <w:multiLevelType w:val="hybridMultilevel"/>
    <w:tmpl w:val="4BB616C6"/>
    <w:lvl w:ilvl="0" w:tplc="DF82366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1B243A"/>
    <w:multiLevelType w:val="hybridMultilevel"/>
    <w:tmpl w:val="4BB616C6"/>
    <w:lvl w:ilvl="0" w:tplc="DF82366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8A43659"/>
    <w:multiLevelType w:val="hybridMultilevel"/>
    <w:tmpl w:val="D826AF04"/>
    <w:lvl w:ilvl="0" w:tplc="C0D066FE">
      <w:start w:val="1"/>
      <w:numFmt w:val="decimal"/>
      <w:lvlText w:val="%1."/>
      <w:lvlJc w:val="left"/>
      <w:pPr>
        <w:ind w:left="480" w:hanging="480"/>
      </w:pPr>
      <w:rPr>
        <w:rFonts w:ascii="Times New Roman" w:hAnsi="Times New Roman" w:cs="Times New Roman" w:hint="default"/>
        <w:b w:val="0"/>
        <w:sz w:val="24"/>
        <w:szCs w:val="24"/>
      </w:rPr>
    </w:lvl>
    <w:lvl w:ilvl="1" w:tplc="04090019">
      <w:start w:val="1"/>
      <w:numFmt w:val="ideographTraditional"/>
      <w:lvlText w:val="%2、"/>
      <w:lvlJc w:val="left"/>
      <w:pPr>
        <w:ind w:left="960" w:hanging="480"/>
      </w:pPr>
    </w:lvl>
    <w:lvl w:ilvl="2" w:tplc="64021C80">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982773B"/>
    <w:multiLevelType w:val="hybridMultilevel"/>
    <w:tmpl w:val="DB8AD32A"/>
    <w:lvl w:ilvl="0" w:tplc="C616C7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EA74DDB"/>
    <w:multiLevelType w:val="hybridMultilevel"/>
    <w:tmpl w:val="4BB616C6"/>
    <w:lvl w:ilvl="0" w:tplc="DF82366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0664A2E"/>
    <w:multiLevelType w:val="hybridMultilevel"/>
    <w:tmpl w:val="66DA328E"/>
    <w:lvl w:ilvl="0" w:tplc="B8A41C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61601E2"/>
    <w:multiLevelType w:val="hybridMultilevel"/>
    <w:tmpl w:val="3FA4F4E0"/>
    <w:lvl w:ilvl="0" w:tplc="CC74F3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6DD4E2B"/>
    <w:multiLevelType w:val="hybridMultilevel"/>
    <w:tmpl w:val="012E96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7BE16D3"/>
    <w:multiLevelType w:val="hybridMultilevel"/>
    <w:tmpl w:val="A28662C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3577DDC"/>
    <w:multiLevelType w:val="hybridMultilevel"/>
    <w:tmpl w:val="47C6D0C2"/>
    <w:lvl w:ilvl="0" w:tplc="04090003">
      <w:start w:val="1"/>
      <w:numFmt w:val="bullet"/>
      <w:lvlText w:val=""/>
      <w:lvlJc w:val="left"/>
      <w:pPr>
        <w:ind w:left="338" w:hanging="480"/>
      </w:pPr>
      <w:rPr>
        <w:rFonts w:ascii="Wingdings" w:hAnsi="Wingdings" w:hint="default"/>
      </w:rPr>
    </w:lvl>
    <w:lvl w:ilvl="1" w:tplc="04090003" w:tentative="1">
      <w:start w:val="1"/>
      <w:numFmt w:val="bullet"/>
      <w:lvlText w:val=""/>
      <w:lvlJc w:val="left"/>
      <w:pPr>
        <w:ind w:left="818" w:hanging="480"/>
      </w:pPr>
      <w:rPr>
        <w:rFonts w:ascii="Wingdings" w:hAnsi="Wingdings" w:hint="default"/>
      </w:rPr>
    </w:lvl>
    <w:lvl w:ilvl="2" w:tplc="04090005" w:tentative="1">
      <w:start w:val="1"/>
      <w:numFmt w:val="bullet"/>
      <w:lvlText w:val=""/>
      <w:lvlJc w:val="left"/>
      <w:pPr>
        <w:ind w:left="1298" w:hanging="480"/>
      </w:pPr>
      <w:rPr>
        <w:rFonts w:ascii="Wingdings" w:hAnsi="Wingdings" w:hint="default"/>
      </w:rPr>
    </w:lvl>
    <w:lvl w:ilvl="3" w:tplc="04090001" w:tentative="1">
      <w:start w:val="1"/>
      <w:numFmt w:val="bullet"/>
      <w:lvlText w:val=""/>
      <w:lvlJc w:val="left"/>
      <w:pPr>
        <w:ind w:left="1778" w:hanging="480"/>
      </w:pPr>
      <w:rPr>
        <w:rFonts w:ascii="Wingdings" w:hAnsi="Wingdings" w:hint="default"/>
      </w:rPr>
    </w:lvl>
    <w:lvl w:ilvl="4" w:tplc="04090003" w:tentative="1">
      <w:start w:val="1"/>
      <w:numFmt w:val="bullet"/>
      <w:lvlText w:val=""/>
      <w:lvlJc w:val="left"/>
      <w:pPr>
        <w:ind w:left="2258" w:hanging="480"/>
      </w:pPr>
      <w:rPr>
        <w:rFonts w:ascii="Wingdings" w:hAnsi="Wingdings" w:hint="default"/>
      </w:rPr>
    </w:lvl>
    <w:lvl w:ilvl="5" w:tplc="04090005" w:tentative="1">
      <w:start w:val="1"/>
      <w:numFmt w:val="bullet"/>
      <w:lvlText w:val=""/>
      <w:lvlJc w:val="left"/>
      <w:pPr>
        <w:ind w:left="2738" w:hanging="480"/>
      </w:pPr>
      <w:rPr>
        <w:rFonts w:ascii="Wingdings" w:hAnsi="Wingdings" w:hint="default"/>
      </w:rPr>
    </w:lvl>
    <w:lvl w:ilvl="6" w:tplc="04090001" w:tentative="1">
      <w:start w:val="1"/>
      <w:numFmt w:val="bullet"/>
      <w:lvlText w:val=""/>
      <w:lvlJc w:val="left"/>
      <w:pPr>
        <w:ind w:left="3218" w:hanging="480"/>
      </w:pPr>
      <w:rPr>
        <w:rFonts w:ascii="Wingdings" w:hAnsi="Wingdings" w:hint="default"/>
      </w:rPr>
    </w:lvl>
    <w:lvl w:ilvl="7" w:tplc="04090003" w:tentative="1">
      <w:start w:val="1"/>
      <w:numFmt w:val="bullet"/>
      <w:lvlText w:val=""/>
      <w:lvlJc w:val="left"/>
      <w:pPr>
        <w:ind w:left="3698" w:hanging="480"/>
      </w:pPr>
      <w:rPr>
        <w:rFonts w:ascii="Wingdings" w:hAnsi="Wingdings" w:hint="default"/>
      </w:rPr>
    </w:lvl>
    <w:lvl w:ilvl="8" w:tplc="04090005" w:tentative="1">
      <w:start w:val="1"/>
      <w:numFmt w:val="bullet"/>
      <w:lvlText w:val=""/>
      <w:lvlJc w:val="left"/>
      <w:pPr>
        <w:ind w:left="4178" w:hanging="480"/>
      </w:pPr>
      <w:rPr>
        <w:rFonts w:ascii="Wingdings" w:hAnsi="Wingdings" w:hint="default"/>
      </w:rPr>
    </w:lvl>
  </w:abstractNum>
  <w:abstractNum w:abstractNumId="29" w15:restartNumberingAfterBreak="0">
    <w:nsid w:val="54464413"/>
    <w:multiLevelType w:val="hybridMultilevel"/>
    <w:tmpl w:val="307C8814"/>
    <w:lvl w:ilvl="0" w:tplc="06428B6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48C4A06"/>
    <w:multiLevelType w:val="hybridMultilevel"/>
    <w:tmpl w:val="685AABEE"/>
    <w:lvl w:ilvl="0" w:tplc="D0EEDE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7A1778E"/>
    <w:multiLevelType w:val="hybridMultilevel"/>
    <w:tmpl w:val="95A45E8A"/>
    <w:lvl w:ilvl="0" w:tplc="7CE60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D8D36D4"/>
    <w:multiLevelType w:val="hybridMultilevel"/>
    <w:tmpl w:val="6B529CBC"/>
    <w:lvl w:ilvl="0" w:tplc="FB6C24B2">
      <w:start w:val="1"/>
      <w:numFmt w:val="ideographLegalTraditional"/>
      <w:lvlText w:val="%1、"/>
      <w:lvlJc w:val="left"/>
      <w:pPr>
        <w:ind w:left="764" w:hanging="480"/>
      </w:pPr>
      <w:rPr>
        <w:sz w:val="32"/>
        <w:szCs w:val="32"/>
      </w:rPr>
    </w:lvl>
    <w:lvl w:ilvl="1" w:tplc="63784CC4">
      <w:start w:val="1"/>
      <w:numFmt w:val="taiwaneseCountingThousand"/>
      <w:lvlText w:val="%2、"/>
      <w:lvlJc w:val="left"/>
      <w:pPr>
        <w:ind w:left="960" w:hanging="480"/>
      </w:pPr>
      <w:rPr>
        <w:rFonts w:hint="default"/>
        <w:b/>
        <w:sz w:val="28"/>
        <w:szCs w:val="28"/>
        <w:lang w:val="en-US"/>
      </w:rPr>
    </w:lvl>
    <w:lvl w:ilvl="2" w:tplc="FA7879CE">
      <w:start w:val="1"/>
      <w:numFmt w:val="taiwaneseCountingThousand"/>
      <w:lvlText w:val="(%3)"/>
      <w:lvlJc w:val="left"/>
      <w:pPr>
        <w:ind w:left="1440" w:hanging="480"/>
      </w:pPr>
      <w:rPr>
        <w:rFonts w:hint="eastAsia"/>
      </w:rPr>
    </w:lvl>
    <w:lvl w:ilvl="3" w:tplc="89260AB8">
      <w:start w:val="1"/>
      <w:numFmt w:val="decimal"/>
      <w:lvlText w:val="%4."/>
      <w:lvlJc w:val="left"/>
      <w:pPr>
        <w:ind w:left="1920" w:hanging="480"/>
      </w:pPr>
      <w:rPr>
        <w:rFonts w:ascii="微軟正黑體" w:eastAsia="微軟正黑體" w:hAnsi="微軟正黑體" w:cs="Times New Roman" w:hint="default"/>
        <w:sz w:val="28"/>
        <w:szCs w:val="28"/>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EDD02D0"/>
    <w:multiLevelType w:val="hybridMultilevel"/>
    <w:tmpl w:val="07F21FA8"/>
    <w:lvl w:ilvl="0" w:tplc="37D07DA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0BC6770"/>
    <w:multiLevelType w:val="hybridMultilevel"/>
    <w:tmpl w:val="F4203B02"/>
    <w:lvl w:ilvl="0" w:tplc="04090015">
      <w:start w:val="1"/>
      <w:numFmt w:val="taiwaneseCountingThousand"/>
      <w:lvlText w:val="%1、"/>
      <w:lvlJc w:val="left"/>
      <w:pPr>
        <w:ind w:left="1528" w:hanging="480"/>
      </w:pPr>
    </w:lvl>
    <w:lvl w:ilvl="1" w:tplc="2F2E6A5A">
      <w:start w:val="1"/>
      <w:numFmt w:val="ideographLegalTraditional"/>
      <w:pStyle w:val="3"/>
      <w:lvlText w:val="%2、"/>
      <w:lvlJc w:val="left"/>
      <w:pPr>
        <w:ind w:left="2248" w:hanging="720"/>
      </w:pPr>
      <w:rPr>
        <w:rFonts w:hint="default"/>
      </w:rPr>
    </w:lvl>
    <w:lvl w:ilvl="2" w:tplc="0409001B">
      <w:start w:val="1"/>
      <w:numFmt w:val="lowerRoman"/>
      <w:lvlText w:val="%3."/>
      <w:lvlJc w:val="right"/>
      <w:pPr>
        <w:ind w:left="2488" w:hanging="480"/>
      </w:pPr>
    </w:lvl>
    <w:lvl w:ilvl="3" w:tplc="0409000F" w:tentative="1">
      <w:start w:val="1"/>
      <w:numFmt w:val="decimal"/>
      <w:lvlText w:val="%4."/>
      <w:lvlJc w:val="left"/>
      <w:pPr>
        <w:ind w:left="2968" w:hanging="480"/>
      </w:pPr>
    </w:lvl>
    <w:lvl w:ilvl="4" w:tplc="04090019" w:tentative="1">
      <w:start w:val="1"/>
      <w:numFmt w:val="ideographTraditional"/>
      <w:lvlText w:val="%5、"/>
      <w:lvlJc w:val="left"/>
      <w:pPr>
        <w:ind w:left="3448" w:hanging="480"/>
      </w:pPr>
    </w:lvl>
    <w:lvl w:ilvl="5" w:tplc="0409001B" w:tentative="1">
      <w:start w:val="1"/>
      <w:numFmt w:val="lowerRoman"/>
      <w:lvlText w:val="%6."/>
      <w:lvlJc w:val="right"/>
      <w:pPr>
        <w:ind w:left="3928" w:hanging="480"/>
      </w:pPr>
    </w:lvl>
    <w:lvl w:ilvl="6" w:tplc="0409000F" w:tentative="1">
      <w:start w:val="1"/>
      <w:numFmt w:val="decimal"/>
      <w:lvlText w:val="%7."/>
      <w:lvlJc w:val="left"/>
      <w:pPr>
        <w:ind w:left="4408" w:hanging="480"/>
      </w:pPr>
    </w:lvl>
    <w:lvl w:ilvl="7" w:tplc="04090019" w:tentative="1">
      <w:start w:val="1"/>
      <w:numFmt w:val="ideographTraditional"/>
      <w:lvlText w:val="%8、"/>
      <w:lvlJc w:val="left"/>
      <w:pPr>
        <w:ind w:left="4888" w:hanging="480"/>
      </w:pPr>
    </w:lvl>
    <w:lvl w:ilvl="8" w:tplc="0409001B" w:tentative="1">
      <w:start w:val="1"/>
      <w:numFmt w:val="lowerRoman"/>
      <w:lvlText w:val="%9."/>
      <w:lvlJc w:val="right"/>
      <w:pPr>
        <w:ind w:left="5368" w:hanging="480"/>
      </w:pPr>
    </w:lvl>
  </w:abstractNum>
  <w:abstractNum w:abstractNumId="35" w15:restartNumberingAfterBreak="0">
    <w:nsid w:val="66D4231A"/>
    <w:multiLevelType w:val="hybridMultilevel"/>
    <w:tmpl w:val="C9EE30A6"/>
    <w:lvl w:ilvl="0" w:tplc="464C329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8316BE9"/>
    <w:multiLevelType w:val="hybridMultilevel"/>
    <w:tmpl w:val="4BB616C6"/>
    <w:lvl w:ilvl="0" w:tplc="DF82366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9E36F64"/>
    <w:multiLevelType w:val="hybridMultilevel"/>
    <w:tmpl w:val="22C066AE"/>
    <w:lvl w:ilvl="0" w:tplc="D0EEDE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D02240B"/>
    <w:multiLevelType w:val="hybridMultilevel"/>
    <w:tmpl w:val="4BB616C6"/>
    <w:lvl w:ilvl="0" w:tplc="DF82366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7570C7F"/>
    <w:multiLevelType w:val="hybridMultilevel"/>
    <w:tmpl w:val="D92C0CA0"/>
    <w:lvl w:ilvl="0" w:tplc="74764B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90467A9"/>
    <w:multiLevelType w:val="hybridMultilevel"/>
    <w:tmpl w:val="ECE8012E"/>
    <w:lvl w:ilvl="0" w:tplc="B8A41C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BF11619"/>
    <w:multiLevelType w:val="hybridMultilevel"/>
    <w:tmpl w:val="2D428BD6"/>
    <w:lvl w:ilvl="0" w:tplc="DF82366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E112237"/>
    <w:multiLevelType w:val="hybridMultilevel"/>
    <w:tmpl w:val="A06489FA"/>
    <w:lvl w:ilvl="0" w:tplc="04090003">
      <w:start w:val="1"/>
      <w:numFmt w:val="bullet"/>
      <w:lvlText w:val=""/>
      <w:lvlJc w:val="left"/>
      <w:pPr>
        <w:ind w:left="480" w:hanging="480"/>
      </w:pPr>
      <w:rPr>
        <w:rFonts w:ascii="Wingdings" w:hAnsi="Wingdings" w:hint="default"/>
        <w:sz w:val="32"/>
        <w:szCs w:val="32"/>
      </w:rPr>
    </w:lvl>
    <w:lvl w:ilvl="1" w:tplc="96527232">
      <w:start w:val="1"/>
      <w:numFmt w:val="ideographLegalTraditional"/>
      <w:lvlText w:val="%2、"/>
      <w:lvlJc w:val="left"/>
      <w:pPr>
        <w:ind w:left="960" w:hanging="480"/>
      </w:pPr>
      <w:rPr>
        <w:rFonts w:hint="default"/>
        <w:b/>
        <w:sz w:val="32"/>
        <w:szCs w:val="32"/>
      </w:rPr>
    </w:lvl>
    <w:lvl w:ilvl="2" w:tplc="E89EB72E">
      <w:start w:val="1"/>
      <w:numFmt w:val="taiwaneseCountingThousand"/>
      <w:lvlText w:val="%3、"/>
      <w:lvlJc w:val="left"/>
      <w:pPr>
        <w:ind w:left="1440" w:hanging="480"/>
      </w:pPr>
      <w:rPr>
        <w:rFonts w:hint="default"/>
        <w:sz w:val="28"/>
        <w:szCs w:val="28"/>
      </w:rPr>
    </w:lvl>
    <w:lvl w:ilvl="3" w:tplc="FA7879CE">
      <w:start w:val="1"/>
      <w:numFmt w:val="taiwaneseCountingThousand"/>
      <w:lvlText w:val="(%4)"/>
      <w:lvlJc w:val="left"/>
      <w:pPr>
        <w:ind w:left="1920" w:hanging="480"/>
      </w:pPr>
      <w:rPr>
        <w:rFonts w:hint="eastAsia"/>
      </w:rPr>
    </w:lvl>
    <w:lvl w:ilvl="4" w:tplc="0409000F">
      <w:start w:val="1"/>
      <w:numFmt w:val="decimal"/>
      <w:lvlText w:val="%5."/>
      <w:lvlJc w:val="left"/>
      <w:pPr>
        <w:ind w:left="2400" w:hanging="480"/>
      </w:pPr>
      <w:rPr>
        <w:rFont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7"/>
  </w:num>
  <w:num w:numId="2">
    <w:abstractNumId w:val="14"/>
  </w:num>
  <w:num w:numId="3">
    <w:abstractNumId w:val="21"/>
  </w:num>
  <w:num w:numId="4">
    <w:abstractNumId w:val="18"/>
  </w:num>
  <w:num w:numId="5">
    <w:abstractNumId w:val="33"/>
  </w:num>
  <w:num w:numId="6">
    <w:abstractNumId w:val="35"/>
  </w:num>
  <w:num w:numId="7">
    <w:abstractNumId w:val="5"/>
  </w:num>
  <w:num w:numId="8">
    <w:abstractNumId w:val="15"/>
  </w:num>
  <w:num w:numId="9">
    <w:abstractNumId w:val="34"/>
  </w:num>
  <w:num w:numId="10">
    <w:abstractNumId w:val="8"/>
  </w:num>
  <w:num w:numId="11">
    <w:abstractNumId w:val="23"/>
  </w:num>
  <w:num w:numId="12">
    <w:abstractNumId w:val="32"/>
  </w:num>
  <w:num w:numId="13">
    <w:abstractNumId w:val="42"/>
  </w:num>
  <w:num w:numId="14">
    <w:abstractNumId w:val="2"/>
  </w:num>
  <w:num w:numId="15">
    <w:abstractNumId w:val="4"/>
  </w:num>
  <w:num w:numId="16">
    <w:abstractNumId w:val="27"/>
  </w:num>
  <w:num w:numId="17">
    <w:abstractNumId w:val="9"/>
  </w:num>
  <w:num w:numId="18">
    <w:abstractNumId w:val="19"/>
  </w:num>
  <w:num w:numId="19">
    <w:abstractNumId w:val="36"/>
  </w:num>
  <w:num w:numId="20">
    <w:abstractNumId w:val="10"/>
  </w:num>
  <w:num w:numId="21">
    <w:abstractNumId w:val="20"/>
  </w:num>
  <w:num w:numId="22">
    <w:abstractNumId w:val="38"/>
  </w:num>
  <w:num w:numId="23">
    <w:abstractNumId w:val="29"/>
  </w:num>
  <w:num w:numId="24">
    <w:abstractNumId w:val="41"/>
  </w:num>
  <w:num w:numId="25">
    <w:abstractNumId w:val="0"/>
  </w:num>
  <w:num w:numId="26">
    <w:abstractNumId w:val="1"/>
  </w:num>
  <w:num w:numId="27">
    <w:abstractNumId w:val="6"/>
  </w:num>
  <w:num w:numId="28">
    <w:abstractNumId w:val="13"/>
  </w:num>
  <w:num w:numId="29">
    <w:abstractNumId w:val="22"/>
  </w:num>
  <w:num w:numId="30">
    <w:abstractNumId w:val="11"/>
  </w:num>
  <w:num w:numId="31">
    <w:abstractNumId w:val="31"/>
  </w:num>
  <w:num w:numId="32">
    <w:abstractNumId w:val="24"/>
  </w:num>
  <w:num w:numId="33">
    <w:abstractNumId w:val="12"/>
  </w:num>
  <w:num w:numId="34">
    <w:abstractNumId w:val="40"/>
  </w:num>
  <w:num w:numId="35">
    <w:abstractNumId w:val="17"/>
  </w:num>
  <w:num w:numId="36">
    <w:abstractNumId w:val="39"/>
  </w:num>
  <w:num w:numId="37">
    <w:abstractNumId w:val="25"/>
  </w:num>
  <w:num w:numId="38">
    <w:abstractNumId w:val="3"/>
  </w:num>
  <w:num w:numId="39">
    <w:abstractNumId w:val="28"/>
  </w:num>
  <w:num w:numId="40">
    <w:abstractNumId w:val="26"/>
  </w:num>
  <w:num w:numId="41">
    <w:abstractNumId w:val="37"/>
  </w:num>
  <w:num w:numId="42">
    <w:abstractNumId w:val="16"/>
  </w:num>
  <w:num w:numId="43">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942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2DB"/>
    <w:rsid w:val="000003CD"/>
    <w:rsid w:val="00003756"/>
    <w:rsid w:val="0000744D"/>
    <w:rsid w:val="00011D91"/>
    <w:rsid w:val="00013E28"/>
    <w:rsid w:val="000143C2"/>
    <w:rsid w:val="00014B2A"/>
    <w:rsid w:val="0001609C"/>
    <w:rsid w:val="000177C0"/>
    <w:rsid w:val="00025B73"/>
    <w:rsid w:val="0003384D"/>
    <w:rsid w:val="00033EF3"/>
    <w:rsid w:val="000414D2"/>
    <w:rsid w:val="000450D0"/>
    <w:rsid w:val="00047067"/>
    <w:rsid w:val="000507A9"/>
    <w:rsid w:val="00054D91"/>
    <w:rsid w:val="00054E8A"/>
    <w:rsid w:val="00060527"/>
    <w:rsid w:val="00063EE0"/>
    <w:rsid w:val="000662A6"/>
    <w:rsid w:val="00070223"/>
    <w:rsid w:val="00072F9B"/>
    <w:rsid w:val="00074708"/>
    <w:rsid w:val="0007490A"/>
    <w:rsid w:val="000803A0"/>
    <w:rsid w:val="00084DFA"/>
    <w:rsid w:val="0008789D"/>
    <w:rsid w:val="000906A9"/>
    <w:rsid w:val="00090702"/>
    <w:rsid w:val="000911C2"/>
    <w:rsid w:val="00093D82"/>
    <w:rsid w:val="00094C1B"/>
    <w:rsid w:val="000A5A77"/>
    <w:rsid w:val="000A67F1"/>
    <w:rsid w:val="000B330D"/>
    <w:rsid w:val="000C066B"/>
    <w:rsid w:val="000C4A75"/>
    <w:rsid w:val="000C4C07"/>
    <w:rsid w:val="000C526C"/>
    <w:rsid w:val="000C58A7"/>
    <w:rsid w:val="000D2CB7"/>
    <w:rsid w:val="000D3231"/>
    <w:rsid w:val="000E071D"/>
    <w:rsid w:val="000E12D8"/>
    <w:rsid w:val="000E3A65"/>
    <w:rsid w:val="000E6F75"/>
    <w:rsid w:val="000E7E36"/>
    <w:rsid w:val="000F735C"/>
    <w:rsid w:val="00101B54"/>
    <w:rsid w:val="00102A53"/>
    <w:rsid w:val="00110F4F"/>
    <w:rsid w:val="00125AE4"/>
    <w:rsid w:val="0012750C"/>
    <w:rsid w:val="00127655"/>
    <w:rsid w:val="001307AA"/>
    <w:rsid w:val="00130D47"/>
    <w:rsid w:val="00131A1D"/>
    <w:rsid w:val="00132A4F"/>
    <w:rsid w:val="00133A76"/>
    <w:rsid w:val="00134C6C"/>
    <w:rsid w:val="00140F4A"/>
    <w:rsid w:val="0014346D"/>
    <w:rsid w:val="00145D4A"/>
    <w:rsid w:val="001510F6"/>
    <w:rsid w:val="00151412"/>
    <w:rsid w:val="001535C5"/>
    <w:rsid w:val="00160CAC"/>
    <w:rsid w:val="00182B46"/>
    <w:rsid w:val="00185B09"/>
    <w:rsid w:val="001865C4"/>
    <w:rsid w:val="00190B84"/>
    <w:rsid w:val="001946C3"/>
    <w:rsid w:val="00197F6F"/>
    <w:rsid w:val="001A7894"/>
    <w:rsid w:val="001B3243"/>
    <w:rsid w:val="001B52EE"/>
    <w:rsid w:val="001C65F6"/>
    <w:rsid w:val="001E274C"/>
    <w:rsid w:val="001E69B6"/>
    <w:rsid w:val="001F4AF7"/>
    <w:rsid w:val="001F4DE4"/>
    <w:rsid w:val="001F65A0"/>
    <w:rsid w:val="002033B0"/>
    <w:rsid w:val="00203C63"/>
    <w:rsid w:val="00206606"/>
    <w:rsid w:val="002105B3"/>
    <w:rsid w:val="00221A01"/>
    <w:rsid w:val="0022369A"/>
    <w:rsid w:val="0022371D"/>
    <w:rsid w:val="00226A4C"/>
    <w:rsid w:val="002339AB"/>
    <w:rsid w:val="00233D8E"/>
    <w:rsid w:val="00234ED5"/>
    <w:rsid w:val="00244BE7"/>
    <w:rsid w:val="002528A5"/>
    <w:rsid w:val="00254A25"/>
    <w:rsid w:val="00260C14"/>
    <w:rsid w:val="00260D18"/>
    <w:rsid w:val="00261462"/>
    <w:rsid w:val="002630AF"/>
    <w:rsid w:val="002662B1"/>
    <w:rsid w:val="00270989"/>
    <w:rsid w:val="00270FA0"/>
    <w:rsid w:val="00271CEE"/>
    <w:rsid w:val="002721F3"/>
    <w:rsid w:val="002752FA"/>
    <w:rsid w:val="00275F37"/>
    <w:rsid w:val="00277D18"/>
    <w:rsid w:val="00277DAE"/>
    <w:rsid w:val="00280A5C"/>
    <w:rsid w:val="00292DE4"/>
    <w:rsid w:val="00296D7E"/>
    <w:rsid w:val="002C2214"/>
    <w:rsid w:val="002C2B6E"/>
    <w:rsid w:val="002C445B"/>
    <w:rsid w:val="002D166C"/>
    <w:rsid w:val="002D2748"/>
    <w:rsid w:val="002D374F"/>
    <w:rsid w:val="002D398A"/>
    <w:rsid w:val="002E7D1C"/>
    <w:rsid w:val="002F4E4D"/>
    <w:rsid w:val="002F7590"/>
    <w:rsid w:val="002F7D74"/>
    <w:rsid w:val="00300C43"/>
    <w:rsid w:val="00301E04"/>
    <w:rsid w:val="00302963"/>
    <w:rsid w:val="00303B04"/>
    <w:rsid w:val="0031489F"/>
    <w:rsid w:val="00315D53"/>
    <w:rsid w:val="00320ADD"/>
    <w:rsid w:val="00330776"/>
    <w:rsid w:val="00334D70"/>
    <w:rsid w:val="003363C1"/>
    <w:rsid w:val="00341504"/>
    <w:rsid w:val="003418DC"/>
    <w:rsid w:val="00343CF4"/>
    <w:rsid w:val="00343FDF"/>
    <w:rsid w:val="003463A2"/>
    <w:rsid w:val="003502AE"/>
    <w:rsid w:val="003512E0"/>
    <w:rsid w:val="00351B81"/>
    <w:rsid w:val="00367E74"/>
    <w:rsid w:val="00385539"/>
    <w:rsid w:val="003874A0"/>
    <w:rsid w:val="00392DBE"/>
    <w:rsid w:val="003A0760"/>
    <w:rsid w:val="003A4C77"/>
    <w:rsid w:val="003A4CC9"/>
    <w:rsid w:val="003A6054"/>
    <w:rsid w:val="003B00A6"/>
    <w:rsid w:val="003B1265"/>
    <w:rsid w:val="003C28ED"/>
    <w:rsid w:val="003D08A4"/>
    <w:rsid w:val="003D5DA1"/>
    <w:rsid w:val="003D5DDD"/>
    <w:rsid w:val="003D6BED"/>
    <w:rsid w:val="003D6C5D"/>
    <w:rsid w:val="003E4D55"/>
    <w:rsid w:val="003E6C50"/>
    <w:rsid w:val="003F1ECA"/>
    <w:rsid w:val="003F64BA"/>
    <w:rsid w:val="00401068"/>
    <w:rsid w:val="00401A74"/>
    <w:rsid w:val="00404033"/>
    <w:rsid w:val="0040783E"/>
    <w:rsid w:val="00420DEA"/>
    <w:rsid w:val="00423C1F"/>
    <w:rsid w:val="0042600E"/>
    <w:rsid w:val="00426FAA"/>
    <w:rsid w:val="00432E1F"/>
    <w:rsid w:val="00451E2A"/>
    <w:rsid w:val="0045279B"/>
    <w:rsid w:val="00454D08"/>
    <w:rsid w:val="00466DA5"/>
    <w:rsid w:val="004721C8"/>
    <w:rsid w:val="0048445B"/>
    <w:rsid w:val="0048603D"/>
    <w:rsid w:val="00490887"/>
    <w:rsid w:val="004951C9"/>
    <w:rsid w:val="00495527"/>
    <w:rsid w:val="004A0F6A"/>
    <w:rsid w:val="004B7A10"/>
    <w:rsid w:val="004B7D95"/>
    <w:rsid w:val="004B7F04"/>
    <w:rsid w:val="004C289A"/>
    <w:rsid w:val="004C49E2"/>
    <w:rsid w:val="004C6700"/>
    <w:rsid w:val="004D43DC"/>
    <w:rsid w:val="004E4B91"/>
    <w:rsid w:val="004F0063"/>
    <w:rsid w:val="0050051A"/>
    <w:rsid w:val="00504A57"/>
    <w:rsid w:val="00506C76"/>
    <w:rsid w:val="005110DF"/>
    <w:rsid w:val="00514EE8"/>
    <w:rsid w:val="005267F6"/>
    <w:rsid w:val="00532403"/>
    <w:rsid w:val="005507B6"/>
    <w:rsid w:val="00550D9C"/>
    <w:rsid w:val="00557A5A"/>
    <w:rsid w:val="005602B7"/>
    <w:rsid w:val="00567F39"/>
    <w:rsid w:val="00573E45"/>
    <w:rsid w:val="00583702"/>
    <w:rsid w:val="00583A1D"/>
    <w:rsid w:val="00584213"/>
    <w:rsid w:val="005849D7"/>
    <w:rsid w:val="005854F6"/>
    <w:rsid w:val="00586887"/>
    <w:rsid w:val="005A27F8"/>
    <w:rsid w:val="005A7686"/>
    <w:rsid w:val="005A7AC2"/>
    <w:rsid w:val="005B3BDF"/>
    <w:rsid w:val="005B4CDA"/>
    <w:rsid w:val="005C006C"/>
    <w:rsid w:val="005C3F32"/>
    <w:rsid w:val="005C6F2C"/>
    <w:rsid w:val="005C7C3C"/>
    <w:rsid w:val="005D1151"/>
    <w:rsid w:val="005F2543"/>
    <w:rsid w:val="005F5FAB"/>
    <w:rsid w:val="00603EE7"/>
    <w:rsid w:val="006109FA"/>
    <w:rsid w:val="00611E5D"/>
    <w:rsid w:val="00616271"/>
    <w:rsid w:val="006168E6"/>
    <w:rsid w:val="006209C1"/>
    <w:rsid w:val="00621DB7"/>
    <w:rsid w:val="00621E45"/>
    <w:rsid w:val="0062262B"/>
    <w:rsid w:val="00623CD9"/>
    <w:rsid w:val="00624CF3"/>
    <w:rsid w:val="00625244"/>
    <w:rsid w:val="00627331"/>
    <w:rsid w:val="00631F2E"/>
    <w:rsid w:val="00633726"/>
    <w:rsid w:val="0063517D"/>
    <w:rsid w:val="00636A9C"/>
    <w:rsid w:val="00637F3E"/>
    <w:rsid w:val="00644F38"/>
    <w:rsid w:val="00650C7F"/>
    <w:rsid w:val="006517F3"/>
    <w:rsid w:val="006620E5"/>
    <w:rsid w:val="00674018"/>
    <w:rsid w:val="006753FC"/>
    <w:rsid w:val="006978BB"/>
    <w:rsid w:val="006A2D0A"/>
    <w:rsid w:val="006A47E9"/>
    <w:rsid w:val="006A4C71"/>
    <w:rsid w:val="006B0C02"/>
    <w:rsid w:val="006B14B8"/>
    <w:rsid w:val="006B23C4"/>
    <w:rsid w:val="006B5F71"/>
    <w:rsid w:val="006D3D52"/>
    <w:rsid w:val="006E7903"/>
    <w:rsid w:val="006F085D"/>
    <w:rsid w:val="006F13AC"/>
    <w:rsid w:val="006F7140"/>
    <w:rsid w:val="00705A14"/>
    <w:rsid w:val="0071086A"/>
    <w:rsid w:val="00715328"/>
    <w:rsid w:val="0071620F"/>
    <w:rsid w:val="0072044B"/>
    <w:rsid w:val="00724E47"/>
    <w:rsid w:val="00727673"/>
    <w:rsid w:val="00732229"/>
    <w:rsid w:val="00735627"/>
    <w:rsid w:val="007421E2"/>
    <w:rsid w:val="00743A49"/>
    <w:rsid w:val="00746FCB"/>
    <w:rsid w:val="0075061F"/>
    <w:rsid w:val="007535B1"/>
    <w:rsid w:val="00753674"/>
    <w:rsid w:val="00765D69"/>
    <w:rsid w:val="00766160"/>
    <w:rsid w:val="007707CD"/>
    <w:rsid w:val="00783687"/>
    <w:rsid w:val="0078464F"/>
    <w:rsid w:val="00786ACB"/>
    <w:rsid w:val="00792D91"/>
    <w:rsid w:val="00793B84"/>
    <w:rsid w:val="00795FB6"/>
    <w:rsid w:val="00797F31"/>
    <w:rsid w:val="007A01D2"/>
    <w:rsid w:val="007A04B8"/>
    <w:rsid w:val="007A1154"/>
    <w:rsid w:val="007A52DB"/>
    <w:rsid w:val="007B0790"/>
    <w:rsid w:val="007B4EFA"/>
    <w:rsid w:val="007C0753"/>
    <w:rsid w:val="007C13D6"/>
    <w:rsid w:val="007C2895"/>
    <w:rsid w:val="007D6717"/>
    <w:rsid w:val="007E0602"/>
    <w:rsid w:val="007E1A42"/>
    <w:rsid w:val="007E5270"/>
    <w:rsid w:val="007F4274"/>
    <w:rsid w:val="007F652C"/>
    <w:rsid w:val="00802E66"/>
    <w:rsid w:val="00807A79"/>
    <w:rsid w:val="00810D8A"/>
    <w:rsid w:val="00815009"/>
    <w:rsid w:val="00820D64"/>
    <w:rsid w:val="00821ED7"/>
    <w:rsid w:val="008329A7"/>
    <w:rsid w:val="00842043"/>
    <w:rsid w:val="00845217"/>
    <w:rsid w:val="00847452"/>
    <w:rsid w:val="00850D9D"/>
    <w:rsid w:val="00853497"/>
    <w:rsid w:val="00856E78"/>
    <w:rsid w:val="0086197D"/>
    <w:rsid w:val="008657F8"/>
    <w:rsid w:val="00870D82"/>
    <w:rsid w:val="00873F75"/>
    <w:rsid w:val="00884357"/>
    <w:rsid w:val="0089608E"/>
    <w:rsid w:val="00896ADD"/>
    <w:rsid w:val="00897BD1"/>
    <w:rsid w:val="008A52FE"/>
    <w:rsid w:val="008B1DD3"/>
    <w:rsid w:val="008B1F10"/>
    <w:rsid w:val="008C0B18"/>
    <w:rsid w:val="008C3F72"/>
    <w:rsid w:val="008D2313"/>
    <w:rsid w:val="008D32C8"/>
    <w:rsid w:val="008D4A8B"/>
    <w:rsid w:val="008E1A44"/>
    <w:rsid w:val="008E2874"/>
    <w:rsid w:val="008E2B50"/>
    <w:rsid w:val="008E6D66"/>
    <w:rsid w:val="008E72A5"/>
    <w:rsid w:val="008F058D"/>
    <w:rsid w:val="008F0EFF"/>
    <w:rsid w:val="00900602"/>
    <w:rsid w:val="00903744"/>
    <w:rsid w:val="00904D38"/>
    <w:rsid w:val="00906A62"/>
    <w:rsid w:val="00912ABB"/>
    <w:rsid w:val="0091316F"/>
    <w:rsid w:val="00914E90"/>
    <w:rsid w:val="00914F37"/>
    <w:rsid w:val="00915144"/>
    <w:rsid w:val="00935721"/>
    <w:rsid w:val="00936433"/>
    <w:rsid w:val="009446B1"/>
    <w:rsid w:val="00947DCF"/>
    <w:rsid w:val="00954639"/>
    <w:rsid w:val="009547E0"/>
    <w:rsid w:val="00954805"/>
    <w:rsid w:val="0095653E"/>
    <w:rsid w:val="0096595A"/>
    <w:rsid w:val="0097392D"/>
    <w:rsid w:val="00974212"/>
    <w:rsid w:val="0097557F"/>
    <w:rsid w:val="00981434"/>
    <w:rsid w:val="0098165E"/>
    <w:rsid w:val="009820B4"/>
    <w:rsid w:val="00982422"/>
    <w:rsid w:val="009A0DAA"/>
    <w:rsid w:val="009A1CD4"/>
    <w:rsid w:val="009A3434"/>
    <w:rsid w:val="009B69A6"/>
    <w:rsid w:val="009C1473"/>
    <w:rsid w:val="009C32CD"/>
    <w:rsid w:val="009C5D4B"/>
    <w:rsid w:val="009E27DE"/>
    <w:rsid w:val="009E32C6"/>
    <w:rsid w:val="009E546F"/>
    <w:rsid w:val="009F0088"/>
    <w:rsid w:val="009F084E"/>
    <w:rsid w:val="009F3797"/>
    <w:rsid w:val="009F6110"/>
    <w:rsid w:val="00A00574"/>
    <w:rsid w:val="00A07AD6"/>
    <w:rsid w:val="00A13BB0"/>
    <w:rsid w:val="00A227EF"/>
    <w:rsid w:val="00A22F86"/>
    <w:rsid w:val="00A2771C"/>
    <w:rsid w:val="00A27D9A"/>
    <w:rsid w:val="00A30878"/>
    <w:rsid w:val="00A32922"/>
    <w:rsid w:val="00A42B06"/>
    <w:rsid w:val="00A437ED"/>
    <w:rsid w:val="00A51E56"/>
    <w:rsid w:val="00A603FF"/>
    <w:rsid w:val="00A624E9"/>
    <w:rsid w:val="00A62A02"/>
    <w:rsid w:val="00A7246A"/>
    <w:rsid w:val="00A74059"/>
    <w:rsid w:val="00A75038"/>
    <w:rsid w:val="00A75181"/>
    <w:rsid w:val="00A7700E"/>
    <w:rsid w:val="00A801B4"/>
    <w:rsid w:val="00A83781"/>
    <w:rsid w:val="00A90ED0"/>
    <w:rsid w:val="00AA65AA"/>
    <w:rsid w:val="00AA7747"/>
    <w:rsid w:val="00AB41CF"/>
    <w:rsid w:val="00AC0CCF"/>
    <w:rsid w:val="00AC139A"/>
    <w:rsid w:val="00AC7EDA"/>
    <w:rsid w:val="00AD0807"/>
    <w:rsid w:val="00AD66EA"/>
    <w:rsid w:val="00AE185A"/>
    <w:rsid w:val="00AE1BE3"/>
    <w:rsid w:val="00B02223"/>
    <w:rsid w:val="00B023AA"/>
    <w:rsid w:val="00B0291B"/>
    <w:rsid w:val="00B02EC0"/>
    <w:rsid w:val="00B20032"/>
    <w:rsid w:val="00B323BB"/>
    <w:rsid w:val="00B32BC4"/>
    <w:rsid w:val="00B413B5"/>
    <w:rsid w:val="00B453F4"/>
    <w:rsid w:val="00B47891"/>
    <w:rsid w:val="00B721CE"/>
    <w:rsid w:val="00B74437"/>
    <w:rsid w:val="00B74D74"/>
    <w:rsid w:val="00B80C2D"/>
    <w:rsid w:val="00B814AC"/>
    <w:rsid w:val="00B83C29"/>
    <w:rsid w:val="00B83C34"/>
    <w:rsid w:val="00B85D2B"/>
    <w:rsid w:val="00B97E02"/>
    <w:rsid w:val="00BA7A3B"/>
    <w:rsid w:val="00BB12A8"/>
    <w:rsid w:val="00BB5055"/>
    <w:rsid w:val="00BC3FAB"/>
    <w:rsid w:val="00BD14F6"/>
    <w:rsid w:val="00BD3558"/>
    <w:rsid w:val="00BD385E"/>
    <w:rsid w:val="00BF4CA6"/>
    <w:rsid w:val="00BF68D3"/>
    <w:rsid w:val="00C015B9"/>
    <w:rsid w:val="00C053AD"/>
    <w:rsid w:val="00C06BC8"/>
    <w:rsid w:val="00C1121F"/>
    <w:rsid w:val="00C20F4F"/>
    <w:rsid w:val="00C21590"/>
    <w:rsid w:val="00C2342A"/>
    <w:rsid w:val="00C2472B"/>
    <w:rsid w:val="00C30CDC"/>
    <w:rsid w:val="00C32C47"/>
    <w:rsid w:val="00C412E4"/>
    <w:rsid w:val="00C42D9E"/>
    <w:rsid w:val="00C433CD"/>
    <w:rsid w:val="00C50616"/>
    <w:rsid w:val="00C5076A"/>
    <w:rsid w:val="00C50B77"/>
    <w:rsid w:val="00C52EE1"/>
    <w:rsid w:val="00C62368"/>
    <w:rsid w:val="00C625D0"/>
    <w:rsid w:val="00C63B1C"/>
    <w:rsid w:val="00C63BE4"/>
    <w:rsid w:val="00C64A91"/>
    <w:rsid w:val="00C80DA2"/>
    <w:rsid w:val="00C80F35"/>
    <w:rsid w:val="00C8636D"/>
    <w:rsid w:val="00C86651"/>
    <w:rsid w:val="00C90E51"/>
    <w:rsid w:val="00C95541"/>
    <w:rsid w:val="00CB632A"/>
    <w:rsid w:val="00CC0A4A"/>
    <w:rsid w:val="00CC1AA6"/>
    <w:rsid w:val="00CC1DA5"/>
    <w:rsid w:val="00CD16AD"/>
    <w:rsid w:val="00CD63D7"/>
    <w:rsid w:val="00CD7D20"/>
    <w:rsid w:val="00CE5149"/>
    <w:rsid w:val="00CE760A"/>
    <w:rsid w:val="00CF010E"/>
    <w:rsid w:val="00CF3738"/>
    <w:rsid w:val="00CF5746"/>
    <w:rsid w:val="00D10E17"/>
    <w:rsid w:val="00D12C39"/>
    <w:rsid w:val="00D3198F"/>
    <w:rsid w:val="00D41E4C"/>
    <w:rsid w:val="00D4208A"/>
    <w:rsid w:val="00D44B6A"/>
    <w:rsid w:val="00D44FAA"/>
    <w:rsid w:val="00D461AA"/>
    <w:rsid w:val="00D51258"/>
    <w:rsid w:val="00D5196E"/>
    <w:rsid w:val="00D519A4"/>
    <w:rsid w:val="00D532A8"/>
    <w:rsid w:val="00D618EA"/>
    <w:rsid w:val="00D61DB1"/>
    <w:rsid w:val="00D62399"/>
    <w:rsid w:val="00D62C47"/>
    <w:rsid w:val="00D7535B"/>
    <w:rsid w:val="00D76763"/>
    <w:rsid w:val="00D906FE"/>
    <w:rsid w:val="00D9656E"/>
    <w:rsid w:val="00DA0263"/>
    <w:rsid w:val="00DA0B73"/>
    <w:rsid w:val="00DA21A3"/>
    <w:rsid w:val="00DA376B"/>
    <w:rsid w:val="00DA646D"/>
    <w:rsid w:val="00DB521A"/>
    <w:rsid w:val="00DB589C"/>
    <w:rsid w:val="00DB6529"/>
    <w:rsid w:val="00DC11EE"/>
    <w:rsid w:val="00DC3963"/>
    <w:rsid w:val="00DC7611"/>
    <w:rsid w:val="00DD4439"/>
    <w:rsid w:val="00DD4F07"/>
    <w:rsid w:val="00DE2A65"/>
    <w:rsid w:val="00DF2D4E"/>
    <w:rsid w:val="00DF5466"/>
    <w:rsid w:val="00DF5729"/>
    <w:rsid w:val="00DF7516"/>
    <w:rsid w:val="00DF7775"/>
    <w:rsid w:val="00E00CA8"/>
    <w:rsid w:val="00E103AA"/>
    <w:rsid w:val="00E10D3B"/>
    <w:rsid w:val="00E127D8"/>
    <w:rsid w:val="00E162D7"/>
    <w:rsid w:val="00E22746"/>
    <w:rsid w:val="00E2708A"/>
    <w:rsid w:val="00E30DE9"/>
    <w:rsid w:val="00E317D3"/>
    <w:rsid w:val="00E31F2F"/>
    <w:rsid w:val="00E330DE"/>
    <w:rsid w:val="00E378AB"/>
    <w:rsid w:val="00E37FD2"/>
    <w:rsid w:val="00E4133E"/>
    <w:rsid w:val="00E41D98"/>
    <w:rsid w:val="00E47BD2"/>
    <w:rsid w:val="00E54577"/>
    <w:rsid w:val="00E56822"/>
    <w:rsid w:val="00E61A11"/>
    <w:rsid w:val="00E7420D"/>
    <w:rsid w:val="00E76E1C"/>
    <w:rsid w:val="00E77955"/>
    <w:rsid w:val="00E81A07"/>
    <w:rsid w:val="00E83ACA"/>
    <w:rsid w:val="00E94D4C"/>
    <w:rsid w:val="00E96210"/>
    <w:rsid w:val="00EA4742"/>
    <w:rsid w:val="00EA6187"/>
    <w:rsid w:val="00EA7D8D"/>
    <w:rsid w:val="00EB5979"/>
    <w:rsid w:val="00EB6430"/>
    <w:rsid w:val="00EB72B0"/>
    <w:rsid w:val="00EB7838"/>
    <w:rsid w:val="00EB78E3"/>
    <w:rsid w:val="00EB7EA9"/>
    <w:rsid w:val="00EC5B19"/>
    <w:rsid w:val="00EC6E17"/>
    <w:rsid w:val="00EE2E16"/>
    <w:rsid w:val="00EE4551"/>
    <w:rsid w:val="00EE7FE7"/>
    <w:rsid w:val="00EF5B2B"/>
    <w:rsid w:val="00EF6FCC"/>
    <w:rsid w:val="00EF7CD3"/>
    <w:rsid w:val="00F00791"/>
    <w:rsid w:val="00F0132D"/>
    <w:rsid w:val="00F01D5F"/>
    <w:rsid w:val="00F04172"/>
    <w:rsid w:val="00F122DA"/>
    <w:rsid w:val="00F13CD5"/>
    <w:rsid w:val="00F16A80"/>
    <w:rsid w:val="00F27016"/>
    <w:rsid w:val="00F32A66"/>
    <w:rsid w:val="00F35A22"/>
    <w:rsid w:val="00F35F3C"/>
    <w:rsid w:val="00F3668B"/>
    <w:rsid w:val="00F37979"/>
    <w:rsid w:val="00F40F7D"/>
    <w:rsid w:val="00F46C9B"/>
    <w:rsid w:val="00F64E5D"/>
    <w:rsid w:val="00F703B8"/>
    <w:rsid w:val="00F76537"/>
    <w:rsid w:val="00F81787"/>
    <w:rsid w:val="00F85408"/>
    <w:rsid w:val="00F87086"/>
    <w:rsid w:val="00F9687D"/>
    <w:rsid w:val="00F9762E"/>
    <w:rsid w:val="00FA6337"/>
    <w:rsid w:val="00FA77BA"/>
    <w:rsid w:val="00FB2CE6"/>
    <w:rsid w:val="00FB415A"/>
    <w:rsid w:val="00FB55E0"/>
    <w:rsid w:val="00FC0201"/>
    <w:rsid w:val="00FC0FE0"/>
    <w:rsid w:val="00FC7531"/>
    <w:rsid w:val="00FD13A3"/>
    <w:rsid w:val="00FD54EE"/>
    <w:rsid w:val="00FF0CF6"/>
    <w:rsid w:val="00FF3637"/>
    <w:rsid w:val="00FF4C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7B55F5D4"/>
  <w15:docId w15:val="{DC897B3B-051A-4E0A-8226-7FE56241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微軟正黑體"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40783E"/>
    <w:pPr>
      <w:widowControl w:val="0"/>
    </w:pPr>
    <w:rPr>
      <w:rFonts w:ascii="Calibri" w:eastAsia="新細明體" w:hAnsi="Calibri" w:cs="Times New Roman"/>
    </w:rPr>
  </w:style>
  <w:style w:type="paragraph" w:styleId="1">
    <w:name w:val="heading 1"/>
    <w:basedOn w:val="a0"/>
    <w:next w:val="a0"/>
    <w:link w:val="10"/>
    <w:qFormat/>
    <w:rsid w:val="007A52DB"/>
    <w:pPr>
      <w:keepNext/>
      <w:pageBreakBefore/>
      <w:numPr>
        <w:numId w:val="1"/>
      </w:numPr>
      <w:tabs>
        <w:tab w:val="left" w:pos="140"/>
      </w:tabs>
      <w:kinsoku w:val="0"/>
      <w:spacing w:line="500" w:lineRule="exact"/>
      <w:ind w:rightChars="50" w:right="50"/>
      <w:outlineLvl w:val="0"/>
    </w:pPr>
    <w:rPr>
      <w:rFonts w:ascii="Times New Roman" w:eastAsia="標楷體" w:hAnsi="Times New Roman"/>
      <w:b/>
      <w:bCs/>
      <w:kern w:val="52"/>
      <w:sz w:val="28"/>
      <w:szCs w:val="28"/>
    </w:rPr>
  </w:style>
  <w:style w:type="paragraph" w:styleId="2">
    <w:name w:val="heading 2"/>
    <w:basedOn w:val="a0"/>
    <w:next w:val="a0"/>
    <w:link w:val="20"/>
    <w:qFormat/>
    <w:rsid w:val="007A52DB"/>
    <w:pPr>
      <w:keepNext/>
      <w:numPr>
        <w:ilvl w:val="1"/>
        <w:numId w:val="1"/>
      </w:numPr>
      <w:spacing w:beforeLines="50" w:before="50" w:afterLines="50" w:after="50" w:line="500" w:lineRule="exact"/>
      <w:outlineLvl w:val="1"/>
    </w:pPr>
    <w:rPr>
      <w:rFonts w:ascii="Times New Roman" w:eastAsia="標楷體" w:hAnsi="Times New Roman"/>
      <w:b/>
      <w:bCs/>
      <w:sz w:val="28"/>
      <w:szCs w:val="28"/>
    </w:rPr>
  </w:style>
  <w:style w:type="paragraph" w:styleId="3">
    <w:name w:val="heading 3"/>
    <w:basedOn w:val="a0"/>
    <w:next w:val="a0"/>
    <w:link w:val="30"/>
    <w:autoRedefine/>
    <w:qFormat/>
    <w:rsid w:val="002752FA"/>
    <w:pPr>
      <w:numPr>
        <w:ilvl w:val="1"/>
        <w:numId w:val="9"/>
      </w:numPr>
      <w:spacing w:beforeLines="50" w:before="120" w:afterLines="50" w:after="120"/>
      <w:outlineLvl w:val="2"/>
    </w:pPr>
    <w:rPr>
      <w:rFonts w:ascii="微軟正黑體" w:eastAsia="微軟正黑體" w:hAnsi="微軟正黑體"/>
      <w:bCs/>
      <w:noProof/>
      <w:sz w:val="28"/>
      <w:szCs w:val="28"/>
    </w:rPr>
  </w:style>
  <w:style w:type="paragraph" w:styleId="4">
    <w:name w:val="heading 4"/>
    <w:basedOn w:val="a0"/>
    <w:next w:val="a0"/>
    <w:link w:val="40"/>
    <w:qFormat/>
    <w:rsid w:val="007A52DB"/>
    <w:pPr>
      <w:keepNext/>
      <w:numPr>
        <w:ilvl w:val="3"/>
        <w:numId w:val="1"/>
      </w:numPr>
      <w:tabs>
        <w:tab w:val="left" w:pos="560"/>
      </w:tabs>
      <w:spacing w:beforeLines="50" w:before="50" w:afterLines="50" w:after="50" w:line="500" w:lineRule="exact"/>
      <w:outlineLvl w:val="3"/>
    </w:pPr>
    <w:rPr>
      <w:rFonts w:ascii="Times New Roman" w:eastAsia="標楷體" w:hAnsi="Times New Roman"/>
      <w:sz w:val="28"/>
      <w:szCs w:val="28"/>
    </w:rPr>
  </w:style>
  <w:style w:type="paragraph" w:styleId="5">
    <w:name w:val="heading 5"/>
    <w:basedOn w:val="a0"/>
    <w:next w:val="a0"/>
    <w:link w:val="50"/>
    <w:qFormat/>
    <w:rsid w:val="007A52DB"/>
    <w:pPr>
      <w:keepNext/>
      <w:numPr>
        <w:ilvl w:val="4"/>
        <w:numId w:val="1"/>
      </w:numPr>
      <w:tabs>
        <w:tab w:val="left" w:pos="560"/>
      </w:tabs>
      <w:spacing w:beforeLines="50" w:before="50" w:afterLines="50" w:after="50" w:line="500" w:lineRule="exact"/>
      <w:outlineLvl w:val="4"/>
    </w:pPr>
    <w:rPr>
      <w:rFonts w:ascii="Times New Roman" w:eastAsia="標楷體" w:hAnsi="Times New Roman"/>
      <w:bCs/>
      <w:sz w:val="28"/>
      <w:szCs w:val="28"/>
    </w:rPr>
  </w:style>
  <w:style w:type="paragraph" w:styleId="6">
    <w:name w:val="heading 6"/>
    <w:basedOn w:val="a0"/>
    <w:next w:val="a0"/>
    <w:link w:val="60"/>
    <w:qFormat/>
    <w:rsid w:val="007A52DB"/>
    <w:pPr>
      <w:keepNext/>
      <w:numPr>
        <w:ilvl w:val="5"/>
        <w:numId w:val="1"/>
      </w:numPr>
      <w:spacing w:beforeLines="50" w:before="50" w:afterLines="50" w:after="50" w:line="500" w:lineRule="exact"/>
      <w:outlineLvl w:val="5"/>
    </w:pPr>
    <w:rPr>
      <w:rFonts w:ascii="Times New Roman" w:eastAsia="標楷體" w:hAnsi="Times New Roman"/>
      <w:sz w:val="28"/>
      <w:szCs w:val="28"/>
    </w:rPr>
  </w:style>
  <w:style w:type="paragraph" w:styleId="7">
    <w:name w:val="heading 7"/>
    <w:basedOn w:val="a0"/>
    <w:next w:val="a0"/>
    <w:link w:val="70"/>
    <w:qFormat/>
    <w:rsid w:val="007A52DB"/>
    <w:pPr>
      <w:keepNext/>
      <w:numPr>
        <w:ilvl w:val="6"/>
        <w:numId w:val="1"/>
      </w:numPr>
      <w:spacing w:beforeLines="50" w:before="50" w:afterLines="50" w:after="50" w:line="500" w:lineRule="exact"/>
      <w:outlineLvl w:val="6"/>
    </w:pPr>
    <w:rPr>
      <w:rFonts w:ascii="Times New Roman" w:eastAsia="標楷體" w:hAnsi="Times New Roman"/>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清單段落1"/>
    <w:basedOn w:val="a0"/>
    <w:rsid w:val="007A52DB"/>
    <w:pPr>
      <w:ind w:leftChars="200" w:left="480"/>
    </w:pPr>
  </w:style>
  <w:style w:type="paragraph" w:customStyle="1" w:styleId="a4">
    <w:name w:val="封面[內文表格]"/>
    <w:basedOn w:val="a0"/>
    <w:rsid w:val="007A52DB"/>
    <w:pPr>
      <w:widowControl/>
      <w:snapToGrid w:val="0"/>
      <w:spacing w:beforeLines="50" w:afterLines="50" w:line="400" w:lineRule="exact"/>
    </w:pPr>
    <w:rPr>
      <w:rFonts w:ascii="Times" w:eastAsia="標楷體" w:hAnsi="Times"/>
      <w:kern w:val="0"/>
      <w:sz w:val="32"/>
      <w:szCs w:val="20"/>
    </w:rPr>
  </w:style>
  <w:style w:type="paragraph" w:styleId="a5">
    <w:name w:val="Balloon Text"/>
    <w:basedOn w:val="a0"/>
    <w:link w:val="a6"/>
    <w:uiPriority w:val="99"/>
    <w:semiHidden/>
    <w:unhideWhenUsed/>
    <w:rsid w:val="007A52DB"/>
    <w:rPr>
      <w:rFonts w:asciiTheme="majorHAnsi" w:eastAsiaTheme="majorEastAsia" w:hAnsiTheme="majorHAnsi" w:cstheme="majorBidi"/>
      <w:sz w:val="18"/>
      <w:szCs w:val="18"/>
    </w:rPr>
  </w:style>
  <w:style w:type="character" w:customStyle="1" w:styleId="a6">
    <w:name w:val="註解方塊文字 字元"/>
    <w:basedOn w:val="a1"/>
    <w:link w:val="a5"/>
    <w:uiPriority w:val="99"/>
    <w:semiHidden/>
    <w:rsid w:val="007A52DB"/>
    <w:rPr>
      <w:rFonts w:asciiTheme="majorHAnsi" w:eastAsiaTheme="majorEastAsia" w:hAnsiTheme="majorHAnsi" w:cstheme="majorBidi"/>
      <w:sz w:val="18"/>
      <w:szCs w:val="18"/>
    </w:rPr>
  </w:style>
  <w:style w:type="character" w:customStyle="1" w:styleId="10">
    <w:name w:val="標題 1 字元"/>
    <w:basedOn w:val="a1"/>
    <w:link w:val="1"/>
    <w:rsid w:val="007A52DB"/>
    <w:rPr>
      <w:rFonts w:ascii="Times New Roman" w:eastAsia="標楷體" w:hAnsi="Times New Roman" w:cs="Times New Roman"/>
      <w:b/>
      <w:bCs/>
      <w:kern w:val="52"/>
      <w:sz w:val="28"/>
      <w:szCs w:val="28"/>
    </w:rPr>
  </w:style>
  <w:style w:type="character" w:customStyle="1" w:styleId="20">
    <w:name w:val="標題 2 字元"/>
    <w:basedOn w:val="a1"/>
    <w:link w:val="2"/>
    <w:rsid w:val="007A52DB"/>
    <w:rPr>
      <w:rFonts w:ascii="Times New Roman" w:eastAsia="標楷體" w:hAnsi="Times New Roman" w:cs="Times New Roman"/>
      <w:b/>
      <w:bCs/>
      <w:sz w:val="28"/>
      <w:szCs w:val="28"/>
    </w:rPr>
  </w:style>
  <w:style w:type="character" w:customStyle="1" w:styleId="30">
    <w:name w:val="標題 3 字元"/>
    <w:basedOn w:val="a1"/>
    <w:link w:val="3"/>
    <w:rsid w:val="002752FA"/>
    <w:rPr>
      <w:rFonts w:ascii="微軟正黑體" w:hAnsi="微軟正黑體" w:cs="Times New Roman"/>
      <w:bCs/>
      <w:noProof/>
      <w:sz w:val="28"/>
      <w:szCs w:val="28"/>
    </w:rPr>
  </w:style>
  <w:style w:type="character" w:customStyle="1" w:styleId="40">
    <w:name w:val="標題 4 字元"/>
    <w:basedOn w:val="a1"/>
    <w:link w:val="4"/>
    <w:rsid w:val="007A52DB"/>
    <w:rPr>
      <w:rFonts w:ascii="Times New Roman" w:eastAsia="標楷體" w:hAnsi="Times New Roman" w:cs="Times New Roman"/>
      <w:sz w:val="28"/>
      <w:szCs w:val="28"/>
    </w:rPr>
  </w:style>
  <w:style w:type="character" w:customStyle="1" w:styleId="50">
    <w:name w:val="標題 5 字元"/>
    <w:basedOn w:val="a1"/>
    <w:link w:val="5"/>
    <w:rsid w:val="007A52DB"/>
    <w:rPr>
      <w:rFonts w:ascii="Times New Roman" w:eastAsia="標楷體" w:hAnsi="Times New Roman" w:cs="Times New Roman"/>
      <w:bCs/>
      <w:sz w:val="28"/>
      <w:szCs w:val="28"/>
    </w:rPr>
  </w:style>
  <w:style w:type="character" w:customStyle="1" w:styleId="60">
    <w:name w:val="標題 6 字元"/>
    <w:basedOn w:val="a1"/>
    <w:link w:val="6"/>
    <w:rsid w:val="007A52DB"/>
    <w:rPr>
      <w:rFonts w:ascii="Times New Roman" w:eastAsia="標楷體" w:hAnsi="Times New Roman" w:cs="Times New Roman"/>
      <w:sz w:val="28"/>
      <w:szCs w:val="28"/>
    </w:rPr>
  </w:style>
  <w:style w:type="character" w:customStyle="1" w:styleId="70">
    <w:name w:val="標題 7 字元"/>
    <w:basedOn w:val="a1"/>
    <w:link w:val="7"/>
    <w:rsid w:val="007A52DB"/>
    <w:rPr>
      <w:rFonts w:ascii="Times New Roman" w:eastAsia="標楷體" w:hAnsi="Times New Roman" w:cs="Times New Roman"/>
      <w:bCs/>
      <w:sz w:val="28"/>
      <w:szCs w:val="28"/>
    </w:rPr>
  </w:style>
  <w:style w:type="paragraph" w:styleId="HTML">
    <w:name w:val="HTML Preformatted"/>
    <w:basedOn w:val="a0"/>
    <w:link w:val="HTML0"/>
    <w:uiPriority w:val="99"/>
    <w:rsid w:val="007A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1"/>
    <w:link w:val="HTML"/>
    <w:uiPriority w:val="99"/>
    <w:rsid w:val="007A52DB"/>
    <w:rPr>
      <w:rFonts w:ascii="Arial Unicode MS" w:eastAsia="Arial Unicode MS" w:hAnsi="Arial Unicode MS" w:cs="Times New Roman"/>
      <w:kern w:val="0"/>
      <w:sz w:val="20"/>
      <w:szCs w:val="20"/>
    </w:rPr>
  </w:style>
  <w:style w:type="paragraph" w:styleId="a7">
    <w:name w:val="TOC Heading"/>
    <w:basedOn w:val="1"/>
    <w:next w:val="a0"/>
    <w:uiPriority w:val="39"/>
    <w:unhideWhenUsed/>
    <w:qFormat/>
    <w:rsid w:val="007A52DB"/>
    <w:pPr>
      <w:keepLines/>
      <w:pageBreakBefore w:val="0"/>
      <w:widowControl/>
      <w:numPr>
        <w:numId w:val="0"/>
      </w:numPr>
      <w:tabs>
        <w:tab w:val="clear" w:pos="140"/>
      </w:tabs>
      <w:kinsoku/>
      <w:spacing w:before="480" w:line="276" w:lineRule="auto"/>
      <w:ind w:rightChars="0" w:right="0"/>
      <w:outlineLvl w:val="9"/>
    </w:pPr>
    <w:rPr>
      <w:rFonts w:asciiTheme="majorHAnsi" w:eastAsiaTheme="majorEastAsia" w:hAnsiTheme="majorHAnsi" w:cstheme="majorBidi"/>
      <w:color w:val="365F91" w:themeColor="accent1" w:themeShade="BF"/>
      <w:kern w:val="0"/>
    </w:rPr>
  </w:style>
  <w:style w:type="paragraph" w:styleId="21">
    <w:name w:val="toc 2"/>
    <w:basedOn w:val="a0"/>
    <w:next w:val="a0"/>
    <w:autoRedefine/>
    <w:uiPriority w:val="39"/>
    <w:unhideWhenUsed/>
    <w:qFormat/>
    <w:rsid w:val="007A52DB"/>
    <w:pPr>
      <w:widowControl/>
      <w:spacing w:after="100" w:line="276" w:lineRule="auto"/>
      <w:ind w:left="220"/>
    </w:pPr>
    <w:rPr>
      <w:rFonts w:asciiTheme="minorHAnsi" w:eastAsiaTheme="minorEastAsia" w:hAnsiTheme="minorHAnsi" w:cstheme="minorBidi"/>
      <w:kern w:val="0"/>
      <w:sz w:val="22"/>
    </w:rPr>
  </w:style>
  <w:style w:type="paragraph" w:styleId="12">
    <w:name w:val="toc 1"/>
    <w:basedOn w:val="a0"/>
    <w:next w:val="a0"/>
    <w:autoRedefine/>
    <w:uiPriority w:val="39"/>
    <w:unhideWhenUsed/>
    <w:qFormat/>
    <w:rsid w:val="003C28ED"/>
    <w:pPr>
      <w:widowControl/>
      <w:tabs>
        <w:tab w:val="left" w:pos="709"/>
        <w:tab w:val="right" w:leader="dot" w:pos="8302"/>
      </w:tabs>
      <w:spacing w:after="100" w:line="276" w:lineRule="auto"/>
      <w:jc w:val="center"/>
    </w:pPr>
    <w:rPr>
      <w:rFonts w:ascii="微軟正黑體" w:eastAsia="微軟正黑體" w:hAnsi="微軟正黑體" w:cstheme="minorBidi"/>
      <w:b/>
      <w:noProof/>
      <w:color w:val="000000" w:themeColor="text1"/>
      <w:kern w:val="0"/>
      <w:sz w:val="36"/>
      <w:szCs w:val="36"/>
    </w:rPr>
  </w:style>
  <w:style w:type="paragraph" w:styleId="31">
    <w:name w:val="toc 3"/>
    <w:basedOn w:val="a0"/>
    <w:next w:val="a0"/>
    <w:autoRedefine/>
    <w:uiPriority w:val="39"/>
    <w:unhideWhenUsed/>
    <w:qFormat/>
    <w:rsid w:val="007A52DB"/>
    <w:pPr>
      <w:widowControl/>
      <w:spacing w:after="100" w:line="276" w:lineRule="auto"/>
      <w:ind w:left="440"/>
    </w:pPr>
    <w:rPr>
      <w:rFonts w:asciiTheme="minorHAnsi" w:eastAsiaTheme="minorEastAsia" w:hAnsiTheme="minorHAnsi" w:cstheme="minorBidi"/>
      <w:kern w:val="0"/>
      <w:sz w:val="22"/>
    </w:rPr>
  </w:style>
  <w:style w:type="character" w:styleId="a8">
    <w:name w:val="Hyperlink"/>
    <w:basedOn w:val="a1"/>
    <w:uiPriority w:val="99"/>
    <w:unhideWhenUsed/>
    <w:rsid w:val="007A52DB"/>
    <w:rPr>
      <w:color w:val="0000FF" w:themeColor="hyperlink"/>
      <w:u w:val="single"/>
    </w:rPr>
  </w:style>
  <w:style w:type="paragraph" w:styleId="a9">
    <w:name w:val="List Paragraph"/>
    <w:basedOn w:val="a0"/>
    <w:link w:val="aa"/>
    <w:uiPriority w:val="34"/>
    <w:qFormat/>
    <w:rsid w:val="00B323BB"/>
    <w:pPr>
      <w:widowControl/>
      <w:ind w:leftChars="200" w:left="480"/>
    </w:pPr>
    <w:rPr>
      <w:kern w:val="0"/>
      <w:szCs w:val="24"/>
    </w:rPr>
  </w:style>
  <w:style w:type="character" w:customStyle="1" w:styleId="aa">
    <w:name w:val="清單段落 字元"/>
    <w:link w:val="a9"/>
    <w:uiPriority w:val="34"/>
    <w:rsid w:val="00B323BB"/>
    <w:rPr>
      <w:rFonts w:ascii="Calibri" w:eastAsia="新細明體" w:hAnsi="Calibri" w:cs="Times New Roman"/>
      <w:kern w:val="0"/>
      <w:szCs w:val="24"/>
    </w:rPr>
  </w:style>
  <w:style w:type="paragraph" w:styleId="ab">
    <w:name w:val="footer"/>
    <w:basedOn w:val="a0"/>
    <w:link w:val="ac"/>
    <w:uiPriority w:val="99"/>
    <w:rsid w:val="00B323BB"/>
    <w:pPr>
      <w:tabs>
        <w:tab w:val="center" w:pos="4153"/>
        <w:tab w:val="right" w:pos="8306"/>
      </w:tabs>
      <w:snapToGrid w:val="0"/>
    </w:pPr>
    <w:rPr>
      <w:sz w:val="20"/>
      <w:szCs w:val="20"/>
      <w:lang w:val="x-none" w:eastAsia="x-none"/>
    </w:rPr>
  </w:style>
  <w:style w:type="character" w:customStyle="1" w:styleId="ac">
    <w:name w:val="頁尾 字元"/>
    <w:basedOn w:val="a1"/>
    <w:link w:val="ab"/>
    <w:uiPriority w:val="99"/>
    <w:rsid w:val="00B323BB"/>
    <w:rPr>
      <w:rFonts w:ascii="Calibri" w:eastAsia="新細明體" w:hAnsi="Calibri" w:cs="Times New Roman"/>
      <w:sz w:val="20"/>
      <w:szCs w:val="20"/>
      <w:lang w:val="x-none" w:eastAsia="x-none"/>
    </w:rPr>
  </w:style>
  <w:style w:type="paragraph" w:customStyle="1" w:styleId="ad">
    <w:name w:val="內文_"/>
    <w:rsid w:val="00B323BB"/>
    <w:pPr>
      <w:spacing w:afterLines="50" w:after="50" w:line="400" w:lineRule="exact"/>
    </w:pPr>
    <w:rPr>
      <w:rFonts w:ascii="Times New Roman" w:eastAsia="標楷體" w:hAnsi="Times New Roman" w:cs="Times New Roman"/>
      <w:kern w:val="0"/>
      <w:sz w:val="28"/>
      <w:szCs w:val="20"/>
    </w:rPr>
  </w:style>
  <w:style w:type="paragraph" w:customStyle="1" w:styleId="a">
    <w:name w:val="圖名"/>
    <w:basedOn w:val="a0"/>
    <w:next w:val="a0"/>
    <w:rsid w:val="00B323BB"/>
    <w:pPr>
      <w:numPr>
        <w:numId w:val="2"/>
      </w:numPr>
      <w:adjustRightInd w:val="0"/>
      <w:spacing w:afterLines="50" w:after="50" w:line="500" w:lineRule="exact"/>
      <w:jc w:val="center"/>
    </w:pPr>
    <w:rPr>
      <w:rFonts w:ascii="Times New Roman" w:eastAsia="標楷體" w:hAnsi="Times New Roman"/>
      <w:sz w:val="28"/>
      <w:szCs w:val="28"/>
    </w:rPr>
  </w:style>
  <w:style w:type="character" w:styleId="ae">
    <w:name w:val="FollowedHyperlink"/>
    <w:basedOn w:val="a1"/>
    <w:uiPriority w:val="99"/>
    <w:semiHidden/>
    <w:unhideWhenUsed/>
    <w:rsid w:val="00CE5149"/>
    <w:rPr>
      <w:color w:val="800080" w:themeColor="followedHyperlink"/>
      <w:u w:val="single"/>
    </w:rPr>
  </w:style>
  <w:style w:type="paragraph" w:styleId="af">
    <w:name w:val="header"/>
    <w:basedOn w:val="a0"/>
    <w:link w:val="af0"/>
    <w:uiPriority w:val="99"/>
    <w:unhideWhenUsed/>
    <w:rsid w:val="00014B2A"/>
    <w:pPr>
      <w:tabs>
        <w:tab w:val="center" w:pos="4153"/>
        <w:tab w:val="right" w:pos="8306"/>
      </w:tabs>
      <w:snapToGrid w:val="0"/>
    </w:pPr>
    <w:rPr>
      <w:sz w:val="20"/>
      <w:szCs w:val="20"/>
    </w:rPr>
  </w:style>
  <w:style w:type="character" w:customStyle="1" w:styleId="af0">
    <w:name w:val="頁首 字元"/>
    <w:basedOn w:val="a1"/>
    <w:link w:val="af"/>
    <w:uiPriority w:val="99"/>
    <w:rsid w:val="00014B2A"/>
    <w:rPr>
      <w:rFonts w:ascii="Calibri" w:eastAsia="新細明體" w:hAnsi="Calibri" w:cs="Times New Roman"/>
      <w:sz w:val="20"/>
      <w:szCs w:val="20"/>
    </w:rPr>
  </w:style>
  <w:style w:type="character" w:styleId="af1">
    <w:name w:val="annotation reference"/>
    <w:basedOn w:val="a1"/>
    <w:uiPriority w:val="99"/>
    <w:semiHidden/>
    <w:unhideWhenUsed/>
    <w:rsid w:val="00735627"/>
    <w:rPr>
      <w:sz w:val="18"/>
      <w:szCs w:val="18"/>
    </w:rPr>
  </w:style>
  <w:style w:type="paragraph" w:styleId="af2">
    <w:name w:val="annotation text"/>
    <w:basedOn w:val="a0"/>
    <w:link w:val="af3"/>
    <w:uiPriority w:val="99"/>
    <w:semiHidden/>
    <w:unhideWhenUsed/>
    <w:rsid w:val="00735627"/>
  </w:style>
  <w:style w:type="character" w:customStyle="1" w:styleId="af3">
    <w:name w:val="註解文字 字元"/>
    <w:basedOn w:val="a1"/>
    <w:link w:val="af2"/>
    <w:uiPriority w:val="99"/>
    <w:semiHidden/>
    <w:rsid w:val="00735627"/>
    <w:rPr>
      <w:rFonts w:ascii="Calibri" w:eastAsia="新細明體" w:hAnsi="Calibri" w:cs="Times New Roman"/>
    </w:rPr>
  </w:style>
  <w:style w:type="paragraph" w:styleId="af4">
    <w:name w:val="annotation subject"/>
    <w:basedOn w:val="af2"/>
    <w:next w:val="af2"/>
    <w:link w:val="af5"/>
    <w:uiPriority w:val="99"/>
    <w:semiHidden/>
    <w:unhideWhenUsed/>
    <w:rsid w:val="00735627"/>
    <w:rPr>
      <w:b/>
      <w:bCs/>
    </w:rPr>
  </w:style>
  <w:style w:type="character" w:customStyle="1" w:styleId="af5">
    <w:name w:val="註解主旨 字元"/>
    <w:basedOn w:val="af3"/>
    <w:link w:val="af4"/>
    <w:uiPriority w:val="99"/>
    <w:semiHidden/>
    <w:rsid w:val="00735627"/>
    <w:rPr>
      <w:rFonts w:ascii="Calibri" w:eastAsia="新細明體" w:hAnsi="Calibri" w:cs="Times New Roman"/>
      <w:b/>
      <w:bCs/>
    </w:rPr>
  </w:style>
  <w:style w:type="table" w:styleId="af6">
    <w:name w:val="Table Grid"/>
    <w:basedOn w:val="a2"/>
    <w:uiPriority w:val="59"/>
    <w:rsid w:val="00610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basedOn w:val="a0"/>
    <w:link w:val="af8"/>
    <w:uiPriority w:val="99"/>
    <w:semiHidden/>
    <w:unhideWhenUsed/>
    <w:rsid w:val="001F4AF7"/>
    <w:pPr>
      <w:snapToGrid w:val="0"/>
    </w:pPr>
    <w:rPr>
      <w:sz w:val="20"/>
      <w:szCs w:val="20"/>
    </w:rPr>
  </w:style>
  <w:style w:type="character" w:customStyle="1" w:styleId="af8">
    <w:name w:val="註腳文字 字元"/>
    <w:basedOn w:val="a1"/>
    <w:link w:val="af7"/>
    <w:uiPriority w:val="99"/>
    <w:semiHidden/>
    <w:rsid w:val="001F4AF7"/>
    <w:rPr>
      <w:rFonts w:ascii="Calibri" w:eastAsia="新細明體" w:hAnsi="Calibri" w:cs="Times New Roman"/>
      <w:sz w:val="20"/>
      <w:szCs w:val="20"/>
    </w:rPr>
  </w:style>
  <w:style w:type="character" w:styleId="af9">
    <w:name w:val="footnote reference"/>
    <w:basedOn w:val="a1"/>
    <w:uiPriority w:val="99"/>
    <w:semiHidden/>
    <w:unhideWhenUsed/>
    <w:rsid w:val="001F4AF7"/>
    <w:rPr>
      <w:vertAlign w:val="superscript"/>
    </w:rPr>
  </w:style>
  <w:style w:type="character" w:styleId="afa">
    <w:name w:val="Unresolved Mention"/>
    <w:basedOn w:val="a1"/>
    <w:uiPriority w:val="99"/>
    <w:semiHidden/>
    <w:unhideWhenUsed/>
    <w:rsid w:val="00F81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799087">
      <w:bodyDiv w:val="1"/>
      <w:marLeft w:val="0"/>
      <w:marRight w:val="0"/>
      <w:marTop w:val="0"/>
      <w:marBottom w:val="0"/>
      <w:divBdr>
        <w:top w:val="none" w:sz="0" w:space="0" w:color="auto"/>
        <w:left w:val="none" w:sz="0" w:space="0" w:color="auto"/>
        <w:bottom w:val="none" w:sz="0" w:space="0" w:color="auto"/>
        <w:right w:val="none" w:sz="0" w:space="0" w:color="auto"/>
      </w:divBdr>
      <w:divsChild>
        <w:div w:id="691104612">
          <w:marLeft w:val="274"/>
          <w:marRight w:val="0"/>
          <w:marTop w:val="0"/>
          <w:marBottom w:val="0"/>
          <w:divBdr>
            <w:top w:val="none" w:sz="0" w:space="0" w:color="auto"/>
            <w:left w:val="none" w:sz="0" w:space="0" w:color="auto"/>
            <w:bottom w:val="none" w:sz="0" w:space="0" w:color="auto"/>
            <w:right w:val="none" w:sz="0" w:space="0" w:color="auto"/>
          </w:divBdr>
        </w:div>
        <w:div w:id="1963607852">
          <w:marLeft w:val="274"/>
          <w:marRight w:val="0"/>
          <w:marTop w:val="0"/>
          <w:marBottom w:val="0"/>
          <w:divBdr>
            <w:top w:val="none" w:sz="0" w:space="0" w:color="auto"/>
            <w:left w:val="none" w:sz="0" w:space="0" w:color="auto"/>
            <w:bottom w:val="none" w:sz="0" w:space="0" w:color="auto"/>
            <w:right w:val="none" w:sz="0" w:space="0" w:color="auto"/>
          </w:divBdr>
        </w:div>
        <w:div w:id="698747874">
          <w:marLeft w:val="360"/>
          <w:marRight w:val="0"/>
          <w:marTop w:val="0"/>
          <w:marBottom w:val="0"/>
          <w:divBdr>
            <w:top w:val="none" w:sz="0" w:space="0" w:color="auto"/>
            <w:left w:val="none" w:sz="0" w:space="0" w:color="auto"/>
            <w:bottom w:val="none" w:sz="0" w:space="0" w:color="auto"/>
            <w:right w:val="none" w:sz="0" w:space="0" w:color="auto"/>
          </w:divBdr>
        </w:div>
        <w:div w:id="320543306">
          <w:marLeft w:val="360"/>
          <w:marRight w:val="0"/>
          <w:marTop w:val="0"/>
          <w:marBottom w:val="0"/>
          <w:divBdr>
            <w:top w:val="none" w:sz="0" w:space="0" w:color="auto"/>
            <w:left w:val="none" w:sz="0" w:space="0" w:color="auto"/>
            <w:bottom w:val="none" w:sz="0" w:space="0" w:color="auto"/>
            <w:right w:val="none" w:sz="0" w:space="0" w:color="auto"/>
          </w:divBdr>
        </w:div>
      </w:divsChild>
    </w:div>
    <w:div w:id="210707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icontest.tca.org.tw/index.asp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minars.tca.org.tw/D15r00303.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lexis@mail.tca.org.t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icontest.tca.org.tw/index.aspx" TargetMode="External"/><Relationship Id="rId5" Type="http://schemas.openxmlformats.org/officeDocument/2006/relationships/webSettings" Target="webSettings.xml"/><Relationship Id="rId15" Type="http://schemas.openxmlformats.org/officeDocument/2006/relationships/hyperlink" Target="https://aicontest.tca.org.tw" TargetMode="External"/><Relationship Id="rId10" Type="http://schemas.openxmlformats.org/officeDocument/2006/relationships/hyperlink" Target="https://seminars.tca.org.tw/D15r00303.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eminars.tca.org.tw/D15r00303.aspx" TargetMode="External"/><Relationship Id="rId14" Type="http://schemas.openxmlformats.org/officeDocument/2006/relationships/hyperlink" Target="mailto:alexis@mail.tca.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7A0AE-5F76-48B2-B5E2-29109F266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37</Pages>
  <Words>3053</Words>
  <Characters>17408</Characters>
  <Application>Microsoft Office Word</Application>
  <DocSecurity>0</DocSecurity>
  <Lines>145</Lines>
  <Paragraphs>40</Paragraphs>
  <ScaleCrop>false</ScaleCrop>
  <Company/>
  <LinksUpToDate>false</LinksUpToDate>
  <CharactersWithSpaces>20421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周禹丞</dc:creator>
  <cp:lastModifiedBy>優群 企劃室01</cp:lastModifiedBy>
  <cp:revision>5</cp:revision>
  <cp:lastPrinted>2022-06-22T09:24:00Z</cp:lastPrinted>
  <dcterms:created xsi:type="dcterms:W3CDTF">2022-07-04T09:28:00Z</dcterms:created>
  <dcterms:modified xsi:type="dcterms:W3CDTF">2022-07-05T09:06:00Z</dcterms:modified>
</cp:coreProperties>
</file>